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8653C" w14:textId="20A49E65" w:rsidR="000F3C52" w:rsidRDefault="000F3C52">
      <w:pPr>
        <w:pStyle w:val="VorblattDokumentstatus"/>
      </w:pPr>
      <w:bookmarkStart w:id="0" w:name="ENORM_STATUS_VORBL"/>
      <w:bookmarkStart w:id="1" w:name="_GoBack"/>
      <w:bookmarkEnd w:id="1"/>
      <w:r w:rsidRPr="000F3C52">
        <w:t>Referentenentwurf</w:t>
      </w:r>
      <w:bookmarkEnd w:id="0"/>
    </w:p>
    <w:p w14:paraId="12E07888" w14:textId="5C3D77A1" w:rsidR="000F3C52" w:rsidRDefault="000F3C52">
      <w:pPr>
        <w:pStyle w:val="Initiant"/>
      </w:pPr>
      <w:bookmarkStart w:id="2" w:name="ENORM_INITIANTEN"/>
      <w:r>
        <w:t>des</w:t>
      </w:r>
      <w:r w:rsidRPr="000F3C52">
        <w:t xml:space="preserve"> Bundes</w:t>
      </w:r>
      <w:bookmarkEnd w:id="2"/>
      <w:r>
        <w:t>ministeriums für Arbeit und Soziales</w:t>
      </w:r>
    </w:p>
    <w:p w14:paraId="487CA2B1" w14:textId="391CBA31" w:rsidR="000F3C52" w:rsidRPr="007B1177" w:rsidRDefault="000F3C52">
      <w:pPr>
        <w:pStyle w:val="VorblattBezeichnung"/>
      </w:pPr>
      <w:r w:rsidRPr="000F3C52">
        <w:t xml:space="preserve">Entwurf eines Gesetzes zur </w:t>
      </w:r>
      <w:r w:rsidR="000720DF" w:rsidRPr="00CB1ECA">
        <w:t xml:space="preserve">Förderung der beruflichen Weiterbildung im Strukturwandel </w:t>
      </w:r>
      <w:r w:rsidR="00A545FB">
        <w:t>und zur Weiterentwicklung de</w:t>
      </w:r>
      <w:r w:rsidR="00EA5EB0">
        <w:t>r</w:t>
      </w:r>
      <w:r w:rsidR="00A545FB">
        <w:t xml:space="preserve"> Ausbildungsförderung </w:t>
      </w:r>
    </w:p>
    <w:p w14:paraId="1C90E331" w14:textId="77777777" w:rsidR="000F3C52" w:rsidRDefault="000F3C52">
      <w:pPr>
        <w:pStyle w:val="VorblattTitelProblemundZiel"/>
      </w:pPr>
      <w:r>
        <w:t>A. Problem und Ziel</w:t>
      </w:r>
    </w:p>
    <w:p w14:paraId="77641642" w14:textId="07A8B666" w:rsidR="00D27455" w:rsidRDefault="00280C6E" w:rsidP="00D27455">
      <w:pPr>
        <w:pStyle w:val="Text"/>
      </w:pPr>
      <w:r>
        <w:t xml:space="preserve">Die </w:t>
      </w:r>
      <w:r w:rsidR="001F28D5" w:rsidRPr="001F28D5">
        <w:t xml:space="preserve">deutsche Wirtschaft </w:t>
      </w:r>
      <w:r>
        <w:t xml:space="preserve">hat </w:t>
      </w:r>
      <w:r w:rsidR="001F28D5" w:rsidRPr="001F28D5">
        <w:t xml:space="preserve">eine </w:t>
      </w:r>
      <w:r>
        <w:t xml:space="preserve">erfolgreiche </w:t>
      </w:r>
      <w:r w:rsidR="001F28D5" w:rsidRPr="001F28D5">
        <w:t>Dekade des Wirtschaftswachstums</w:t>
      </w:r>
      <w:r w:rsidR="00290FBA">
        <w:t xml:space="preserve"> durchlaufen</w:t>
      </w:r>
      <w:r w:rsidR="001F28D5" w:rsidRPr="001F28D5">
        <w:t xml:space="preserve">. Gleichzeitig ist der Arbeitsmarkt in guter Verfassung. Diese </w:t>
      </w:r>
      <w:r w:rsidR="008B2682">
        <w:t xml:space="preserve">positive </w:t>
      </w:r>
      <w:r w:rsidR="001F28D5" w:rsidRPr="001F28D5">
        <w:t xml:space="preserve">Entwicklung der letzten Jahre </w:t>
      </w:r>
      <w:r w:rsidR="001353E3">
        <w:t xml:space="preserve">schützt uns jedoch </w:t>
      </w:r>
      <w:r w:rsidR="00A47502">
        <w:t xml:space="preserve">nicht </w:t>
      </w:r>
      <w:r w:rsidR="001353E3">
        <w:t xml:space="preserve">vor </w:t>
      </w:r>
      <w:r w:rsidR="00237903">
        <w:t xml:space="preserve">möglichen </w:t>
      </w:r>
      <w:r w:rsidR="001F28D5" w:rsidRPr="001F28D5">
        <w:t>strukturelle</w:t>
      </w:r>
      <w:r w:rsidR="00A47502">
        <w:t>n</w:t>
      </w:r>
      <w:r w:rsidR="001F28D5" w:rsidRPr="001F28D5">
        <w:t xml:space="preserve"> wie auch konjunkturelle</w:t>
      </w:r>
      <w:r w:rsidR="00A47502">
        <w:t>n</w:t>
      </w:r>
      <w:r w:rsidR="001F28D5" w:rsidRPr="001F28D5">
        <w:t xml:space="preserve"> Herausforderungen</w:t>
      </w:r>
      <w:r w:rsidR="00FE302E">
        <w:t xml:space="preserve">, für die es zunehmend </w:t>
      </w:r>
      <w:r w:rsidR="000E762D">
        <w:t>Anzeichen gibt</w:t>
      </w:r>
      <w:r w:rsidR="001F28D5" w:rsidRPr="001F28D5">
        <w:t xml:space="preserve">. </w:t>
      </w:r>
      <w:r w:rsidR="00420270">
        <w:t xml:space="preserve">Verschiedene </w:t>
      </w:r>
      <w:r w:rsidR="001F28D5" w:rsidRPr="001F28D5">
        <w:t xml:space="preserve">Indikatoren </w:t>
      </w:r>
      <w:r w:rsidR="00474ACF">
        <w:t>signalisieren</w:t>
      </w:r>
      <w:r w:rsidR="001F28D5" w:rsidRPr="001F28D5">
        <w:t>, dass die deutsche Wirtschaft</w:t>
      </w:r>
      <w:r w:rsidR="003B4241" w:rsidRPr="003B4241">
        <w:t xml:space="preserve"> </w:t>
      </w:r>
      <w:r w:rsidR="00D27455">
        <w:t xml:space="preserve">nur allmählich die Schwächephase überwindet. </w:t>
      </w:r>
      <w:r w:rsidR="00D27455" w:rsidRPr="00026857">
        <w:rPr>
          <w:bCs/>
        </w:rPr>
        <w:t>Die konjunkturelle Dynamik bleibt zum Jahres</w:t>
      </w:r>
      <w:r w:rsidR="00D27455">
        <w:rPr>
          <w:bCs/>
        </w:rPr>
        <w:t>beginn</w:t>
      </w:r>
      <w:r w:rsidR="00D27455" w:rsidRPr="00026857">
        <w:rPr>
          <w:bCs/>
        </w:rPr>
        <w:t xml:space="preserve"> 2020 verhalten</w:t>
      </w:r>
      <w:r w:rsidR="00D27455">
        <w:t xml:space="preserve"> und kann </w:t>
      </w:r>
      <w:r w:rsidR="001F28D5" w:rsidRPr="001F28D5">
        <w:t xml:space="preserve">auch Folgen für </w:t>
      </w:r>
      <w:r w:rsidR="003921D4">
        <w:t>die Beschäftigung</w:t>
      </w:r>
      <w:r w:rsidR="001F28D5" w:rsidRPr="001F28D5">
        <w:t xml:space="preserve"> mit sich </w:t>
      </w:r>
      <w:r w:rsidR="00190C19">
        <w:t>bringen</w:t>
      </w:r>
      <w:r w:rsidR="00D27455" w:rsidRPr="00026857">
        <w:t>.</w:t>
      </w:r>
    </w:p>
    <w:p w14:paraId="477A1BA4" w14:textId="01A378F6" w:rsidR="00B01756" w:rsidRDefault="00776571" w:rsidP="00B01756">
      <w:pPr>
        <w:pStyle w:val="Text"/>
      </w:pPr>
      <w:r>
        <w:t xml:space="preserve">Zudem </w:t>
      </w:r>
      <w:r w:rsidRPr="001F28D5">
        <w:t xml:space="preserve">führen </w:t>
      </w:r>
      <w:r w:rsidR="001771D4" w:rsidRPr="001F28D5">
        <w:t xml:space="preserve">Umbau </w:t>
      </w:r>
      <w:r w:rsidR="001771D4">
        <w:t xml:space="preserve">und </w:t>
      </w:r>
      <w:r w:rsidR="001F28D5" w:rsidRPr="001F28D5">
        <w:t xml:space="preserve">Strukturwandel </w:t>
      </w:r>
      <w:r w:rsidR="00DD7F37">
        <w:t xml:space="preserve">hin </w:t>
      </w:r>
      <w:r w:rsidR="00213194">
        <w:t>z</w:t>
      </w:r>
      <w:r w:rsidR="00F36860">
        <w:t xml:space="preserve">u einer </w:t>
      </w:r>
      <w:r w:rsidR="00DD7F37">
        <w:t>e</w:t>
      </w:r>
      <w:r w:rsidR="00213194">
        <w:t xml:space="preserve">missionsarmen </w:t>
      </w:r>
      <w:r w:rsidR="00575E20">
        <w:t xml:space="preserve">und digitalen </w:t>
      </w:r>
      <w:r w:rsidR="001F28D5" w:rsidRPr="001F28D5">
        <w:t xml:space="preserve">Wirtschaft </w:t>
      </w:r>
      <w:r w:rsidR="001F62AD">
        <w:t xml:space="preserve">auch </w:t>
      </w:r>
      <w:r w:rsidR="001F28D5" w:rsidRPr="001F28D5">
        <w:t xml:space="preserve">zu einer Transformation der Arbeitswelt, die die Anforderungen an Qualifikationen und Kompetenzen der Beschäftigten verändern und große qualifikatorische Anpassungen </w:t>
      </w:r>
      <w:r w:rsidR="00FB2FA8" w:rsidRPr="00FB2FA8">
        <w:t>notwendig machen</w:t>
      </w:r>
      <w:r w:rsidR="00FB2FA8">
        <w:t xml:space="preserve"> </w:t>
      </w:r>
      <w:r w:rsidR="001F28D5" w:rsidRPr="001F28D5">
        <w:t xml:space="preserve">wird. Der Anteil der sozialversicherungspflichtig Beschäftigten, die in einem Beruf mit einem hohen Substituierbarkeitspotenzial arbeiten, ist </w:t>
      </w:r>
      <w:r w:rsidR="00071E2B">
        <w:t xml:space="preserve">nach einem Bericht </w:t>
      </w:r>
      <w:r w:rsidR="00071E2B" w:rsidRPr="001F28D5">
        <w:t xml:space="preserve">des Instituts für Arbeitsmarkt- und Berufsforschung </w:t>
      </w:r>
      <w:r w:rsidR="00FD143D">
        <w:t>in den letzten Jahren stark</w:t>
      </w:r>
      <w:r w:rsidR="00FD143D" w:rsidRPr="001F28D5">
        <w:t xml:space="preserve"> </w:t>
      </w:r>
      <w:r w:rsidR="001F28D5" w:rsidRPr="001F28D5">
        <w:t xml:space="preserve">gestiegen. Deutschlandweit arbeiten </w:t>
      </w:r>
      <w:r w:rsidR="00342B7D">
        <w:t>da</w:t>
      </w:r>
      <w:r w:rsidR="007D1B5E">
        <w:t>n</w:t>
      </w:r>
      <w:r w:rsidR="00DF740C">
        <w:t>a</w:t>
      </w:r>
      <w:r w:rsidR="007D1B5E">
        <w:t xml:space="preserve">ch </w:t>
      </w:r>
      <w:r w:rsidR="001F28D5" w:rsidRPr="001F28D5">
        <w:t>mehr als 20</w:t>
      </w:r>
      <w:r w:rsidR="00A0525C">
        <w:t> Prozent</w:t>
      </w:r>
      <w:r w:rsidR="00B925B8">
        <w:t xml:space="preserve"> </w:t>
      </w:r>
      <w:r w:rsidR="001F28D5" w:rsidRPr="001F28D5">
        <w:t xml:space="preserve">aller Helferinnen und Helfer in Berufen, in denen </w:t>
      </w:r>
      <w:r w:rsidR="00894F25">
        <w:t xml:space="preserve">die Übernahme von </w:t>
      </w:r>
      <w:r w:rsidR="001F28D5" w:rsidRPr="001F28D5">
        <w:t>mehr als 70</w:t>
      </w:r>
      <w:r w:rsidR="00A0525C">
        <w:t> Prozent</w:t>
      </w:r>
      <w:r w:rsidR="00B925B8">
        <w:t xml:space="preserve"> </w:t>
      </w:r>
      <w:r w:rsidR="001F28D5" w:rsidRPr="001F28D5">
        <w:t xml:space="preserve">der Tätigkeiten </w:t>
      </w:r>
      <w:r w:rsidR="00894F25">
        <w:t xml:space="preserve">durch </w:t>
      </w:r>
      <w:r w:rsidR="001F28D5" w:rsidRPr="001F28D5">
        <w:t>computergesteuerte Maschinen</w:t>
      </w:r>
      <w:r w:rsidR="00894F25">
        <w:t xml:space="preserve"> technisch machbar ist</w:t>
      </w:r>
      <w:r w:rsidR="001F28D5" w:rsidRPr="001F28D5">
        <w:t xml:space="preserve">. </w:t>
      </w:r>
      <w:r w:rsidR="00894F25">
        <w:t xml:space="preserve">Inwieweit sich eine derart weitreichende Automatisierung realisiert, ist nicht einfach prognostizierbar. Allerdings sind </w:t>
      </w:r>
      <w:r w:rsidR="001F28D5" w:rsidRPr="001F28D5">
        <w:t>Personen ohne abgeschlossene Berufsausbildung mit rund 18</w:t>
      </w:r>
      <w:r w:rsidR="00A0525C">
        <w:t> Prozent</w:t>
      </w:r>
      <w:r w:rsidR="00B925B8">
        <w:t xml:space="preserve"> </w:t>
      </w:r>
      <w:r w:rsidR="001F28D5" w:rsidRPr="001F28D5">
        <w:t xml:space="preserve">bereits </w:t>
      </w:r>
      <w:r w:rsidR="00894F25">
        <w:t xml:space="preserve">heute </w:t>
      </w:r>
      <w:r w:rsidR="001F28D5" w:rsidRPr="001F28D5">
        <w:t xml:space="preserve">sechsmal so häufig von Arbeitslosigkeit betroffen wie Fachkräfte. </w:t>
      </w:r>
    </w:p>
    <w:p w14:paraId="6AC062CF" w14:textId="6E6A2877" w:rsidR="000A410B" w:rsidRDefault="004B303B" w:rsidP="00B01756">
      <w:pPr>
        <w:pStyle w:val="Text"/>
      </w:pPr>
      <w:r>
        <w:t xml:space="preserve">Der Strukturwandel wird sich auf Branchen und Regionen unterschiedlich auswirken. Der Grad der erreichbaren und angestrebten Automatisierung hängt stark vom Tätigkeitsfeld eines Unternehmens ab. In vielen Bereichen des verarbeitenden Gewerbes ist mit </w:t>
      </w:r>
      <w:r w:rsidR="00A23581">
        <w:t xml:space="preserve">erheblichem </w:t>
      </w:r>
      <w:r>
        <w:t>Anpassung</w:t>
      </w:r>
      <w:r w:rsidR="00A23581">
        <w:t>sbedarf</w:t>
      </w:r>
      <w:r>
        <w:t xml:space="preserve"> zu rechnen. </w:t>
      </w:r>
      <w:r w:rsidR="00A534B2">
        <w:t>Eine zentral</w:t>
      </w:r>
      <w:r w:rsidR="00354109">
        <w:t xml:space="preserve">e </w:t>
      </w:r>
      <w:r w:rsidR="001F28D5" w:rsidRPr="001F28D5">
        <w:t>Herausforderung in diesem Transformationsproze</w:t>
      </w:r>
      <w:r w:rsidR="00663608">
        <w:t>ss besteht darin, Arbeitskräfte</w:t>
      </w:r>
      <w:r w:rsidR="001F28D5" w:rsidRPr="001F28D5">
        <w:t xml:space="preserve"> in den betrof</w:t>
      </w:r>
      <w:r w:rsidR="00663608">
        <w:t xml:space="preserve">fenen Branchen und Regionen beim </w:t>
      </w:r>
      <w:r w:rsidR="001F28D5" w:rsidRPr="001F28D5">
        <w:t xml:space="preserve">Übergang in neue Beschäftigungsmöglichkeiten zu </w:t>
      </w:r>
      <w:r w:rsidR="00277FD9">
        <w:t xml:space="preserve">unterstützen </w:t>
      </w:r>
      <w:r w:rsidR="00011D35">
        <w:t>und</w:t>
      </w:r>
      <w:r w:rsidR="001F28D5" w:rsidRPr="001F28D5">
        <w:t xml:space="preserve"> </w:t>
      </w:r>
      <w:r w:rsidR="00191E18">
        <w:t xml:space="preserve">durch den Strukturwandel bedingte </w:t>
      </w:r>
      <w:r w:rsidR="001F28D5" w:rsidRPr="001F28D5">
        <w:t xml:space="preserve">Arbeitslosigkeit zu </w:t>
      </w:r>
      <w:r w:rsidR="00011D35">
        <w:t>vermeiden. Z</w:t>
      </w:r>
      <w:r w:rsidR="00701F93">
        <w:t>u</w:t>
      </w:r>
      <w:r w:rsidR="001F28D5" w:rsidRPr="001F28D5">
        <w:t xml:space="preserve">gleich </w:t>
      </w:r>
      <w:r w:rsidR="000E28C5">
        <w:t xml:space="preserve">besteht </w:t>
      </w:r>
      <w:r w:rsidR="00E41F3D">
        <w:t>ein</w:t>
      </w:r>
      <w:r w:rsidR="001F28D5" w:rsidRPr="001F28D5">
        <w:t xml:space="preserve"> </w:t>
      </w:r>
      <w:r w:rsidR="00800A04">
        <w:t xml:space="preserve">Ziel </w:t>
      </w:r>
      <w:r w:rsidR="000E28C5">
        <w:t>dar</w:t>
      </w:r>
      <w:r w:rsidR="00800A04">
        <w:t>in</w:t>
      </w:r>
      <w:r w:rsidR="001F28D5" w:rsidRPr="001F28D5">
        <w:t xml:space="preserve">, Fachkräfte in den Unternehmen </w:t>
      </w:r>
      <w:r w:rsidR="00800A04">
        <w:t xml:space="preserve">zu </w:t>
      </w:r>
      <w:r w:rsidR="001F28D5" w:rsidRPr="001F28D5">
        <w:t xml:space="preserve">halten und </w:t>
      </w:r>
      <w:r w:rsidR="00800A04">
        <w:t xml:space="preserve">dort für neue Aufgaben </w:t>
      </w:r>
      <w:r w:rsidR="000A410B">
        <w:t>weiter</w:t>
      </w:r>
      <w:r w:rsidR="00C75A64">
        <w:t xml:space="preserve"> </w:t>
      </w:r>
      <w:r w:rsidR="00800A04">
        <w:t>zu</w:t>
      </w:r>
      <w:r w:rsidR="00C75A64">
        <w:t xml:space="preserve"> </w:t>
      </w:r>
      <w:r w:rsidR="001F28D5" w:rsidRPr="001F28D5">
        <w:t>qualifizier</w:t>
      </w:r>
      <w:r w:rsidR="00800A04">
        <w:t>e</w:t>
      </w:r>
      <w:r w:rsidR="001F28D5" w:rsidRPr="001F28D5">
        <w:t xml:space="preserve">n. </w:t>
      </w:r>
    </w:p>
    <w:p w14:paraId="01C68666" w14:textId="18F644A1" w:rsidR="00B01756" w:rsidRPr="00260329" w:rsidRDefault="00D94355" w:rsidP="00B01756">
      <w:pPr>
        <w:pStyle w:val="Text"/>
      </w:pPr>
      <w:r>
        <w:t xml:space="preserve">Aus- </w:t>
      </w:r>
      <w:r w:rsidR="001F28D5" w:rsidRPr="001F28D5">
        <w:t xml:space="preserve">und </w:t>
      </w:r>
      <w:r w:rsidR="001F28D5" w:rsidRPr="00260329">
        <w:t xml:space="preserve">Weiterbildung der Beschäftigten kommt bei der Umgestaltung der Arbeitswelt </w:t>
      </w:r>
      <w:r w:rsidR="003C2EDA" w:rsidRPr="00260329">
        <w:t xml:space="preserve">eine zentrale Rolle </w:t>
      </w:r>
      <w:r w:rsidR="001F28D5" w:rsidRPr="00260329">
        <w:t xml:space="preserve">zu. </w:t>
      </w:r>
      <w:r w:rsidR="00426E8F" w:rsidRPr="00260329">
        <w:t>Insbesondere gilt es</w:t>
      </w:r>
      <w:r w:rsidR="00516B47">
        <w:t>,</w:t>
      </w:r>
      <w:r w:rsidR="00426E8F" w:rsidRPr="00260329">
        <w:t xml:space="preserve"> durch </w:t>
      </w:r>
      <w:r w:rsidR="001F28D5" w:rsidRPr="00260329">
        <w:t>zielgerichtete Qualifizierungsmaßnahmen d</w:t>
      </w:r>
      <w:r w:rsidR="00426E8F" w:rsidRPr="00260329">
        <w:t>i</w:t>
      </w:r>
      <w:r w:rsidR="001F28D5" w:rsidRPr="00260329">
        <w:t xml:space="preserve">e langfristige Beschäftigungsfähigkeit </w:t>
      </w:r>
      <w:r w:rsidR="00FD58E6" w:rsidRPr="00260329">
        <w:t>zu sichern</w:t>
      </w:r>
      <w:r w:rsidR="001F28D5" w:rsidRPr="00260329">
        <w:t>.</w:t>
      </w:r>
      <w:r w:rsidR="00B01756" w:rsidRPr="00260329">
        <w:t xml:space="preserve"> </w:t>
      </w:r>
    </w:p>
    <w:p w14:paraId="39538938" w14:textId="57C3DFCC" w:rsidR="00FE606A" w:rsidRDefault="00036A0B" w:rsidP="00D07E78">
      <w:pPr>
        <w:pStyle w:val="Text"/>
      </w:pPr>
      <w:r w:rsidRPr="00260329">
        <w:t>Zentrale Herausforderungen</w:t>
      </w:r>
      <w:r>
        <w:t xml:space="preserve"> sind:</w:t>
      </w:r>
    </w:p>
    <w:p w14:paraId="604421F6" w14:textId="5ACA348E" w:rsidR="00943E3C" w:rsidRPr="004A56B1" w:rsidRDefault="00943E3C" w:rsidP="004F4255">
      <w:pPr>
        <w:pStyle w:val="AufzhlungStufe1"/>
        <w:numPr>
          <w:ilvl w:val="0"/>
          <w:numId w:val="12"/>
        </w:numPr>
      </w:pPr>
      <w:r w:rsidRPr="004A56B1">
        <w:t>Unternehmen stehen vor gravierenden betrieblichen Veränderungen und werden kurzfristig einen relativ hohen Anteil ihrer Beschäftigten umfänglich nachqualifizieren müssen.</w:t>
      </w:r>
    </w:p>
    <w:p w14:paraId="21AA76F5" w14:textId="67AF9DCC" w:rsidR="00943E3C" w:rsidRDefault="00943E3C" w:rsidP="00943E3C">
      <w:pPr>
        <w:pStyle w:val="AufzhlungStufe1"/>
      </w:pPr>
      <w:r>
        <w:t>Die Möglichkeiten, längere berufliche Qualifizierungen in einer Transfergesellschaft zu fördern, werden hinsichtlich des Personenkreises und des Förderzeitraums nicht den Bedarfen des strukturellen Wandels gerecht.</w:t>
      </w:r>
    </w:p>
    <w:p w14:paraId="51C97E68" w14:textId="700F3137" w:rsidR="00943E3C" w:rsidRPr="00554011" w:rsidRDefault="00943E3C" w:rsidP="00943E3C">
      <w:pPr>
        <w:pStyle w:val="AufzhlungStufe1"/>
      </w:pPr>
      <w:r w:rsidRPr="00554011">
        <w:rPr>
          <w:rFonts w:eastAsia="Arial"/>
          <w:color w:val="000000"/>
        </w:rPr>
        <w:lastRenderedPageBreak/>
        <w:t xml:space="preserve">Arbeitslose und beschäftigte Erwachsene ohne Berufsabschluss oder </w:t>
      </w:r>
      <w:r w:rsidRPr="00554011">
        <w:rPr>
          <w:rFonts w:eastAsia="Arial"/>
          <w:iCs/>
          <w:color w:val="000000"/>
        </w:rPr>
        <w:t>mit einem Berufsabschluss, der nicht mehr verwertbar ist,</w:t>
      </w:r>
      <w:r w:rsidRPr="00554011">
        <w:rPr>
          <w:rFonts w:eastAsia="Arial"/>
          <w:color w:val="000000"/>
        </w:rPr>
        <w:t xml:space="preserve"> sollen beim strukturellen Wandel nicht zurückgelassen werden.</w:t>
      </w:r>
    </w:p>
    <w:p w14:paraId="3ABD9E5B" w14:textId="2F4D6969" w:rsidR="00943E3C" w:rsidRDefault="00937AF0" w:rsidP="00943E3C">
      <w:pPr>
        <w:pStyle w:val="AufzhlungStufe1"/>
      </w:pPr>
      <w:r>
        <w:t xml:space="preserve">Die Transformation wie auch konjunkturelle Risiken könnten Arbeitsausfälle mit sich bringen, die die Unternehmen insbesondere bei längerer Kurzarbeit verstärkt für die Weiterbildung ihrer Beschäftigten nutzen sollten. </w:t>
      </w:r>
    </w:p>
    <w:p w14:paraId="6CCA845E" w14:textId="46F6A4A1" w:rsidR="00943E3C" w:rsidRDefault="00943E3C" w:rsidP="00943E3C">
      <w:pPr>
        <w:pStyle w:val="AufzhlungStufe1"/>
      </w:pPr>
      <w:r>
        <w:t xml:space="preserve">Eine gute Berufsausbildung ist stärker als bisher zentrale Voraussetzung für einen gelingenden </w:t>
      </w:r>
      <w:r w:rsidR="00FF5D39">
        <w:t>und nachhaltigen Berufseinstieg.</w:t>
      </w:r>
      <w:r>
        <w:t xml:space="preserve"> </w:t>
      </w:r>
      <w:r w:rsidR="00FF5D39">
        <w:t>J</w:t>
      </w:r>
      <w:r>
        <w:t>unge Menschen</w:t>
      </w:r>
      <w:r w:rsidR="00C929F1">
        <w:t>, denen der Übergang in Ausbildung nicht unmittelbar gelingt</w:t>
      </w:r>
      <w:r w:rsidR="007C7A81">
        <w:t>,</w:t>
      </w:r>
      <w:r>
        <w:t xml:space="preserve"> </w:t>
      </w:r>
      <w:r w:rsidR="00FF5D39">
        <w:t>brauchen deshalb noch bessere</w:t>
      </w:r>
      <w:r>
        <w:t xml:space="preserve"> Unterstützung. Für Grenzgängerinnen und Grenzgänger, die im Inland eine betriebliche Berufsausbildung absolvieren, besteht eine Lücke bei ausbildungsbegleitenden Unterstützungsmöglichkeiten. </w:t>
      </w:r>
      <w:r w:rsidRPr="00554011">
        <w:t>Eine Einstiegsqualifizierung bei einem weiter weg liegenden Arbeitgeber ist wegen der hohen Anfahrtskosten wenig attraktiv.</w:t>
      </w:r>
    </w:p>
    <w:p w14:paraId="5227F515" w14:textId="3B2C806C" w:rsidR="00943E3C" w:rsidRPr="00F82C42" w:rsidRDefault="00943E3C" w:rsidP="00943E3C">
      <w:pPr>
        <w:pStyle w:val="AufzhlungStufe1"/>
      </w:pPr>
      <w:r>
        <w:rPr>
          <w:rFonts w:eastAsia="Arial"/>
          <w:color w:val="000000"/>
        </w:rPr>
        <w:t>D</w:t>
      </w:r>
      <w:r w:rsidRPr="00BB47D5">
        <w:rPr>
          <w:rFonts w:eastAsia="Arial"/>
          <w:color w:val="000000"/>
        </w:rPr>
        <w:t>ie Teilnahme an einer mehrjährigen, abschlussbezogenen Weiterbildung stellt für erwachsene Teilnehmerinnen und Teilnehmer hohe Anforderungen an Motivation und Durchhaltevermögen dar.</w:t>
      </w:r>
    </w:p>
    <w:p w14:paraId="354793B7" w14:textId="1E8557D4" w:rsidR="00E73290" w:rsidRPr="00943E3C" w:rsidRDefault="00E73290" w:rsidP="002A1F54">
      <w:pPr>
        <w:pStyle w:val="AufzhlungStufe1"/>
      </w:pPr>
      <w:r>
        <w:t xml:space="preserve">Die Evaluation des Verfahrens zur Akkreditierung von fachkundigen Stellen und zur Zulassung von Trägern und Maßnahmen der Arbeitsförderung hat gezeigt, dass das Verfahren weiterentwickelt und die Bundesdurchschnittskostensätze angepasst werden </w:t>
      </w:r>
      <w:r w:rsidR="002A1F54">
        <w:t>sollten</w:t>
      </w:r>
      <w:r>
        <w:t>.</w:t>
      </w:r>
    </w:p>
    <w:p w14:paraId="7B04743D" w14:textId="3FBAA116" w:rsidR="002A73C3" w:rsidRDefault="002A73C3" w:rsidP="005E7CCD">
      <w:pPr>
        <w:pStyle w:val="Text"/>
      </w:pPr>
      <w:r>
        <w:t>Für diese Herausforderungen sind die Förderinstrumente noch nicht hinreichend ausgebaut. Trotz verschiedener Reformen wie dem Qualifizierungschancengesetz besteht beim Förderinstrumentarium der Arbeitsmarktpolitik weiterer Handlungsbedarf</w:t>
      </w:r>
      <w:r w:rsidR="00036A0B">
        <w:t>.</w:t>
      </w:r>
    </w:p>
    <w:p w14:paraId="2F7CD6E5" w14:textId="77777777" w:rsidR="000F3C52" w:rsidRDefault="000F3C52" w:rsidP="00310DD4">
      <w:pPr>
        <w:pStyle w:val="VorblattTitelLsung"/>
      </w:pPr>
      <w:r>
        <w:t>B. Lösung</w:t>
      </w:r>
    </w:p>
    <w:p w14:paraId="32ABAD87" w14:textId="77777777" w:rsidR="007A7FCA" w:rsidRDefault="008E4199" w:rsidP="007A7FCA">
      <w:pPr>
        <w:pStyle w:val="Text"/>
      </w:pPr>
      <w:r>
        <w:t xml:space="preserve">Es gilt, die Förderinstrumente </w:t>
      </w:r>
      <w:r w:rsidR="00E76290">
        <w:t>der Arbeitsma</w:t>
      </w:r>
      <w:r w:rsidR="00BB4C52">
        <w:t>r</w:t>
      </w:r>
      <w:r w:rsidR="00E76290">
        <w:t xml:space="preserve">ktpolitik heute </w:t>
      </w:r>
      <w:r w:rsidR="00C05F92">
        <w:t>weiterzuentwickeln</w:t>
      </w:r>
      <w:r>
        <w:t xml:space="preserve">, </w:t>
      </w:r>
      <w:r w:rsidR="007E1FAB">
        <w:t xml:space="preserve">um </w:t>
      </w:r>
      <w:r>
        <w:t xml:space="preserve">die </w:t>
      </w:r>
      <w:r w:rsidR="00493EDB">
        <w:t xml:space="preserve">Menschen in Deutschland rechtzeitig auf </w:t>
      </w:r>
      <w:r>
        <w:t xml:space="preserve">die Arbeit von morgen </w:t>
      </w:r>
      <w:r w:rsidR="00493EDB">
        <w:t>v</w:t>
      </w:r>
      <w:r w:rsidR="008739AE">
        <w:t>orbereite</w:t>
      </w:r>
      <w:r w:rsidR="007E1FAB">
        <w:t>n zu können</w:t>
      </w:r>
      <w:r w:rsidR="00032EAB">
        <w:t xml:space="preserve">. </w:t>
      </w:r>
      <w:r w:rsidR="00032EAB" w:rsidRPr="00853C6F">
        <w:t>Angesichts der Erkenntnis, dass in lebensbegleitendem Lernen und Weiterbildung auch für ältere Beschäftigte der Schlüssel zum Erhalt der Beschäftigungsfähigkeit im Strukturwandel liegt,</w:t>
      </w:r>
      <w:r w:rsidR="00C7462F">
        <w:t xml:space="preserve"> sollen besonders die Möglichkeiten von Weiterbildung und Qualifizieru</w:t>
      </w:r>
      <w:r w:rsidR="002505A3">
        <w:t>ng in besonderen Situationen weiter gestärkt werden:</w:t>
      </w:r>
    </w:p>
    <w:p w14:paraId="0B5AB290" w14:textId="63533A04" w:rsidR="00943E3C" w:rsidRDefault="00943E3C" w:rsidP="00943E3C">
      <w:pPr>
        <w:pStyle w:val="AufzhlungStufe1"/>
      </w:pPr>
      <w:r>
        <w:t>Mit Blick auf Ausmaß und Geschwindigkeit des Strukturwandels in der Arbeitswelt soll die gemeinsame Verantwortung der Sozialpartner für die Weiterbildung der Beschäftigten über die bestehenden Fördermöglichkeiten hinaus verstärkt und präventives gemeinsames Handeln durch einen</w:t>
      </w:r>
      <w:r w:rsidR="00CF0408">
        <w:t xml:space="preserve"> p</w:t>
      </w:r>
      <w:r w:rsidR="00A0525C">
        <w:t>rozent</w:t>
      </w:r>
      <w:r>
        <w:t xml:space="preserve">ualen Aufschlag auf die bereits bestehenden Fördermöglichkeiten (Lehrgangskosten </w:t>
      </w:r>
      <w:r w:rsidR="0085558B">
        <w:t xml:space="preserve">und </w:t>
      </w:r>
      <w:r>
        <w:t>Arbeitsentgeltzuschuss) für beschäftigte Arbeitnehmerinnen und Arbeitnehmer unterstützt werden.</w:t>
      </w:r>
    </w:p>
    <w:p w14:paraId="4148F43A" w14:textId="48DEF72C" w:rsidR="00FC4CEC" w:rsidRDefault="00FC4CEC" w:rsidP="00FC4CEC">
      <w:pPr>
        <w:pStyle w:val="AufzhlungStufe1"/>
      </w:pPr>
      <w:r>
        <w:t>Darüber hinaus sollen höhere Zuschüsse gezahlt werden können, wenn ein größerer Anteil der Beschäftigten eines Betriebes einer Anpassung der beruflichen Kompetenzen bedarf</w:t>
      </w:r>
      <w:r w:rsidR="00516B47">
        <w:t>.</w:t>
      </w:r>
    </w:p>
    <w:p w14:paraId="26CE1F07" w14:textId="1F497A71" w:rsidR="00FC4CEC" w:rsidRDefault="00FC4CEC" w:rsidP="00FC4CEC">
      <w:pPr>
        <w:pStyle w:val="AufzhlungStufe1"/>
      </w:pPr>
      <w:r>
        <w:t>Das Antrags- und Bewilligungsverfahren zur Förderung der beruflichen Weiterbildung wird für Arbeitgebe</w:t>
      </w:r>
      <w:r w:rsidR="009A5A5F">
        <w:t>r und Beschäftigte vereinfacht.</w:t>
      </w:r>
    </w:p>
    <w:p w14:paraId="6A2BCA00" w14:textId="7FA27F5F" w:rsidR="00943E3C" w:rsidRDefault="00943E3C" w:rsidP="00943E3C">
      <w:pPr>
        <w:pStyle w:val="AufzhlungStufe1"/>
      </w:pPr>
      <w:r>
        <w:t>Die Qualifizierungsmöglich</w:t>
      </w:r>
      <w:r w:rsidRPr="00853C6F">
        <w:t>keiten i</w:t>
      </w:r>
      <w:r>
        <w:t xml:space="preserve">n </w:t>
      </w:r>
      <w:r w:rsidRPr="00853C6F">
        <w:t xml:space="preserve">einer Transfergesellschaft </w:t>
      </w:r>
      <w:r>
        <w:t xml:space="preserve">sollen </w:t>
      </w:r>
      <w:r w:rsidRPr="00853C6F">
        <w:t>ausgebaut</w:t>
      </w:r>
      <w:r>
        <w:t xml:space="preserve"> werden.</w:t>
      </w:r>
      <w:r w:rsidRPr="00853C6F">
        <w:t xml:space="preserve"> </w:t>
      </w:r>
      <w:r>
        <w:t xml:space="preserve">Insbesondere </w:t>
      </w:r>
      <w:r w:rsidRPr="00853C6F">
        <w:t>soll die Qualifizierung aller Beschäftigten unabhängig von Alter und</w:t>
      </w:r>
      <w:r>
        <w:t xml:space="preserve"> bisheriger Qualifikation geför</w:t>
      </w:r>
      <w:r w:rsidRPr="00853C6F">
        <w:t>dert werden können.</w:t>
      </w:r>
    </w:p>
    <w:p w14:paraId="17FD6629" w14:textId="190BC6FB" w:rsidR="00943E3C" w:rsidRDefault="00943E3C" w:rsidP="00943E3C">
      <w:pPr>
        <w:pStyle w:val="AufzhlungStufe1"/>
      </w:pPr>
      <w:r w:rsidRPr="00554011">
        <w:lastRenderedPageBreak/>
        <w:t xml:space="preserve">Geringqualifizierte sollen einen grundsätzlichen Rechtsanspruch auf Förderung einer berufsabschlussbezogenen Weiterbildung durch Agenturen für Arbeit und Jobcenter erhalten. Damit wird eine Vereinbarung </w:t>
      </w:r>
      <w:r w:rsidRPr="00554011">
        <w:rPr>
          <w:rFonts w:eastAsia="Arial"/>
          <w:color w:val="000000"/>
        </w:rPr>
        <w:t xml:space="preserve">der Nationalen Weiterbildungsstrategie </w:t>
      </w:r>
      <w:r w:rsidRPr="00554011">
        <w:t>umgesetzt.</w:t>
      </w:r>
    </w:p>
    <w:p w14:paraId="5E59477C" w14:textId="697ECDD8" w:rsidR="00943E3C" w:rsidRDefault="00943E3C" w:rsidP="00943E3C">
      <w:pPr>
        <w:pStyle w:val="AufzhlungStufe1"/>
      </w:pPr>
      <w:r w:rsidRPr="00853C6F">
        <w:t xml:space="preserve">Um für etwaige </w:t>
      </w:r>
      <w:r w:rsidR="00E67098">
        <w:t xml:space="preserve">längere Zeiten der Kurzarbeit </w:t>
      </w:r>
      <w:r w:rsidRPr="00853C6F">
        <w:t>gewappnet zu sein</w:t>
      </w:r>
      <w:r w:rsidR="00E67098">
        <w:t xml:space="preserve"> und einen verstärkten Anreiz für Weiterbildung der davon betroffenen Beschäftigten setzen zu können</w:t>
      </w:r>
      <w:r w:rsidRPr="00853C6F">
        <w:t>, soll eine Verordnungsermächtigung für die Bundesregierung in das Gesetz aufgenommen werden</w:t>
      </w:r>
      <w:r w:rsidR="00414164">
        <w:t xml:space="preserve">. </w:t>
      </w:r>
      <w:r w:rsidR="005D7683">
        <w:t xml:space="preserve">So </w:t>
      </w:r>
      <w:r w:rsidR="00414164">
        <w:t>soll Betriebe</w:t>
      </w:r>
      <w:r w:rsidR="005D7683">
        <w:t>n</w:t>
      </w:r>
      <w:r w:rsidR="00414164">
        <w:t>, die ihre Beschäftigten bei länger anhaltendem Arbeitsausfall beruflich qualifizieren, unter erleichterten Voraussetzungen eine längere Zahlung des Kurzarbeitergeldes ermöglicht werden können.</w:t>
      </w:r>
      <w:r w:rsidRPr="00853C6F">
        <w:t xml:space="preserve"> Zu</w:t>
      </w:r>
      <w:r w:rsidR="00E67098">
        <w:t xml:space="preserve">dem soll geregelt werden können, dass </w:t>
      </w:r>
      <w:r w:rsidRPr="00853C6F">
        <w:t xml:space="preserve">den </w:t>
      </w:r>
      <w:proofErr w:type="gramStart"/>
      <w:r w:rsidRPr="00853C6F">
        <w:t>B</w:t>
      </w:r>
      <w:r>
        <w:t>etrieben</w:t>
      </w:r>
      <w:proofErr w:type="gramEnd"/>
      <w:r>
        <w:t xml:space="preserve"> </w:t>
      </w:r>
      <w:r w:rsidR="00E67098">
        <w:t xml:space="preserve">die von ihnen </w:t>
      </w:r>
      <w:r>
        <w:t>allein zu tragenden So</w:t>
      </w:r>
      <w:r w:rsidRPr="00853C6F">
        <w:t xml:space="preserve">zialversicherungsbeiträge </w:t>
      </w:r>
      <w:r w:rsidR="00E67098">
        <w:t>teilweise erstattet werden können</w:t>
      </w:r>
      <w:r w:rsidRPr="00853C6F">
        <w:t>.</w:t>
      </w:r>
    </w:p>
    <w:p w14:paraId="1D9D6AF3" w14:textId="41712C1C" w:rsidR="00943E3C" w:rsidRDefault="00943E3C" w:rsidP="00943E3C">
      <w:pPr>
        <w:pStyle w:val="AufzhlungStufe1"/>
      </w:pPr>
      <w:r>
        <w:t>Auch die Ausbildungsförderung soll weiter gestärkt werden: die Assistierte Ausbildung soll verstetigt und weiterentwickelt werden. Dabei sollen ausbildungsbegleitende Hilfen und Assistierte Ausbildung zusammengeführt werden.</w:t>
      </w:r>
      <w:r w:rsidR="00DE6C94">
        <w:t xml:space="preserve"> Angebote der ausbildungsbegleitenden Hilfen sollen künftig im Rahmen der Assistierten Ausbildung zur Verfügung stehen.</w:t>
      </w:r>
      <w:r>
        <w:t xml:space="preserve"> Die Möglichkeit, während einer betrieblichen Berufsausbildung mit der weiterentwickelten Assistierten Ausbildung zu fördern, soll auch für Grenzgängerinnen und Grenzgänger, die ihre Berufsausbildung in Deutschland absolvieren, geöffnet werden. </w:t>
      </w:r>
      <w:r w:rsidRPr="00554011">
        <w:t xml:space="preserve">Für </w:t>
      </w:r>
      <w:r w:rsidR="00E434B3" w:rsidRPr="00554011">
        <w:t xml:space="preserve">Teilnehmerinnen und </w:t>
      </w:r>
      <w:r w:rsidRPr="00554011">
        <w:t>Teilnehmer an einer Einstiegsqualifizierung wird eine Fahrkostenförderung geschaffen.</w:t>
      </w:r>
    </w:p>
    <w:p w14:paraId="732E43EE" w14:textId="3155F8A0" w:rsidR="00943E3C" w:rsidRPr="0043306A" w:rsidRDefault="00943E3C" w:rsidP="00943E3C">
      <w:pPr>
        <w:pStyle w:val="AufzhlungStufe1"/>
      </w:pPr>
      <w:r>
        <w:t xml:space="preserve">Die Gewährung von Weiterbildungsprämien für erfolgreiche Zwischen- und Abschlussprüfungen soll </w:t>
      </w:r>
      <w:r w:rsidR="001B7A1B">
        <w:t xml:space="preserve">für Eintritte in berufsabschlussbezogene Weiterbildungen </w:t>
      </w:r>
      <w:r>
        <w:t>bis zum Ende des Jahres 202</w:t>
      </w:r>
      <w:r w:rsidR="00A8094E">
        <w:t>3</w:t>
      </w:r>
      <w:r>
        <w:t xml:space="preserve"> verlängert werden. </w:t>
      </w:r>
      <w:r w:rsidRPr="007A7FCA">
        <w:rPr>
          <w:rFonts w:eastAsia="Arial"/>
          <w:color w:val="000000"/>
        </w:rPr>
        <w:t>Damit wird eine Prüfzusage der Nationalen Weiterbildungsstrategie umgesetzt.</w:t>
      </w:r>
    </w:p>
    <w:p w14:paraId="2586FD0C" w14:textId="7AC3B058" w:rsidR="00401912" w:rsidRPr="00943E3C" w:rsidRDefault="00401912" w:rsidP="00391B55">
      <w:pPr>
        <w:pStyle w:val="AufzhlungStufe1"/>
      </w:pPr>
      <w:r w:rsidRPr="001A685E">
        <w:t xml:space="preserve">Die derzeitigen Regelungen zur </w:t>
      </w:r>
      <w:proofErr w:type="spellStart"/>
      <w:r w:rsidRPr="001A685E">
        <w:t>Maßnahmezulassung</w:t>
      </w:r>
      <w:proofErr w:type="spellEnd"/>
      <w:r w:rsidRPr="001A685E">
        <w:t xml:space="preserve"> werden teilweise neu gefasst. D</w:t>
      </w:r>
      <w:r w:rsidR="0050453A">
        <w:t>er</w:t>
      </w:r>
      <w:r w:rsidRPr="001A685E">
        <w:t xml:space="preserve"> Spielr</w:t>
      </w:r>
      <w:r w:rsidR="0050453A">
        <w:t>a</w:t>
      </w:r>
      <w:r w:rsidRPr="001A685E">
        <w:t>um der fachkundigen Stellen</w:t>
      </w:r>
      <w:r w:rsidR="0050453A">
        <w:t xml:space="preserve"> wird</w:t>
      </w:r>
      <w:r w:rsidRPr="001A685E">
        <w:t xml:space="preserve"> bei der Zulassung von Maßnahmen werden erweitert und die Kostenkalkulation flexibler gestaltet.</w:t>
      </w:r>
    </w:p>
    <w:p w14:paraId="49E6C2C6" w14:textId="2D73CB72" w:rsidR="00584662" w:rsidRDefault="00584662" w:rsidP="00584662">
      <w:pPr>
        <w:pStyle w:val="Text"/>
      </w:pPr>
      <w:r w:rsidRPr="00584662">
        <w:t xml:space="preserve">Zugleich sollen mit dem Gesetz die frühzeitige </w:t>
      </w:r>
      <w:proofErr w:type="spellStart"/>
      <w:r w:rsidRPr="00584662">
        <w:t>Arbeitsuchendmeldung</w:t>
      </w:r>
      <w:proofErr w:type="spellEnd"/>
      <w:r w:rsidRPr="00584662">
        <w:t xml:space="preserve"> und die Arbeitslos</w:t>
      </w:r>
      <w:r w:rsidRPr="00584662">
        <w:softHyphen/>
        <w:t xml:space="preserve">meldung zeitgemäß weiterentwickelt werden. Beide sollen künftig wahlweise auch elektronisch im Portal der </w:t>
      </w:r>
      <w:r w:rsidR="000C4412">
        <w:t>Bundesagentur für Arbeit (</w:t>
      </w:r>
      <w:r w:rsidRPr="00584662">
        <w:t>BA</w:t>
      </w:r>
      <w:r w:rsidR="000C4412">
        <w:t>)</w:t>
      </w:r>
      <w:r w:rsidRPr="00584662">
        <w:t xml:space="preserve"> erfolgen können, um für die Bürgerinnen und Bürger den Zugang zu den Verwaltungsleistungen der BA zu vereinfachen. Gleichzeitig wird der Vermittlungsprozess zur zügigen Wiedereingliederung gestärkt.</w:t>
      </w:r>
    </w:p>
    <w:p w14:paraId="1627C584" w14:textId="77777777" w:rsidR="000F3C52" w:rsidRDefault="000F3C52" w:rsidP="001C076B">
      <w:pPr>
        <w:pStyle w:val="VorblattTitelAlternativen"/>
        <w:keepNext/>
      </w:pPr>
      <w:r>
        <w:t>C. Alternativen</w:t>
      </w:r>
    </w:p>
    <w:p w14:paraId="5D62FE12" w14:textId="4051177B" w:rsidR="003C608E" w:rsidRDefault="003C608E" w:rsidP="00980629">
      <w:pPr>
        <w:pStyle w:val="Text"/>
      </w:pPr>
      <w:r>
        <w:t xml:space="preserve">Zur Weiterentwicklung des Arbeitsmarktinstrumentariums gibt es keine Alternativen, um auf den strukturellen und digitalen Wandel sowie auf konjunkturelle </w:t>
      </w:r>
      <w:r w:rsidR="00E35479">
        <w:t xml:space="preserve">Schwächephasen </w:t>
      </w:r>
      <w:r>
        <w:t xml:space="preserve">vorbereitet zu sein und angemessen reagieren zu können. </w:t>
      </w:r>
    </w:p>
    <w:p w14:paraId="0ED113C6" w14:textId="61C1A850" w:rsidR="000F3C52" w:rsidRDefault="0071065F" w:rsidP="00980629">
      <w:pPr>
        <w:pStyle w:val="Text"/>
      </w:pPr>
      <w:r>
        <w:t xml:space="preserve">Die Assistierte Ausbildung könnte auch </w:t>
      </w:r>
      <w:r w:rsidR="00BC1C15">
        <w:t xml:space="preserve">verstetigt und </w:t>
      </w:r>
      <w:r>
        <w:t xml:space="preserve">weiterentwickelt werden, ohne mit den ausbildungsbegleitenden Hilfen zusammengeführt zu werden. </w:t>
      </w:r>
      <w:r w:rsidR="00DD73E5">
        <w:t xml:space="preserve">Dies widerspräche </w:t>
      </w:r>
      <w:r w:rsidR="00912603">
        <w:t xml:space="preserve">jedoch </w:t>
      </w:r>
      <w:r w:rsidR="00DD73E5">
        <w:t>dem Ziel ein</w:t>
      </w:r>
      <w:r w:rsidR="00F1695B">
        <w:t>er</w:t>
      </w:r>
      <w:r w:rsidR="00DD73E5">
        <w:t xml:space="preserve"> kohärenten </w:t>
      </w:r>
      <w:r w:rsidR="00F841E9">
        <w:t>Ausbildungsförderung unter Vermeidung von Doppelstrukturen.</w:t>
      </w:r>
    </w:p>
    <w:p w14:paraId="05F05CF6" w14:textId="77777777" w:rsidR="000F3C52" w:rsidRPr="00A855AA" w:rsidRDefault="000F3C52" w:rsidP="00A010A6">
      <w:pPr>
        <w:pStyle w:val="VorblattTitelHaushaltsausgabenohneErfllungsaufwand"/>
        <w:keepNext/>
      </w:pPr>
      <w:r w:rsidRPr="00A855AA">
        <w:t>D. Haushaltsausgaben ohne Erfüllungsaufwand</w:t>
      </w:r>
    </w:p>
    <w:p w14:paraId="503E436B" w14:textId="1E1FB7CE" w:rsidR="0019697C" w:rsidRDefault="0019697C" w:rsidP="0019697C">
      <w:pPr>
        <w:rPr>
          <w:rFonts w:eastAsia="Times New Roman"/>
          <w:color w:val="000000"/>
          <w:lang w:eastAsia="de-DE"/>
        </w:rPr>
      </w:pPr>
      <w:r>
        <w:rPr>
          <w:rFonts w:eastAsia="Times New Roman"/>
          <w:color w:val="000000"/>
          <w:lang w:eastAsia="de-DE"/>
        </w:rPr>
        <w:t>Die Regelungen des Gesetzentwurfs führen im Bundeshaushalt in der Grundsicherung für Arbeitsuchende mittelfristig zu Meh</w:t>
      </w:r>
      <w:r w:rsidR="000338E1">
        <w:rPr>
          <w:rFonts w:eastAsia="Times New Roman"/>
          <w:color w:val="000000"/>
          <w:lang w:eastAsia="de-DE"/>
        </w:rPr>
        <w:t xml:space="preserve">rausgaben in Höhe von bis zu </w:t>
      </w:r>
      <w:r w:rsidR="0043306A">
        <w:rPr>
          <w:rFonts w:eastAsia="Times New Roman"/>
          <w:color w:val="000000"/>
          <w:lang w:eastAsia="de-DE"/>
        </w:rPr>
        <w:t>376</w:t>
      </w:r>
      <w:r w:rsidR="00476F06">
        <w:rPr>
          <w:rFonts w:eastAsia="Times New Roman"/>
          <w:color w:val="000000"/>
          <w:lang w:eastAsia="de-DE"/>
        </w:rPr>
        <w:t> Millio</w:t>
      </w:r>
      <w:r>
        <w:rPr>
          <w:rFonts w:eastAsia="Times New Roman"/>
          <w:color w:val="000000"/>
          <w:lang w:eastAsia="de-DE"/>
        </w:rPr>
        <w:t>nen</w:t>
      </w:r>
      <w:r w:rsidR="0043306A">
        <w:rPr>
          <w:rFonts w:eastAsia="Times New Roman"/>
          <w:color w:val="000000"/>
          <w:lang w:eastAsia="de-DE"/>
        </w:rPr>
        <w:t> </w:t>
      </w:r>
      <w:r>
        <w:rPr>
          <w:rFonts w:eastAsia="Times New Roman"/>
          <w:color w:val="000000"/>
          <w:lang w:eastAsia="de-DE"/>
        </w:rPr>
        <w:t xml:space="preserve">Euro jährlich. </w:t>
      </w:r>
      <w:r w:rsidR="00C4620A" w:rsidRPr="00112D47">
        <w:rPr>
          <w:rFonts w:eastAsia="Times New Roman"/>
          <w:color w:val="000000"/>
          <w:lang w:eastAsia="de-DE"/>
        </w:rPr>
        <w:t xml:space="preserve">Von den ausgewiesenen Finanzwirkungen entfällt der überwiegende Anteil auf den </w:t>
      </w:r>
      <w:r w:rsidR="00C4620A" w:rsidRPr="00112D47">
        <w:rPr>
          <w:rFonts w:eastAsia="Times New Roman"/>
          <w:color w:val="000000"/>
          <w:lang w:eastAsia="de-DE"/>
        </w:rPr>
        <w:lastRenderedPageBreak/>
        <w:t>Eingliederungstitel</w:t>
      </w:r>
      <w:r w:rsidR="00C4620A">
        <w:rPr>
          <w:rFonts w:eastAsia="Times New Roman"/>
          <w:color w:val="000000"/>
          <w:lang w:eastAsia="de-DE"/>
        </w:rPr>
        <w:t>:</w:t>
      </w:r>
      <w:r w:rsidR="00C4620A" w:rsidRPr="00112D47">
        <w:rPr>
          <w:rFonts w:eastAsia="Times New Roman"/>
          <w:color w:val="000000"/>
          <w:lang w:eastAsia="de-DE"/>
        </w:rPr>
        <w:t xml:space="preserve"> Im Jahr</w:t>
      </w:r>
      <w:r w:rsidR="00C4620A">
        <w:rPr>
          <w:rFonts w:eastAsia="Times New Roman"/>
          <w:color w:val="000000"/>
          <w:lang w:eastAsia="de-DE"/>
        </w:rPr>
        <w:t> </w:t>
      </w:r>
      <w:r w:rsidR="00C4620A" w:rsidRPr="00112D47">
        <w:rPr>
          <w:rFonts w:eastAsia="Times New Roman"/>
          <w:color w:val="000000"/>
          <w:lang w:eastAsia="de-DE"/>
        </w:rPr>
        <w:t>2020 entfallen r</w:t>
      </w:r>
      <w:r w:rsidR="00C4620A">
        <w:rPr>
          <w:rFonts w:eastAsia="Times New Roman"/>
          <w:color w:val="000000"/>
          <w:lang w:eastAsia="de-DE"/>
        </w:rPr>
        <w:t>un</w:t>
      </w:r>
      <w:r w:rsidR="00C4620A" w:rsidRPr="00112D47">
        <w:rPr>
          <w:rFonts w:eastAsia="Times New Roman"/>
          <w:color w:val="000000"/>
          <w:lang w:eastAsia="de-DE"/>
        </w:rPr>
        <w:t>d</w:t>
      </w:r>
      <w:r w:rsidR="00C4620A">
        <w:rPr>
          <w:rFonts w:eastAsia="Times New Roman"/>
          <w:color w:val="000000"/>
          <w:lang w:eastAsia="de-DE"/>
        </w:rPr>
        <w:t> </w:t>
      </w:r>
      <w:r w:rsidR="00C4620A" w:rsidRPr="00112D47">
        <w:rPr>
          <w:rFonts w:eastAsia="Times New Roman"/>
          <w:color w:val="000000"/>
          <w:lang w:eastAsia="de-DE"/>
        </w:rPr>
        <w:t>62</w:t>
      </w:r>
      <w:r w:rsidR="00C4620A">
        <w:rPr>
          <w:rFonts w:eastAsia="Times New Roman"/>
          <w:color w:val="000000"/>
          <w:lang w:eastAsia="de-DE"/>
        </w:rPr>
        <w:t> </w:t>
      </w:r>
      <w:r w:rsidR="00C4620A" w:rsidRPr="00112D47">
        <w:rPr>
          <w:rFonts w:eastAsia="Times New Roman"/>
          <w:color w:val="000000"/>
          <w:lang w:eastAsia="de-DE"/>
        </w:rPr>
        <w:t>Mi</w:t>
      </w:r>
      <w:r w:rsidR="00C4620A">
        <w:rPr>
          <w:rFonts w:eastAsia="Times New Roman"/>
          <w:color w:val="000000"/>
          <w:lang w:eastAsia="de-DE"/>
        </w:rPr>
        <w:t>lli</w:t>
      </w:r>
      <w:r w:rsidR="00C4620A" w:rsidRPr="00112D47">
        <w:rPr>
          <w:rFonts w:eastAsia="Times New Roman"/>
          <w:color w:val="000000"/>
          <w:lang w:eastAsia="de-DE"/>
        </w:rPr>
        <w:t>o</w:t>
      </w:r>
      <w:r w:rsidR="00C4620A">
        <w:rPr>
          <w:rFonts w:eastAsia="Times New Roman"/>
          <w:color w:val="000000"/>
          <w:lang w:eastAsia="de-DE"/>
        </w:rPr>
        <w:t>nen</w:t>
      </w:r>
      <w:r w:rsidR="00C4620A" w:rsidRPr="00112D47">
        <w:rPr>
          <w:rFonts w:eastAsia="Times New Roman"/>
          <w:color w:val="000000"/>
          <w:lang w:eastAsia="de-DE"/>
        </w:rPr>
        <w:t xml:space="preserve"> Euro auf den Eingliederungstitel, im Jahr</w:t>
      </w:r>
      <w:r w:rsidR="00C4620A">
        <w:rPr>
          <w:rFonts w:eastAsia="Times New Roman"/>
          <w:color w:val="000000"/>
          <w:lang w:eastAsia="de-DE"/>
        </w:rPr>
        <w:t> </w:t>
      </w:r>
      <w:r w:rsidR="00C4620A" w:rsidRPr="00112D47">
        <w:rPr>
          <w:rFonts w:eastAsia="Times New Roman"/>
          <w:color w:val="000000"/>
          <w:lang w:eastAsia="de-DE"/>
        </w:rPr>
        <w:t>2021 r</w:t>
      </w:r>
      <w:r w:rsidR="00C4620A">
        <w:rPr>
          <w:rFonts w:eastAsia="Times New Roman"/>
          <w:color w:val="000000"/>
          <w:lang w:eastAsia="de-DE"/>
        </w:rPr>
        <w:t>und </w:t>
      </w:r>
      <w:r w:rsidR="00C4620A" w:rsidRPr="00112D47">
        <w:rPr>
          <w:rFonts w:eastAsia="Times New Roman"/>
          <w:color w:val="000000"/>
          <w:lang w:eastAsia="de-DE"/>
        </w:rPr>
        <w:t>19</w:t>
      </w:r>
      <w:r w:rsidR="00C4620A">
        <w:rPr>
          <w:rFonts w:eastAsia="Times New Roman"/>
          <w:color w:val="000000"/>
          <w:lang w:eastAsia="de-DE"/>
        </w:rPr>
        <w:t>1 </w:t>
      </w:r>
      <w:r w:rsidR="00C4620A" w:rsidRPr="00112D47">
        <w:rPr>
          <w:rFonts w:eastAsia="Times New Roman"/>
          <w:color w:val="000000"/>
          <w:lang w:eastAsia="de-DE"/>
        </w:rPr>
        <w:t>Mi</w:t>
      </w:r>
      <w:r w:rsidR="00C4620A">
        <w:rPr>
          <w:rFonts w:eastAsia="Times New Roman"/>
          <w:color w:val="000000"/>
          <w:lang w:eastAsia="de-DE"/>
        </w:rPr>
        <w:t>lli</w:t>
      </w:r>
      <w:r w:rsidR="00C4620A" w:rsidRPr="00112D47">
        <w:rPr>
          <w:rFonts w:eastAsia="Times New Roman"/>
          <w:color w:val="000000"/>
          <w:lang w:eastAsia="de-DE"/>
        </w:rPr>
        <w:t>o</w:t>
      </w:r>
      <w:r w:rsidR="00C4620A">
        <w:rPr>
          <w:rFonts w:eastAsia="Times New Roman"/>
          <w:color w:val="000000"/>
          <w:lang w:eastAsia="de-DE"/>
        </w:rPr>
        <w:t>nen</w:t>
      </w:r>
      <w:r w:rsidR="00C4620A" w:rsidRPr="00112D47">
        <w:rPr>
          <w:rFonts w:eastAsia="Times New Roman"/>
          <w:color w:val="000000"/>
          <w:lang w:eastAsia="de-DE"/>
        </w:rPr>
        <w:t xml:space="preserve"> Euro, im Jahr</w:t>
      </w:r>
      <w:r w:rsidR="00C4620A">
        <w:rPr>
          <w:rFonts w:eastAsia="Times New Roman"/>
          <w:color w:val="000000"/>
          <w:lang w:eastAsia="de-DE"/>
        </w:rPr>
        <w:t> </w:t>
      </w:r>
      <w:r w:rsidR="00C4620A" w:rsidRPr="00112D47">
        <w:rPr>
          <w:rFonts w:eastAsia="Times New Roman"/>
          <w:color w:val="000000"/>
          <w:lang w:eastAsia="de-DE"/>
        </w:rPr>
        <w:t>2022 r</w:t>
      </w:r>
      <w:r w:rsidR="00C4620A">
        <w:rPr>
          <w:rFonts w:eastAsia="Times New Roman"/>
          <w:color w:val="000000"/>
          <w:lang w:eastAsia="de-DE"/>
        </w:rPr>
        <w:t>un</w:t>
      </w:r>
      <w:r w:rsidR="00C4620A" w:rsidRPr="00112D47">
        <w:rPr>
          <w:rFonts w:eastAsia="Times New Roman"/>
          <w:color w:val="000000"/>
          <w:lang w:eastAsia="de-DE"/>
        </w:rPr>
        <w:t>d</w:t>
      </w:r>
      <w:r w:rsidR="00C4620A">
        <w:rPr>
          <w:rFonts w:eastAsia="Times New Roman"/>
          <w:color w:val="000000"/>
          <w:lang w:eastAsia="de-DE"/>
        </w:rPr>
        <w:t> </w:t>
      </w:r>
      <w:r w:rsidR="00C4620A" w:rsidRPr="00112D47">
        <w:rPr>
          <w:rFonts w:eastAsia="Times New Roman"/>
          <w:color w:val="000000"/>
          <w:lang w:eastAsia="de-DE"/>
        </w:rPr>
        <w:t>3</w:t>
      </w:r>
      <w:r w:rsidR="00C4620A">
        <w:rPr>
          <w:rFonts w:eastAsia="Times New Roman"/>
          <w:color w:val="000000"/>
          <w:lang w:eastAsia="de-DE"/>
        </w:rPr>
        <w:t>30 </w:t>
      </w:r>
      <w:r w:rsidR="00C4620A" w:rsidRPr="00112D47">
        <w:rPr>
          <w:rFonts w:eastAsia="Times New Roman"/>
          <w:color w:val="000000"/>
          <w:lang w:eastAsia="de-DE"/>
        </w:rPr>
        <w:t>Mi</w:t>
      </w:r>
      <w:r w:rsidR="00C4620A">
        <w:rPr>
          <w:rFonts w:eastAsia="Times New Roman"/>
          <w:color w:val="000000"/>
          <w:lang w:eastAsia="de-DE"/>
        </w:rPr>
        <w:t>lli</w:t>
      </w:r>
      <w:r w:rsidR="00C4620A" w:rsidRPr="00112D47">
        <w:rPr>
          <w:rFonts w:eastAsia="Times New Roman"/>
          <w:color w:val="000000"/>
          <w:lang w:eastAsia="de-DE"/>
        </w:rPr>
        <w:t>o</w:t>
      </w:r>
      <w:r w:rsidR="00C4620A">
        <w:rPr>
          <w:rFonts w:eastAsia="Times New Roman"/>
          <w:color w:val="000000"/>
          <w:lang w:eastAsia="de-DE"/>
        </w:rPr>
        <w:t>nen</w:t>
      </w:r>
      <w:r w:rsidR="00C4620A" w:rsidRPr="00112D47">
        <w:rPr>
          <w:rFonts w:eastAsia="Times New Roman"/>
          <w:color w:val="000000"/>
          <w:lang w:eastAsia="de-DE"/>
        </w:rPr>
        <w:t xml:space="preserve"> Euro und im Jahr</w:t>
      </w:r>
      <w:r w:rsidR="00C4620A">
        <w:rPr>
          <w:rFonts w:eastAsia="Times New Roman"/>
          <w:color w:val="000000"/>
          <w:lang w:eastAsia="de-DE"/>
        </w:rPr>
        <w:t> </w:t>
      </w:r>
      <w:r w:rsidR="00C4620A" w:rsidRPr="00112D47">
        <w:rPr>
          <w:rFonts w:eastAsia="Times New Roman"/>
          <w:color w:val="000000"/>
          <w:lang w:eastAsia="de-DE"/>
        </w:rPr>
        <w:t>2023 r</w:t>
      </w:r>
      <w:r w:rsidR="00C4620A">
        <w:rPr>
          <w:rFonts w:eastAsia="Times New Roman"/>
          <w:color w:val="000000"/>
          <w:lang w:eastAsia="de-DE"/>
        </w:rPr>
        <w:t>un</w:t>
      </w:r>
      <w:r w:rsidR="00C4620A" w:rsidRPr="00112D47">
        <w:rPr>
          <w:rFonts w:eastAsia="Times New Roman"/>
          <w:color w:val="000000"/>
          <w:lang w:eastAsia="de-DE"/>
        </w:rPr>
        <w:t>d</w:t>
      </w:r>
      <w:r w:rsidR="00C4620A">
        <w:rPr>
          <w:rFonts w:eastAsia="Times New Roman"/>
          <w:color w:val="000000"/>
          <w:lang w:eastAsia="de-DE"/>
        </w:rPr>
        <w:t> 342 </w:t>
      </w:r>
      <w:r w:rsidR="00C4620A" w:rsidRPr="00112D47">
        <w:rPr>
          <w:rFonts w:eastAsia="Times New Roman"/>
          <w:color w:val="000000"/>
          <w:lang w:eastAsia="de-DE"/>
        </w:rPr>
        <w:t>Mi</w:t>
      </w:r>
      <w:r w:rsidR="00C4620A">
        <w:rPr>
          <w:rFonts w:eastAsia="Times New Roman"/>
          <w:color w:val="000000"/>
          <w:lang w:eastAsia="de-DE"/>
        </w:rPr>
        <w:t>lli</w:t>
      </w:r>
      <w:r w:rsidR="00C4620A" w:rsidRPr="00112D47">
        <w:rPr>
          <w:rFonts w:eastAsia="Times New Roman"/>
          <w:color w:val="000000"/>
          <w:lang w:eastAsia="de-DE"/>
        </w:rPr>
        <w:t>o</w:t>
      </w:r>
      <w:r w:rsidR="00C4620A">
        <w:rPr>
          <w:rFonts w:eastAsia="Times New Roman"/>
          <w:color w:val="000000"/>
          <w:lang w:eastAsia="de-DE"/>
        </w:rPr>
        <w:t>nen</w:t>
      </w:r>
      <w:r w:rsidR="00C4620A" w:rsidRPr="00112D47">
        <w:rPr>
          <w:rFonts w:eastAsia="Times New Roman"/>
          <w:color w:val="000000"/>
          <w:lang w:eastAsia="de-DE"/>
        </w:rPr>
        <w:t xml:space="preserve"> Euro</w:t>
      </w:r>
      <w:r w:rsidR="00C4620A">
        <w:rPr>
          <w:rFonts w:eastAsia="Times New Roman"/>
          <w:color w:val="000000"/>
          <w:lang w:eastAsia="de-DE"/>
        </w:rPr>
        <w:t xml:space="preserve">. </w:t>
      </w:r>
      <w:r>
        <w:rPr>
          <w:rFonts w:eastAsia="Times New Roman"/>
          <w:color w:val="000000"/>
          <w:lang w:eastAsia="de-DE"/>
        </w:rPr>
        <w:t>Die</w:t>
      </w:r>
      <w:r w:rsidR="00C4620A">
        <w:rPr>
          <w:rFonts w:eastAsia="Times New Roman"/>
          <w:color w:val="000000"/>
          <w:lang w:eastAsia="de-DE"/>
        </w:rPr>
        <w:t>se</w:t>
      </w:r>
      <w:r>
        <w:rPr>
          <w:rFonts w:eastAsia="Times New Roman"/>
          <w:color w:val="000000"/>
          <w:lang w:eastAsia="de-DE"/>
        </w:rPr>
        <w:t xml:space="preserve"> Ausgaben werden im Rahmen des bestehenden Gesamtansatzes erbracht und führen insofern nicht zu tatsächlichen finanzwirksamen Mehrbelastungen. Darüber hinaus sind in den Schätzungen Ausgaben für den Lebensunterhalt durch Arbeitslosengeld II </w:t>
      </w:r>
      <w:r w:rsidR="004E50C6">
        <w:rPr>
          <w:rFonts w:eastAsia="Times New Roman"/>
          <w:color w:val="000000"/>
          <w:lang w:eastAsia="de-DE"/>
        </w:rPr>
        <w:t xml:space="preserve">während der </w:t>
      </w:r>
      <w:proofErr w:type="spellStart"/>
      <w:r w:rsidR="004E50C6">
        <w:rPr>
          <w:rFonts w:eastAsia="Times New Roman"/>
          <w:color w:val="000000"/>
          <w:lang w:eastAsia="de-DE"/>
        </w:rPr>
        <w:t>Maßnahmeteilnahme</w:t>
      </w:r>
      <w:proofErr w:type="spellEnd"/>
      <w:r w:rsidR="004E50C6">
        <w:rPr>
          <w:rFonts w:eastAsia="Times New Roman"/>
          <w:color w:val="000000"/>
          <w:lang w:eastAsia="de-DE"/>
        </w:rPr>
        <w:t xml:space="preserve"> </w:t>
      </w:r>
      <w:r>
        <w:rPr>
          <w:rFonts w:eastAsia="Times New Roman"/>
          <w:color w:val="000000"/>
          <w:lang w:eastAsia="de-DE"/>
        </w:rPr>
        <w:t xml:space="preserve">enthalten. </w:t>
      </w:r>
    </w:p>
    <w:p w14:paraId="7FAD452C" w14:textId="10736AF9" w:rsidR="0019697C" w:rsidRDefault="0019697C" w:rsidP="0019697C">
      <w:pPr>
        <w:rPr>
          <w:rFonts w:eastAsia="Times New Roman"/>
          <w:color w:val="000000"/>
          <w:lang w:eastAsia="de-DE"/>
        </w:rPr>
      </w:pPr>
      <w:r>
        <w:rPr>
          <w:rFonts w:eastAsia="Times New Roman"/>
          <w:color w:val="000000"/>
          <w:lang w:eastAsia="de-DE"/>
        </w:rPr>
        <w:t xml:space="preserve">Durch die Berücksichtigung von Arbeitslosengeld II als Lebensunterhaltsleistung sind </w:t>
      </w:r>
      <w:r w:rsidR="00313853">
        <w:rPr>
          <w:rFonts w:eastAsia="Times New Roman"/>
          <w:color w:val="000000"/>
          <w:lang w:eastAsia="de-DE"/>
        </w:rPr>
        <w:t xml:space="preserve">mittelfristig </w:t>
      </w:r>
      <w:r>
        <w:rPr>
          <w:rFonts w:eastAsia="Times New Roman"/>
          <w:color w:val="000000"/>
          <w:lang w:eastAsia="de-DE"/>
        </w:rPr>
        <w:t xml:space="preserve">auch in geringem Maße die Haushalte der Kommunen mit ihrem Anteil an den Kosten der Unterkunft betroffen. Hier ergeben sich </w:t>
      </w:r>
      <w:r w:rsidR="008D08B2">
        <w:rPr>
          <w:rFonts w:eastAsia="Times New Roman"/>
          <w:color w:val="000000"/>
          <w:lang w:eastAsia="de-DE"/>
        </w:rPr>
        <w:t xml:space="preserve">in Summe </w:t>
      </w:r>
      <w:r>
        <w:rPr>
          <w:rFonts w:eastAsia="Times New Roman"/>
          <w:color w:val="000000"/>
          <w:lang w:eastAsia="de-DE"/>
        </w:rPr>
        <w:t xml:space="preserve">Mehrausgaben </w:t>
      </w:r>
      <w:r w:rsidR="00EB593C">
        <w:rPr>
          <w:rFonts w:eastAsia="Times New Roman"/>
          <w:color w:val="000000"/>
          <w:lang w:eastAsia="de-DE"/>
        </w:rPr>
        <w:t>in Höhe von</w:t>
      </w:r>
      <w:r w:rsidR="000338E1">
        <w:rPr>
          <w:rFonts w:eastAsia="Times New Roman"/>
          <w:color w:val="000000"/>
          <w:lang w:eastAsia="de-DE"/>
        </w:rPr>
        <w:t xml:space="preserve"> bis zu </w:t>
      </w:r>
      <w:r w:rsidR="002121CD">
        <w:rPr>
          <w:rFonts w:eastAsia="Times New Roman"/>
          <w:color w:val="000000"/>
          <w:lang w:eastAsia="de-DE"/>
        </w:rPr>
        <w:t>12</w:t>
      </w:r>
      <w:r w:rsidR="00476F06">
        <w:rPr>
          <w:rFonts w:eastAsia="Times New Roman"/>
          <w:color w:val="000000"/>
          <w:lang w:eastAsia="de-DE"/>
        </w:rPr>
        <w:t> Millio</w:t>
      </w:r>
      <w:r w:rsidR="00EB593C">
        <w:rPr>
          <w:rFonts w:eastAsia="Times New Roman"/>
          <w:color w:val="000000"/>
          <w:lang w:eastAsia="de-DE"/>
        </w:rPr>
        <w:t>nen </w:t>
      </w:r>
      <w:r>
        <w:rPr>
          <w:rFonts w:eastAsia="Times New Roman"/>
          <w:color w:val="000000"/>
          <w:lang w:eastAsia="de-DE"/>
        </w:rPr>
        <w:t>Euro jährlich. Mittelfristige Einsparungen bei Arbeitslosengeld</w:t>
      </w:r>
      <w:r w:rsidR="00C921EE">
        <w:rPr>
          <w:rFonts w:eastAsia="Times New Roman"/>
          <w:color w:val="000000"/>
          <w:lang w:eastAsia="de-DE"/>
        </w:rPr>
        <w:t> </w:t>
      </w:r>
      <w:r>
        <w:rPr>
          <w:rFonts w:eastAsia="Times New Roman"/>
          <w:color w:val="000000"/>
          <w:lang w:eastAsia="de-DE"/>
        </w:rPr>
        <w:t>II und Kosten der Unterkunft durch erhöhte Integrationen infolge der Weiterbildungen wurden nicht berücksichtigt.</w:t>
      </w:r>
    </w:p>
    <w:p w14:paraId="35439901" w14:textId="7B17F9AE" w:rsidR="0019697C" w:rsidRDefault="0019697C" w:rsidP="0019697C">
      <w:pPr>
        <w:rPr>
          <w:rFonts w:eastAsia="Times New Roman"/>
          <w:color w:val="000000"/>
          <w:lang w:eastAsia="de-DE"/>
        </w:rPr>
      </w:pPr>
      <w:r>
        <w:rPr>
          <w:rFonts w:eastAsia="Times New Roman"/>
          <w:color w:val="000000"/>
          <w:lang w:eastAsia="de-DE"/>
        </w:rPr>
        <w:t xml:space="preserve">Die Regelungen des Gesetzentwurfs führen im Haushalt der BA mittelfristig zu Mehrausgaben in Höhe von bis zu </w:t>
      </w:r>
      <w:r w:rsidR="00B447E9">
        <w:rPr>
          <w:rFonts w:eastAsia="Times New Roman"/>
          <w:color w:val="000000"/>
          <w:lang w:eastAsia="de-DE"/>
        </w:rPr>
        <w:t>8</w:t>
      </w:r>
      <w:r w:rsidR="005F6AD4">
        <w:rPr>
          <w:rFonts w:eastAsia="Times New Roman"/>
          <w:color w:val="000000"/>
          <w:lang w:eastAsia="de-DE"/>
        </w:rPr>
        <w:t>49</w:t>
      </w:r>
      <w:r w:rsidR="00476F06">
        <w:rPr>
          <w:rFonts w:eastAsia="Times New Roman"/>
          <w:color w:val="000000"/>
          <w:lang w:eastAsia="de-DE"/>
        </w:rPr>
        <w:t> Millio</w:t>
      </w:r>
      <w:r>
        <w:rPr>
          <w:rFonts w:eastAsia="Times New Roman"/>
          <w:color w:val="000000"/>
          <w:lang w:eastAsia="de-DE"/>
        </w:rPr>
        <w:t xml:space="preserve">nen Euro jährlich. Diese Ausgaben für Leistungen der aktiven Arbeitsförderung und für Arbeitslosengeld </w:t>
      </w:r>
      <w:r w:rsidR="008174F1">
        <w:rPr>
          <w:rFonts w:eastAsia="Times New Roman"/>
          <w:color w:val="000000"/>
          <w:lang w:eastAsia="de-DE"/>
        </w:rPr>
        <w:t xml:space="preserve">bei Weiterbildung </w:t>
      </w:r>
      <w:r w:rsidR="00E53B46">
        <w:rPr>
          <w:rFonts w:eastAsia="Times New Roman"/>
          <w:color w:val="000000"/>
          <w:lang w:eastAsia="de-DE"/>
        </w:rPr>
        <w:t xml:space="preserve">müssen </w:t>
      </w:r>
      <w:r>
        <w:rPr>
          <w:rFonts w:eastAsia="Times New Roman"/>
          <w:color w:val="000000"/>
          <w:lang w:eastAsia="de-DE"/>
        </w:rPr>
        <w:t xml:space="preserve">im Haushalt der BA </w:t>
      </w:r>
      <w:r w:rsidR="00E53B46">
        <w:rPr>
          <w:rFonts w:eastAsia="Times New Roman"/>
          <w:color w:val="000000"/>
          <w:lang w:eastAsia="de-DE"/>
        </w:rPr>
        <w:t>berücksichtigt werden</w:t>
      </w:r>
      <w:r>
        <w:rPr>
          <w:rFonts w:eastAsia="Times New Roman"/>
          <w:color w:val="000000"/>
          <w:lang w:eastAsia="de-DE"/>
        </w:rPr>
        <w:t>.</w:t>
      </w:r>
    </w:p>
    <w:p w14:paraId="7D51841E" w14:textId="674C413B" w:rsidR="0019697C" w:rsidRDefault="0019697C" w:rsidP="0019697C">
      <w:pPr>
        <w:rPr>
          <w:rFonts w:eastAsia="Times New Roman"/>
          <w:color w:val="000000"/>
          <w:lang w:eastAsia="de-DE"/>
        </w:rPr>
      </w:pPr>
      <w:r>
        <w:rPr>
          <w:rFonts w:eastAsia="Times New Roman"/>
          <w:color w:val="000000"/>
          <w:lang w:eastAsia="de-DE"/>
        </w:rPr>
        <w:t>Finanzielle Effekte für die Haushalte des Bundes, der K</w:t>
      </w:r>
      <w:r w:rsidR="006C4585">
        <w:rPr>
          <w:rFonts w:eastAsia="Times New Roman"/>
          <w:color w:val="000000"/>
          <w:lang w:eastAsia="de-DE"/>
        </w:rPr>
        <w:t>ommunen und der BA in</w:t>
      </w:r>
      <w:r w:rsidR="00476F06">
        <w:rPr>
          <w:rFonts w:eastAsia="Times New Roman"/>
          <w:color w:val="000000"/>
          <w:lang w:eastAsia="de-DE"/>
        </w:rPr>
        <w:t> Millio</w:t>
      </w:r>
      <w:r w:rsidR="006C4585">
        <w:rPr>
          <w:rFonts w:eastAsia="Times New Roman"/>
          <w:color w:val="000000"/>
          <w:lang w:eastAsia="de-DE"/>
        </w:rPr>
        <w:t>nen </w:t>
      </w:r>
      <w:r>
        <w:rPr>
          <w:rFonts w:eastAsia="Times New Roman"/>
          <w:color w:val="000000"/>
          <w:lang w:eastAsia="de-DE"/>
        </w:rPr>
        <w:t>Euro (Minderausgaben (-)</w:t>
      </w:r>
      <w:r w:rsidR="00086437">
        <w:rPr>
          <w:rFonts w:eastAsia="Times New Roman"/>
          <w:color w:val="000000"/>
          <w:lang w:eastAsia="de-DE"/>
        </w:rPr>
        <w:t xml:space="preserve">, Mehrausgaben </w:t>
      </w:r>
      <w:proofErr w:type="gramStart"/>
      <w:r w:rsidR="00086437">
        <w:rPr>
          <w:rFonts w:eastAsia="Times New Roman"/>
          <w:color w:val="000000"/>
          <w:lang w:eastAsia="de-DE"/>
        </w:rPr>
        <w:t>( )</w:t>
      </w:r>
      <w:proofErr w:type="gramEnd"/>
      <w:r>
        <w:rPr>
          <w:rFonts w:eastAsia="Times New Roman"/>
          <w:color w:val="000000"/>
          <w:lang w:eastAsia="de-DE"/>
        </w:rPr>
        <w:t>)</w:t>
      </w:r>
    </w:p>
    <w:p w14:paraId="5EFC99A7" w14:textId="41DB10AF" w:rsidR="00B447E9" w:rsidRDefault="00B92FB8" w:rsidP="0019697C">
      <w:r w:rsidRPr="00112D47">
        <w:rPr>
          <w:noProof/>
          <w:lang w:eastAsia="de-DE"/>
        </w:rPr>
        <w:drawing>
          <wp:inline distT="0" distB="0" distL="0" distR="0" wp14:anchorId="49B7E99A" wp14:editId="6EC405FC">
            <wp:extent cx="5581015" cy="1426845"/>
            <wp:effectExtent l="0" t="0" r="635"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1015" cy="1426845"/>
                    </a:xfrm>
                    <a:prstGeom prst="rect">
                      <a:avLst/>
                    </a:prstGeom>
                    <a:noFill/>
                    <a:ln>
                      <a:noFill/>
                    </a:ln>
                  </pic:spPr>
                </pic:pic>
              </a:graphicData>
            </a:graphic>
          </wp:inline>
        </w:drawing>
      </w:r>
    </w:p>
    <w:p w14:paraId="735228D0" w14:textId="77777777" w:rsidR="000F3C52" w:rsidRPr="00A855AA" w:rsidRDefault="000F3C52" w:rsidP="00980629">
      <w:pPr>
        <w:pStyle w:val="VorblattTitelErfllungsaufwand"/>
      </w:pPr>
      <w:r w:rsidRPr="00A855AA">
        <w:t>E. Erfüllungsaufwand</w:t>
      </w:r>
    </w:p>
    <w:p w14:paraId="0FFB020F" w14:textId="77777777" w:rsidR="000F3C52" w:rsidRPr="00A855AA" w:rsidRDefault="000F3C52" w:rsidP="00980629">
      <w:pPr>
        <w:pStyle w:val="VorblattTitelErfllungsaufwandBrgerinnenundBrger"/>
      </w:pPr>
      <w:r w:rsidRPr="00A855AA">
        <w:t>E.1 Erfüllungsaufwand für Bürgerinnen und Bürger</w:t>
      </w:r>
    </w:p>
    <w:p w14:paraId="026CCC50" w14:textId="6B99AF7F" w:rsidR="00A51F4A" w:rsidRPr="00283CDA" w:rsidRDefault="00A51F4A" w:rsidP="00A51F4A">
      <w:pPr>
        <w:pStyle w:val="Text"/>
      </w:pPr>
      <w:r w:rsidRPr="00283CDA">
        <w:rPr>
          <w:rStyle w:val="Marker"/>
          <w:color w:val="auto"/>
        </w:rPr>
        <w:t>Der Erfüllungsaufwand für Bürgerinnen und Bürger wird durch die Regelungen dieses Gese</w:t>
      </w:r>
      <w:r w:rsidR="00182FA4" w:rsidRPr="00283CDA">
        <w:rPr>
          <w:rStyle w:val="Marker"/>
          <w:color w:val="auto"/>
        </w:rPr>
        <w:t>tzentwurfs im Saldo um rund 300 </w:t>
      </w:r>
      <w:r w:rsidRPr="00283CDA">
        <w:rPr>
          <w:rStyle w:val="Marker"/>
          <w:color w:val="auto"/>
        </w:rPr>
        <w:t>Stunden pro Jahr erhöht.</w:t>
      </w:r>
    </w:p>
    <w:p w14:paraId="039CE051" w14:textId="77777777" w:rsidR="000F3C52" w:rsidRPr="00A855AA" w:rsidRDefault="000F3C52" w:rsidP="00980629">
      <w:pPr>
        <w:pStyle w:val="VorblattTitelErfllungsaufwandWirtschaft"/>
      </w:pPr>
      <w:r w:rsidRPr="00A855AA">
        <w:t>E.2 Erfüllungsaufwand für die Wirtschaft</w:t>
      </w:r>
    </w:p>
    <w:p w14:paraId="3DE576B3" w14:textId="6F5FCD1F" w:rsidR="000F263E" w:rsidRDefault="000F263E" w:rsidP="00850629">
      <w:pPr>
        <w:pStyle w:val="Text"/>
      </w:pPr>
      <w:r>
        <w:t>Die Regelungen des Gesetzentwurfs führen im Saldo zu zusätzlichem laufenden Erfüllungsaufwand in Höhe von rund 33 000 Euro pro Jahr. Darin enthalten ist auch eine Entlastung durch die Möglichkeit</w:t>
      </w:r>
      <w:r w:rsidR="001B7A53">
        <w:t>,</w:t>
      </w:r>
      <w:r>
        <w:t xml:space="preserve"> Leistungen beruflicher Weiterbildungsförderung</w:t>
      </w:r>
      <w:r w:rsidRPr="006D7A93">
        <w:t xml:space="preserve"> </w:t>
      </w:r>
      <w:r w:rsidRPr="00001388">
        <w:t>für mehrere Arbeitnehmerinnen und Arbeitnehmer durch nur einen Antrag des Arbeitgebers</w:t>
      </w:r>
      <w:r>
        <w:t xml:space="preserve"> zu bewilligen.</w:t>
      </w:r>
    </w:p>
    <w:p w14:paraId="3ABCE67A" w14:textId="1A271BF3" w:rsidR="00F77C08" w:rsidRPr="00853C6F" w:rsidRDefault="00F77C08" w:rsidP="00F77C08">
      <w:pPr>
        <w:pStyle w:val="Text"/>
      </w:pPr>
      <w:r>
        <w:t>Diese Mehrbelastung wird im Rahmen der „</w:t>
      </w:r>
      <w:proofErr w:type="spellStart"/>
      <w:r>
        <w:t>One</w:t>
      </w:r>
      <w:proofErr w:type="spellEnd"/>
      <w:r>
        <w:t xml:space="preserve"> in, </w:t>
      </w:r>
      <w:proofErr w:type="spellStart"/>
      <w:r>
        <w:t>one</w:t>
      </w:r>
      <w:proofErr w:type="spellEnd"/>
      <w:r>
        <w:t xml:space="preserve"> out“-Regelung (Kabinettbeschluss vom </w:t>
      </w:r>
      <w:r w:rsidR="00306299">
        <w:t>25. </w:t>
      </w:r>
      <w:r w:rsidR="00721AAA">
        <w:t>März </w:t>
      </w:r>
      <w:r>
        <w:t>2015) durch die Entlastung der Wirtschaft durch das Dritte Bürokratieentlastungsgesetz kompensiert.</w:t>
      </w:r>
    </w:p>
    <w:p w14:paraId="43106A00" w14:textId="636D142E" w:rsidR="000F3C52" w:rsidRPr="00E77C78" w:rsidRDefault="000F3C52" w:rsidP="00980629">
      <w:pPr>
        <w:pStyle w:val="VorblattTitelBrokratiekostenausInformationspflichten"/>
      </w:pPr>
      <w:r w:rsidRPr="00E77C78">
        <w:t>Davon Bürokratiekosten aus Informationspflichten</w:t>
      </w:r>
    </w:p>
    <w:p w14:paraId="62312035" w14:textId="77777777" w:rsidR="00850629" w:rsidRPr="00850629" w:rsidRDefault="00850629" w:rsidP="00850629">
      <w:pPr>
        <w:pStyle w:val="Text"/>
      </w:pPr>
      <w:r w:rsidRPr="00850629">
        <w:t>Davon entfallen rund 21 000 Euro pro Jahr auf eine neue Informationspflicht.</w:t>
      </w:r>
    </w:p>
    <w:p w14:paraId="33F0D03E" w14:textId="77777777" w:rsidR="000F3C52" w:rsidRPr="00A855AA" w:rsidRDefault="000F3C52" w:rsidP="00980629">
      <w:pPr>
        <w:pStyle w:val="VorblattTitelErfllungsaufwandVerwaltung"/>
      </w:pPr>
      <w:r w:rsidRPr="00A855AA">
        <w:lastRenderedPageBreak/>
        <w:t>E.3 Erfüllungsaufwand der Verwaltung</w:t>
      </w:r>
    </w:p>
    <w:p w14:paraId="581BA3D3" w14:textId="77777777" w:rsidR="004A4427" w:rsidRDefault="004A4427" w:rsidP="004A4427">
      <w:pPr>
        <w:pStyle w:val="Text"/>
      </w:pPr>
      <w:r>
        <w:t>Die Regelungen dieses Gesetzentwurfs führen in der Verwaltung durch Umstellungen in den IT-Systemen sowie Anpassungen von Arbeitshilfen in Summe zu einem einmaligen Erfüllungsaufwand in Höhe von rund 5,8 Millionen Euro.</w:t>
      </w:r>
    </w:p>
    <w:p w14:paraId="3768C093" w14:textId="77777777" w:rsidR="004A4427" w:rsidRDefault="004A4427" w:rsidP="004A4427">
      <w:pPr>
        <w:pStyle w:val="Text"/>
      </w:pPr>
      <w:r>
        <w:t>Durch zusätzlichen Beratungsaufwand, IT-Wartungskosten sowie Antragsbearbeitung entsteht jährlich laufender Erfüllungsaufwand in Höhe von rund 23,2 Millionen Euro.</w:t>
      </w:r>
    </w:p>
    <w:p w14:paraId="15595095" w14:textId="606EDBD8" w:rsidR="000F3C52" w:rsidRPr="00A855AA" w:rsidRDefault="000F3C52" w:rsidP="00CE6D6F">
      <w:pPr>
        <w:pStyle w:val="VorblattTitelWeitereKosten"/>
        <w:keepNext/>
      </w:pPr>
      <w:r w:rsidRPr="00A855AA">
        <w:t>F. Weitere Kosten</w:t>
      </w:r>
    </w:p>
    <w:p w14:paraId="54B344EF" w14:textId="20054621" w:rsidR="00112CC0" w:rsidRPr="00827CB6" w:rsidRDefault="00112CC0" w:rsidP="00980629">
      <w:pPr>
        <w:pStyle w:val="Text"/>
      </w:pPr>
      <w:r w:rsidRPr="00827CB6">
        <w:t>Auswirkungen auf das Preisniveau, insbesondere auf das Verbraucherpreisniveau, sind nicht zu erwarten.</w:t>
      </w:r>
    </w:p>
    <w:p w14:paraId="0CCB0DDD" w14:textId="77777777" w:rsidR="000F3C52" w:rsidRDefault="000F3C52" w:rsidP="000F3C52">
      <w:pPr>
        <w:sectPr w:rsidR="000F3C52" w:rsidSect="00D0626D">
          <w:headerReference w:type="default" r:id="rId9"/>
          <w:headerReference w:type="first" r:id="rId10"/>
          <w:pgSz w:w="11907" w:h="16839"/>
          <w:pgMar w:top="1134" w:right="1417" w:bottom="1134" w:left="1701" w:header="709" w:footer="709" w:gutter="0"/>
          <w:pgNumType w:start="1"/>
          <w:cols w:space="708"/>
          <w:titlePg/>
          <w:docGrid w:linePitch="360"/>
        </w:sectPr>
      </w:pPr>
    </w:p>
    <w:p w14:paraId="64DF7D7F" w14:textId="77777777" w:rsidR="000F3C52" w:rsidRDefault="000F3C52">
      <w:pPr>
        <w:pStyle w:val="Dokumentstatus"/>
      </w:pPr>
      <w:bookmarkStart w:id="3" w:name="ENORM_STATUS_REGL"/>
      <w:r w:rsidRPr="000F3C52">
        <w:lastRenderedPageBreak/>
        <w:t>Referentenentwurf</w:t>
      </w:r>
      <w:bookmarkEnd w:id="3"/>
      <w:r>
        <w:t xml:space="preserve"> </w:t>
      </w:r>
      <w:r w:rsidRPr="000F3C52">
        <w:t>de</w:t>
      </w:r>
      <w:r>
        <w:t>s Bundesministeriums für Arbeit und Soziales</w:t>
      </w:r>
    </w:p>
    <w:p w14:paraId="6CDE6366" w14:textId="628E1448" w:rsidR="000F3C52" w:rsidRDefault="000F3C52">
      <w:pPr>
        <w:pStyle w:val="Bezeichnungnderungsdokument"/>
      </w:pPr>
      <w:r w:rsidRPr="000F3C52">
        <w:t xml:space="preserve">Entwurf eines Gesetzes </w:t>
      </w:r>
      <w:r w:rsidR="00706A72">
        <w:br/>
      </w:r>
      <w:r w:rsidRPr="000F3C52">
        <w:t xml:space="preserve">zur </w:t>
      </w:r>
      <w:r w:rsidR="000720DF" w:rsidRPr="00CB1ECA">
        <w:t>Förderung der beruflichen Weiterbildung im Strukturwandel</w:t>
      </w:r>
      <w:r w:rsidR="000720DF">
        <w:t xml:space="preserve"> </w:t>
      </w:r>
      <w:r w:rsidR="00A545FB">
        <w:t>und zur Weiterentwicklung de</w:t>
      </w:r>
      <w:r w:rsidR="00706A72">
        <w:t>r</w:t>
      </w:r>
      <w:r w:rsidR="00A545FB">
        <w:t xml:space="preserve"> Ausbildungsförderung </w:t>
      </w:r>
    </w:p>
    <w:p w14:paraId="58542495" w14:textId="77777777" w:rsidR="000F3C52" w:rsidRDefault="000F3C52">
      <w:pPr>
        <w:pStyle w:val="Ausfertigungsdatumnderungsdokument"/>
      </w:pPr>
      <w:r>
        <w:t>Vom ...</w:t>
      </w:r>
    </w:p>
    <w:p w14:paraId="2F0C5D18" w14:textId="3AA6E8A2" w:rsidR="000F3C52" w:rsidRDefault="000F3C52">
      <w:pPr>
        <w:pStyle w:val="EingangsformelStandardnderungsdokument"/>
      </w:pPr>
      <w:r>
        <w:t>Der Bundestag hat das folgende Gesetz beschlossen:</w:t>
      </w:r>
    </w:p>
    <w:p w14:paraId="7E45AED8" w14:textId="77777777" w:rsidR="000F3C52" w:rsidRDefault="000F3C52" w:rsidP="00493E34">
      <w:pPr>
        <w:pStyle w:val="ArtikelBezeichner"/>
        <w:numPr>
          <w:ilvl w:val="0"/>
          <w:numId w:val="1"/>
        </w:numPr>
      </w:pPr>
    </w:p>
    <w:p w14:paraId="52517DBE" w14:textId="20DBDE44" w:rsidR="000F3C52" w:rsidRDefault="00D20ECA">
      <w:pPr>
        <w:pStyle w:val="Artikelberschrift"/>
      </w:pPr>
      <w:r w:rsidRPr="00D20ECA">
        <w:t>Ä</w:t>
      </w:r>
      <w:bookmarkStart w:id="4" w:name="eNV_0B8158AFEAC042DDB4B2589C6205E41E_1"/>
      <w:bookmarkEnd w:id="4"/>
      <w:r w:rsidRPr="00D20ECA">
        <w:t>nderung des Dritten Buches Sozialgesetzbuch</w:t>
      </w:r>
    </w:p>
    <w:p w14:paraId="1B51C3CF" w14:textId="0FF2C43F" w:rsidR="000F3C52" w:rsidRPr="00CB2AD7" w:rsidRDefault="000F3C52">
      <w:pPr>
        <w:pStyle w:val="JuristischerAbsatznichtnummeriert"/>
      </w:pPr>
      <w:r w:rsidRPr="00CB2AD7">
        <w:t>Das Dritte Buch Sozialgesetzbuch - Arbeitsförderung - (</w:t>
      </w:r>
      <w:r w:rsidR="00145D10">
        <w:t>Artikel </w:t>
      </w:r>
      <w:r w:rsidR="007055F2">
        <w:t>1 des Gesetzes vom 24. </w:t>
      </w:r>
      <w:r w:rsidRPr="00CB2AD7">
        <w:t xml:space="preserve">März 1997, BGBl. I S. 594), </w:t>
      </w:r>
      <w:r w:rsidR="001A7791">
        <w:t xml:space="preserve">das </w:t>
      </w:r>
      <w:r w:rsidRPr="00CB2AD7">
        <w:t>zuletzt durch … (BGBI. I S. ...)</w:t>
      </w:r>
      <w:r w:rsidR="001A7791">
        <w:t xml:space="preserve"> geändert worden ist</w:t>
      </w:r>
      <w:r w:rsidRPr="00CB2AD7">
        <w:t>, wird wie folgt geändert:</w:t>
      </w:r>
    </w:p>
    <w:p w14:paraId="2AD19140" w14:textId="77777777" w:rsidR="000F3C52" w:rsidRDefault="000F3C52" w:rsidP="000F3C52">
      <w:pPr>
        <w:pStyle w:val="NummerierungStufe1"/>
      </w:pPr>
      <w:r>
        <w:t>D</w:t>
      </w:r>
      <w:bookmarkStart w:id="5" w:name="eNV_F243DCD5F30D455E99918AC92BFC82EB_1"/>
      <w:bookmarkEnd w:id="5"/>
      <w:r>
        <w:t>ie Inhaltsübersicht wird wie folgt geändert:</w:t>
      </w:r>
    </w:p>
    <w:p w14:paraId="44BE0ECE" w14:textId="2F2184D6" w:rsidR="00357150" w:rsidRDefault="0098270A" w:rsidP="00357150">
      <w:pPr>
        <w:pStyle w:val="NummerierungStufe2"/>
      </w:pPr>
      <w:r>
        <w:t>D</w:t>
      </w:r>
      <w:bookmarkStart w:id="6" w:name="eNV_6AA1032AAC8A45439976AB6CAFF049F8_1"/>
      <w:bookmarkEnd w:id="6"/>
      <w:r>
        <w:t>ie Angabe</w:t>
      </w:r>
      <w:r w:rsidR="00860420">
        <w:t>n</w:t>
      </w:r>
      <w:r>
        <w:t xml:space="preserve"> zu </w:t>
      </w:r>
      <w:r w:rsidR="00860420">
        <w:t xml:space="preserve">den </w:t>
      </w:r>
      <w:r w:rsidR="00145D10">
        <w:t>§§ </w:t>
      </w:r>
      <w:r>
        <w:t xml:space="preserve">74 </w:t>
      </w:r>
      <w:r w:rsidR="00860420">
        <w:t>und 75 we</w:t>
      </w:r>
      <w:r>
        <w:t>rd</w:t>
      </w:r>
      <w:r w:rsidR="00860420">
        <w:t>en</w:t>
      </w:r>
      <w:r>
        <w:t xml:space="preserve"> wie folgt gefasst</w:t>
      </w:r>
      <w:r w:rsidR="000F3C52">
        <w:t>:</w:t>
      </w:r>
    </w:p>
    <w:p w14:paraId="4A4AC469" w14:textId="6C42D609" w:rsidR="00860420" w:rsidRDefault="00860420" w:rsidP="00C46EC8">
      <w:pPr>
        <w:pStyle w:val="RevisionVerzeichnis9"/>
        <w:tabs>
          <w:tab w:val="clear" w:pos="624"/>
          <w:tab w:val="left" w:pos="1474"/>
        </w:tabs>
        <w:ind w:left="1474"/>
      </w:pPr>
      <w:r>
        <w:t>„</w:t>
      </w:r>
      <w:r w:rsidR="00145D10">
        <w:t>§ </w:t>
      </w:r>
      <w:r>
        <w:t>74 Assistierte Ausbildung</w:t>
      </w:r>
      <w:r w:rsidRPr="00860420">
        <w:t xml:space="preserve"> </w:t>
      </w:r>
    </w:p>
    <w:p w14:paraId="315DC63D" w14:textId="106E2C74" w:rsidR="00860420" w:rsidRDefault="00145D10" w:rsidP="00C46EC8">
      <w:pPr>
        <w:pStyle w:val="RevisionVerzeichnis9"/>
        <w:tabs>
          <w:tab w:val="clear" w:pos="624"/>
          <w:tab w:val="left" w:pos="1474"/>
        </w:tabs>
        <w:ind w:left="1474"/>
      </w:pPr>
      <w:r>
        <w:t>§ </w:t>
      </w:r>
      <w:r w:rsidR="00860420" w:rsidRPr="00860420">
        <w:t>75 Assistierte Ausbildung - begleitende Phase</w:t>
      </w:r>
      <w:r w:rsidR="00860420">
        <w:t>“</w:t>
      </w:r>
      <w:r w:rsidR="00860420" w:rsidRPr="00860420">
        <w:rPr>
          <w:color w:val="auto"/>
        </w:rPr>
        <w:t>.</w:t>
      </w:r>
    </w:p>
    <w:p w14:paraId="758AE0AF" w14:textId="7C779437" w:rsidR="00860420" w:rsidRDefault="00860420" w:rsidP="00860420">
      <w:pPr>
        <w:pStyle w:val="NummerierungStufe2"/>
      </w:pPr>
      <w:r>
        <w:t>N</w:t>
      </w:r>
      <w:bookmarkStart w:id="7" w:name="eNV_0A86E0BDE8A44EC6AC5F272F54280EC2_1"/>
      <w:bookmarkEnd w:id="7"/>
      <w:r w:rsidR="00F831EA">
        <w:t xml:space="preserve">ach der Angabe zu </w:t>
      </w:r>
      <w:r w:rsidR="00145D10">
        <w:t>§ </w:t>
      </w:r>
      <w:r w:rsidR="00F831EA">
        <w:t>75 wird folgende Angabe eingefügt:</w:t>
      </w:r>
    </w:p>
    <w:p w14:paraId="6BDA8133" w14:textId="05C226DC" w:rsidR="00F831EA" w:rsidRDefault="00F831EA" w:rsidP="00C46EC8">
      <w:pPr>
        <w:pStyle w:val="RevisionVerzeichnis9"/>
        <w:tabs>
          <w:tab w:val="clear" w:pos="624"/>
          <w:tab w:val="left" w:pos="1474"/>
        </w:tabs>
        <w:ind w:left="1474"/>
      </w:pPr>
      <w:r>
        <w:t>„</w:t>
      </w:r>
      <w:r w:rsidR="00145D10">
        <w:t>§ </w:t>
      </w:r>
      <w:r w:rsidRPr="00F831EA">
        <w:t>75a Assistierte Ausbildung - Vorphase</w:t>
      </w:r>
      <w:r>
        <w:t>“</w:t>
      </w:r>
      <w:r w:rsidRPr="00F831EA">
        <w:rPr>
          <w:color w:val="auto"/>
        </w:rPr>
        <w:t>.</w:t>
      </w:r>
    </w:p>
    <w:p w14:paraId="389B6376" w14:textId="7A648F43" w:rsidR="00F831EA" w:rsidRDefault="00F831EA" w:rsidP="00F831EA">
      <w:pPr>
        <w:pStyle w:val="NummerierungStufe2"/>
      </w:pPr>
      <w:r>
        <w:t>D</w:t>
      </w:r>
      <w:bookmarkStart w:id="8" w:name="eNV_918BD34B43454264ABD9DE17B170C795_1"/>
      <w:bookmarkEnd w:id="8"/>
      <w:r>
        <w:t xml:space="preserve">ie Angabe zu </w:t>
      </w:r>
      <w:r w:rsidR="00145D10">
        <w:t>§ </w:t>
      </w:r>
      <w:r>
        <w:t>77 wird wie folgt gefasst:</w:t>
      </w:r>
    </w:p>
    <w:p w14:paraId="3C4368EE" w14:textId="65A8ED7C" w:rsidR="00F831EA" w:rsidRDefault="00F831EA" w:rsidP="00C46EC8">
      <w:pPr>
        <w:pStyle w:val="RevisionVerzeichnis9"/>
        <w:tabs>
          <w:tab w:val="clear" w:pos="624"/>
          <w:tab w:val="left" w:pos="1474"/>
        </w:tabs>
        <w:ind w:left="1474"/>
      </w:pPr>
      <w:r>
        <w:t>„</w:t>
      </w:r>
      <w:r w:rsidR="00145D10">
        <w:t>§ </w:t>
      </w:r>
      <w:r>
        <w:t>77 (weggefallen)“</w:t>
      </w:r>
      <w:r w:rsidRPr="00F831EA">
        <w:rPr>
          <w:color w:val="auto"/>
        </w:rPr>
        <w:t>.</w:t>
      </w:r>
    </w:p>
    <w:p w14:paraId="011D3BBF" w14:textId="7EF2B9D1" w:rsidR="00F831EA" w:rsidRDefault="00F831EA" w:rsidP="00F831EA">
      <w:pPr>
        <w:pStyle w:val="NummerierungStufe2"/>
      </w:pPr>
      <w:r>
        <w:t>D</w:t>
      </w:r>
      <w:bookmarkStart w:id="9" w:name="eNV_6A0C7503A0A14F9BBCF7564FAE689BF3_1"/>
      <w:bookmarkEnd w:id="9"/>
      <w:r>
        <w:t xml:space="preserve">ie Angabe zu </w:t>
      </w:r>
      <w:r w:rsidR="00145D10">
        <w:t>§ </w:t>
      </w:r>
      <w:r>
        <w:t>79 wird wie folgt gefasst:</w:t>
      </w:r>
    </w:p>
    <w:p w14:paraId="5989B439" w14:textId="766878BF" w:rsidR="00F831EA" w:rsidRDefault="00F831EA" w:rsidP="00C46EC8">
      <w:pPr>
        <w:pStyle w:val="RevisionVerzeichnis9"/>
        <w:tabs>
          <w:tab w:val="clear" w:pos="624"/>
          <w:tab w:val="left" w:pos="1474"/>
        </w:tabs>
        <w:ind w:left="1474"/>
      </w:pPr>
      <w:r>
        <w:t>„</w:t>
      </w:r>
      <w:r w:rsidR="00145D10">
        <w:t>§ </w:t>
      </w:r>
      <w:r w:rsidR="000C6DDF">
        <w:t>79 (weggefallen)“</w:t>
      </w:r>
      <w:r w:rsidR="000C6DDF" w:rsidRPr="000C6DDF">
        <w:rPr>
          <w:color w:val="auto"/>
        </w:rPr>
        <w:t>.</w:t>
      </w:r>
    </w:p>
    <w:p w14:paraId="12D3E480" w14:textId="01BCDA0C" w:rsidR="000F3C52" w:rsidRDefault="00F831EA" w:rsidP="00357150">
      <w:pPr>
        <w:pStyle w:val="NummerierungStufe2"/>
      </w:pPr>
      <w:r>
        <w:t>D</w:t>
      </w:r>
      <w:bookmarkStart w:id="10" w:name="eNV_9C5C4CCA6773422D8AF669A1E6BEBF14_1"/>
      <w:bookmarkEnd w:id="10"/>
      <w:r>
        <w:t xml:space="preserve">ie Angabe zu </w:t>
      </w:r>
      <w:r w:rsidR="00145D10">
        <w:t>§ </w:t>
      </w:r>
      <w:r>
        <w:t>130 wird wie folgt gefasst:</w:t>
      </w:r>
    </w:p>
    <w:p w14:paraId="428DAA21" w14:textId="0713E9F4" w:rsidR="00CB2AD7" w:rsidRPr="00CB2AD7" w:rsidRDefault="000C6DDF" w:rsidP="00C46EC8">
      <w:pPr>
        <w:pStyle w:val="RevisionVerzeichnis9"/>
        <w:tabs>
          <w:tab w:val="clear" w:pos="624"/>
          <w:tab w:val="left" w:pos="1474"/>
        </w:tabs>
        <w:ind w:left="1474"/>
        <w:rPr>
          <w:color w:val="auto"/>
        </w:rPr>
      </w:pPr>
      <w:r>
        <w:t>„</w:t>
      </w:r>
      <w:r w:rsidR="00145D10">
        <w:t>§ </w:t>
      </w:r>
      <w:r>
        <w:t>130 (weggefallen)“</w:t>
      </w:r>
      <w:r w:rsidRPr="000C6DDF">
        <w:rPr>
          <w:color w:val="auto"/>
        </w:rPr>
        <w:t>.</w:t>
      </w:r>
    </w:p>
    <w:p w14:paraId="1104DD90" w14:textId="0A9E5B31" w:rsidR="00820A7C" w:rsidRDefault="00820A7C" w:rsidP="00B503D0">
      <w:pPr>
        <w:pStyle w:val="NummerierungStufe2"/>
      </w:pPr>
      <w:bookmarkStart w:id="11" w:name="eNV_66F5FF0C5C8249E88785D8FB03688272_1"/>
      <w:bookmarkEnd w:id="11"/>
      <w:r>
        <w:t>D</w:t>
      </w:r>
      <w:bookmarkStart w:id="12" w:name="eNV_045AC8B0DDF547219E1729136C0B2761_1"/>
      <w:bookmarkEnd w:id="12"/>
      <w:r>
        <w:t xml:space="preserve">ie Angabe zu </w:t>
      </w:r>
      <w:r w:rsidR="00145D10">
        <w:t>§ </w:t>
      </w:r>
      <w:r>
        <w:t>419 wird wie folgt gefasst:</w:t>
      </w:r>
    </w:p>
    <w:p w14:paraId="01423180" w14:textId="1099DB0E" w:rsidR="00820A7C" w:rsidRDefault="00820A7C" w:rsidP="00C46EC8">
      <w:pPr>
        <w:pStyle w:val="RevisionVerzeichnis9"/>
        <w:tabs>
          <w:tab w:val="clear" w:pos="624"/>
          <w:tab w:val="left" w:pos="1474"/>
        </w:tabs>
        <w:ind w:left="1474"/>
      </w:pPr>
      <w:r>
        <w:t>„</w:t>
      </w:r>
      <w:r w:rsidR="00145D10">
        <w:t>§ </w:t>
      </w:r>
      <w:r>
        <w:t>419 (weggefallen)“</w:t>
      </w:r>
      <w:r w:rsidRPr="00820A7C">
        <w:rPr>
          <w:color w:val="auto"/>
        </w:rPr>
        <w:t>.</w:t>
      </w:r>
    </w:p>
    <w:p w14:paraId="6181C5B8" w14:textId="6868A167" w:rsidR="00B503D0" w:rsidRPr="00B503D0" w:rsidRDefault="00B503D0" w:rsidP="00B503D0">
      <w:pPr>
        <w:pStyle w:val="NummerierungStufe2"/>
      </w:pPr>
      <w:r w:rsidRPr="00B503D0">
        <w:t>F</w:t>
      </w:r>
      <w:bookmarkStart w:id="13" w:name="eNV_DACBB6CCA4E44616AE72DEFA6986F036_1"/>
      <w:bookmarkEnd w:id="13"/>
      <w:r w:rsidRPr="00B503D0">
        <w:t>olgende Angabe</w:t>
      </w:r>
      <w:r w:rsidR="002C6084">
        <w:t xml:space="preserve"> </w:t>
      </w:r>
      <w:r w:rsidRPr="00B503D0">
        <w:t>wird angefügt:</w:t>
      </w:r>
    </w:p>
    <w:p w14:paraId="43E1736A" w14:textId="05AA70EA" w:rsidR="00B503D0" w:rsidRDefault="00B503D0" w:rsidP="00706A72">
      <w:pPr>
        <w:pStyle w:val="RevisionVerzeichnis9"/>
        <w:tabs>
          <w:tab w:val="clear" w:pos="624"/>
          <w:tab w:val="left" w:pos="1474"/>
        </w:tabs>
        <w:ind w:left="1475"/>
      </w:pPr>
      <w:r w:rsidRPr="00B503D0">
        <w:t>„</w:t>
      </w:r>
      <w:r w:rsidR="00145D10">
        <w:t>§ </w:t>
      </w:r>
      <w:r w:rsidRPr="00B503D0">
        <w:t xml:space="preserve">451 </w:t>
      </w:r>
      <w:r w:rsidR="00F83BAA">
        <w:t>Gesetz</w:t>
      </w:r>
      <w:r w:rsidR="00C96914" w:rsidRPr="00C96914">
        <w:t xml:space="preserve"> zur Förderung der beruflichen Weiterbildung im Strukturwandel und zur Weiterentwicklung der Ausbildungsförderung</w:t>
      </w:r>
      <w:r w:rsidR="00457B73">
        <w:t>“</w:t>
      </w:r>
      <w:r w:rsidR="00457B73" w:rsidRPr="00457B73">
        <w:rPr>
          <w:color w:val="auto"/>
        </w:rPr>
        <w:t>.</w:t>
      </w:r>
    </w:p>
    <w:p w14:paraId="27DD5992" w14:textId="689A91E4" w:rsidR="007E5C85" w:rsidRDefault="001A565A" w:rsidP="0007683B">
      <w:pPr>
        <w:pStyle w:val="NummerierungStufe1"/>
      </w:pPr>
      <w:r>
        <w:t>I</w:t>
      </w:r>
      <w:bookmarkStart w:id="14" w:name="eNV_0619C3D06CB44B9CA6830910F8FAF10C_1"/>
      <w:bookmarkEnd w:id="14"/>
      <w:r>
        <w:t xml:space="preserve">n </w:t>
      </w:r>
      <w:r w:rsidR="00145D10">
        <w:t>§ </w:t>
      </w:r>
      <w:r w:rsidR="0007683B" w:rsidRPr="003F2C03">
        <w:t xml:space="preserve">3 </w:t>
      </w:r>
      <w:r w:rsidR="00145D10">
        <w:t>Absatz </w:t>
      </w:r>
      <w:r w:rsidR="0007683B" w:rsidRPr="003F2C03">
        <w:t xml:space="preserve">3 </w:t>
      </w:r>
      <w:r w:rsidR="005A157E">
        <w:t xml:space="preserve">Nummer 4 </w:t>
      </w:r>
      <w:r>
        <w:t xml:space="preserve">werden nach dem Wort </w:t>
      </w:r>
      <w:r w:rsidRPr="0007683B">
        <w:rPr>
          <w:rStyle w:val="RevisionText"/>
        </w:rPr>
        <w:t>„</w:t>
      </w:r>
      <w:r w:rsidRPr="003F2C03">
        <w:rPr>
          <w:rStyle w:val="RevisionText"/>
        </w:rPr>
        <w:t>Erwerb</w:t>
      </w:r>
      <w:r w:rsidRPr="0007683B">
        <w:rPr>
          <w:rStyle w:val="RevisionText"/>
        </w:rPr>
        <w:t>“</w:t>
      </w:r>
      <w:r>
        <w:t xml:space="preserve"> die Wörter </w:t>
      </w:r>
      <w:r w:rsidRPr="0007683B">
        <w:rPr>
          <w:rStyle w:val="RevisionText"/>
        </w:rPr>
        <w:t>„</w:t>
      </w:r>
      <w:r w:rsidRPr="003F2C03">
        <w:rPr>
          <w:rStyle w:val="RevisionText"/>
        </w:rPr>
        <w:t>eines Berufsabschlusses,</w:t>
      </w:r>
      <w:r w:rsidRPr="0007683B">
        <w:rPr>
          <w:rStyle w:val="RevisionText"/>
        </w:rPr>
        <w:t>“</w:t>
      </w:r>
      <w:r w:rsidRPr="003F2C03">
        <w:t xml:space="preserve"> eingefügt.</w:t>
      </w:r>
    </w:p>
    <w:p w14:paraId="098F1B5C" w14:textId="453B9DE6" w:rsidR="00E06574" w:rsidRDefault="00145D10" w:rsidP="00FB550C">
      <w:pPr>
        <w:pStyle w:val="NummerierungStufe1"/>
        <w:keepNext/>
      </w:pPr>
      <w:bookmarkStart w:id="15" w:name="eNV_97B038CF88BE48B2AB052333B8C00DF0_1"/>
      <w:bookmarkEnd w:id="15"/>
      <w:r>
        <w:lastRenderedPageBreak/>
        <w:t>§ </w:t>
      </w:r>
      <w:r w:rsidR="00612255">
        <w:t xml:space="preserve">22 </w:t>
      </w:r>
      <w:r>
        <w:t>Absatz </w:t>
      </w:r>
      <w:r w:rsidR="00F72E7B">
        <w:t xml:space="preserve">4 </w:t>
      </w:r>
      <w:r>
        <w:t>Satz </w:t>
      </w:r>
      <w:r w:rsidR="00B44426">
        <w:t>1</w:t>
      </w:r>
      <w:r w:rsidR="00612255">
        <w:t xml:space="preserve"> </w:t>
      </w:r>
      <w:r w:rsidR="00E06574">
        <w:t>wird wie folgt geändert:</w:t>
      </w:r>
      <w:r w:rsidR="00E06574" w:rsidRPr="00252FC1">
        <w:t xml:space="preserve"> </w:t>
      </w:r>
    </w:p>
    <w:p w14:paraId="318D5F33" w14:textId="3543BBB1" w:rsidR="00B14871" w:rsidRDefault="00B44B66" w:rsidP="00F82C42">
      <w:pPr>
        <w:pStyle w:val="NummerierungStufe2"/>
      </w:pPr>
      <w:r>
        <w:t>I</w:t>
      </w:r>
      <w:bookmarkStart w:id="16" w:name="eNV_E438EB3886C44C2CB0ACD348CA2A4CD8_1"/>
      <w:bookmarkEnd w:id="16"/>
      <w:r>
        <w:t xml:space="preserve">n </w:t>
      </w:r>
      <w:r w:rsidR="00145D10">
        <w:t>Nummer </w:t>
      </w:r>
      <w:r w:rsidR="00612255">
        <w:t xml:space="preserve">3 werden die Wörter </w:t>
      </w:r>
      <w:r w:rsidR="00612255" w:rsidRPr="00D62075">
        <w:rPr>
          <w:rStyle w:val="RevisionText"/>
        </w:rPr>
        <w:t xml:space="preserve">„den </w:t>
      </w:r>
      <w:r w:rsidR="00145D10">
        <w:rPr>
          <w:rStyle w:val="RevisionText"/>
        </w:rPr>
        <w:t>§§ </w:t>
      </w:r>
      <w:r w:rsidR="00612255" w:rsidRPr="00D62075">
        <w:rPr>
          <w:rStyle w:val="RevisionText"/>
        </w:rPr>
        <w:t>54a und 130“</w:t>
      </w:r>
      <w:r w:rsidR="00612255">
        <w:t xml:space="preserve"> durch die Angabe </w:t>
      </w:r>
      <w:r w:rsidR="00612255" w:rsidRPr="00D62075">
        <w:rPr>
          <w:rStyle w:val="RevisionText"/>
        </w:rPr>
        <w:t>„</w:t>
      </w:r>
      <w:r w:rsidR="00145D10">
        <w:rPr>
          <w:rStyle w:val="RevisionText"/>
        </w:rPr>
        <w:t>§ </w:t>
      </w:r>
      <w:r w:rsidR="00612255" w:rsidRPr="00D62075">
        <w:rPr>
          <w:rStyle w:val="RevisionText"/>
        </w:rPr>
        <w:t>54a“</w:t>
      </w:r>
      <w:r w:rsidR="00612255">
        <w:t xml:space="preserve"> ersetzt.</w:t>
      </w:r>
    </w:p>
    <w:p w14:paraId="02843465" w14:textId="26CA4EBA" w:rsidR="00B44B66" w:rsidRPr="003F2C03" w:rsidRDefault="00B44B66" w:rsidP="00F82C42">
      <w:pPr>
        <w:pStyle w:val="NummerierungStufe2"/>
      </w:pPr>
      <w:r w:rsidRPr="00126255">
        <w:t>I</w:t>
      </w:r>
      <w:bookmarkStart w:id="17" w:name="eNV_FFD8F04FE4074CEC8C3C67F58E1E21D9_1"/>
      <w:bookmarkEnd w:id="17"/>
      <w:r w:rsidRPr="00126255">
        <w:t xml:space="preserve">n </w:t>
      </w:r>
      <w:r w:rsidR="004E2AF9">
        <w:t>Nummer </w:t>
      </w:r>
      <w:r w:rsidRPr="00126255">
        <w:t xml:space="preserve">4 werden nach </w:t>
      </w:r>
      <w:r w:rsidR="004533BF">
        <w:t>dem Wort</w:t>
      </w:r>
      <w:r w:rsidRPr="00126255">
        <w:t xml:space="preserve"> </w:t>
      </w:r>
      <w:r w:rsidRPr="00C96BFB">
        <w:rPr>
          <w:rStyle w:val="RevisionText"/>
        </w:rPr>
        <w:t>„</w:t>
      </w:r>
      <w:r w:rsidR="004533BF">
        <w:rPr>
          <w:rStyle w:val="RevisionText"/>
        </w:rPr>
        <w:t>Angabe</w:t>
      </w:r>
      <w:r w:rsidRPr="002F4B7C">
        <w:rPr>
          <w:rStyle w:val="RevisionText"/>
        </w:rPr>
        <w:t>“</w:t>
      </w:r>
      <w:r>
        <w:rPr>
          <w:rStyle w:val="RevisionText"/>
        </w:rPr>
        <w:t xml:space="preserve"> </w:t>
      </w:r>
      <w:r w:rsidRPr="00126255">
        <w:t xml:space="preserve">die Wörter </w:t>
      </w:r>
      <w:r w:rsidRPr="00C96BFB">
        <w:rPr>
          <w:rStyle w:val="RevisionText"/>
        </w:rPr>
        <w:t>„</w:t>
      </w:r>
      <w:r w:rsidR="004533BF">
        <w:rPr>
          <w:rStyle w:val="RevisionText"/>
        </w:rPr>
        <w:t xml:space="preserve">, </w:t>
      </w:r>
      <w:r w:rsidRPr="00B44B66">
        <w:rPr>
          <w:rStyle w:val="RevisionText"/>
        </w:rPr>
        <w:t>mit</w:t>
      </w:r>
      <w:r w:rsidR="004E2AF9">
        <w:rPr>
          <w:rStyle w:val="RevisionText"/>
        </w:rPr>
        <w:t xml:space="preserve"> Ausnahme von Leistungen nach § 82 Absatz </w:t>
      </w:r>
      <w:r w:rsidRPr="00B44B66">
        <w:rPr>
          <w:rStyle w:val="RevisionText"/>
        </w:rPr>
        <w:t>6,</w:t>
      </w:r>
      <w:r w:rsidRPr="002F4B7C">
        <w:rPr>
          <w:rStyle w:val="RevisionText"/>
        </w:rPr>
        <w:t>“</w:t>
      </w:r>
      <w:r w:rsidRPr="00126255">
        <w:t xml:space="preserve"> eingefügt</w:t>
      </w:r>
      <w:r w:rsidRPr="003F2C03">
        <w:t>.</w:t>
      </w:r>
    </w:p>
    <w:p w14:paraId="229AC74E" w14:textId="16E9CB03" w:rsidR="00CB2AD7" w:rsidRDefault="00145D10" w:rsidP="00CB2AD7">
      <w:pPr>
        <w:pStyle w:val="NummerierungStufe1"/>
      </w:pPr>
      <w:bookmarkStart w:id="18" w:name="eNV_153791C09E274B80AB0BB686C5E4BDE5_1"/>
      <w:bookmarkStart w:id="19" w:name="eNV_D93D33EE2850434FAF1A18A5A7176FAE_1"/>
      <w:bookmarkStart w:id="20" w:name="eNV_B9F8912E6B5643C4ABC7DE9A57C2A0DD_1"/>
      <w:bookmarkStart w:id="21" w:name="eNV_9DD1A75F710348D4B94640B03B22BB1A_1"/>
      <w:bookmarkStart w:id="22" w:name="eNV_3ABDAB6120A94A0EA5C70456DC596044_1"/>
      <w:bookmarkEnd w:id="18"/>
      <w:bookmarkEnd w:id="19"/>
      <w:bookmarkEnd w:id="20"/>
      <w:bookmarkEnd w:id="21"/>
      <w:bookmarkEnd w:id="22"/>
      <w:r>
        <w:t>§</w:t>
      </w:r>
      <w:bookmarkStart w:id="23" w:name="eNV_EE5086B207E1416BA2DC781090D3D926_1"/>
      <w:bookmarkEnd w:id="23"/>
      <w:r>
        <w:t> </w:t>
      </w:r>
      <w:r w:rsidR="00677671">
        <w:t>54a wird wie folgt geändert:</w:t>
      </w:r>
    </w:p>
    <w:p w14:paraId="1530CD03" w14:textId="131A1F49" w:rsidR="009235B0" w:rsidRPr="00CB2AD7" w:rsidRDefault="00145D10" w:rsidP="009235B0">
      <w:pPr>
        <w:pStyle w:val="NummerierungStufe2"/>
      </w:pPr>
      <w:r>
        <w:t>A</w:t>
      </w:r>
      <w:bookmarkStart w:id="24" w:name="eNV_44F07DFD2C344B67A84BE6B63D88893A_1"/>
      <w:bookmarkEnd w:id="24"/>
      <w:r>
        <w:t>bsatz </w:t>
      </w:r>
      <w:r w:rsidR="009235B0">
        <w:t>1 wird wie folgt geändert</w:t>
      </w:r>
    </w:p>
    <w:p w14:paraId="57B8052A" w14:textId="2DACA05A" w:rsidR="00677671" w:rsidRDefault="00677671" w:rsidP="009235B0">
      <w:pPr>
        <w:pStyle w:val="NummerierungStufe3"/>
      </w:pPr>
      <w:r>
        <w:t>I</w:t>
      </w:r>
      <w:bookmarkStart w:id="25" w:name="eNV_A1B7AA87C76B48AE854F80A62A47B941_1"/>
      <w:bookmarkEnd w:id="25"/>
      <w:r w:rsidR="00E91E68">
        <w:t xml:space="preserve">n </w:t>
      </w:r>
      <w:r w:rsidR="00145D10">
        <w:t>Satz </w:t>
      </w:r>
      <w:r w:rsidR="00E91E68">
        <w:t>1 we</w:t>
      </w:r>
      <w:r>
        <w:t>rd</w:t>
      </w:r>
      <w:r w:rsidR="00E91E68">
        <w:t>en</w:t>
      </w:r>
      <w:r>
        <w:t xml:space="preserve"> die </w:t>
      </w:r>
      <w:r w:rsidR="00E91E68">
        <w:t xml:space="preserve">Wörter </w:t>
      </w:r>
      <w:r w:rsidRPr="00677671">
        <w:rPr>
          <w:rStyle w:val="RevisionText"/>
        </w:rPr>
        <w:t>„</w:t>
      </w:r>
      <w:r w:rsidR="00744289" w:rsidRPr="00744289">
        <w:rPr>
          <w:rStyle w:val="RevisionText"/>
        </w:rPr>
        <w:t>zur Ver</w:t>
      </w:r>
      <w:r w:rsidR="0083142D">
        <w:rPr>
          <w:rStyle w:val="RevisionText"/>
        </w:rPr>
        <w:t>gütung bis zu einer Höhe von 247</w:t>
      </w:r>
      <w:r w:rsidR="0085781B">
        <w:rPr>
          <w:rStyle w:val="RevisionText"/>
        </w:rPr>
        <w:t> </w:t>
      </w:r>
      <w:r w:rsidR="00744289" w:rsidRPr="00744289">
        <w:rPr>
          <w:rStyle w:val="RevisionText"/>
        </w:rPr>
        <w:t>Euro monatlich zuzüglich eines pauschalierten Anteils am</w:t>
      </w:r>
      <w:r w:rsidR="00744289">
        <w:rPr>
          <w:rStyle w:val="RevisionText"/>
        </w:rPr>
        <w:t xml:space="preserve"> </w:t>
      </w:r>
      <w:r w:rsidR="00744289" w:rsidRPr="00744289">
        <w:rPr>
          <w:rStyle w:val="RevisionText"/>
        </w:rPr>
        <w:t>durchschnittlichen Gesamtsozialversicherungsbeitrag der oder des Auszubildenden“</w:t>
      </w:r>
      <w:r w:rsidR="00744289">
        <w:t xml:space="preserve"> durch die </w:t>
      </w:r>
      <w:r w:rsidR="0036757D">
        <w:t xml:space="preserve">Wörter </w:t>
      </w:r>
      <w:r w:rsidR="00744289" w:rsidRPr="00744289">
        <w:rPr>
          <w:rStyle w:val="RevisionText"/>
        </w:rPr>
        <w:t xml:space="preserve">„in Höhe der </w:t>
      </w:r>
      <w:r w:rsidR="00A16810">
        <w:rPr>
          <w:rStyle w:val="RevisionText"/>
        </w:rPr>
        <w:t xml:space="preserve">von ihm mit der </w:t>
      </w:r>
      <w:r w:rsidR="00744289" w:rsidRPr="00744289">
        <w:rPr>
          <w:rStyle w:val="RevisionText"/>
        </w:rPr>
        <w:t>oder de</w:t>
      </w:r>
      <w:r w:rsidR="00437595">
        <w:rPr>
          <w:rStyle w:val="RevisionText"/>
        </w:rPr>
        <w:t>m</w:t>
      </w:r>
      <w:r w:rsidR="00744289" w:rsidRPr="00744289">
        <w:rPr>
          <w:rStyle w:val="RevisionText"/>
        </w:rPr>
        <w:t xml:space="preserve"> Auszubildenden </w:t>
      </w:r>
      <w:r w:rsidR="00437595">
        <w:rPr>
          <w:rStyle w:val="RevisionText"/>
        </w:rPr>
        <w:t xml:space="preserve">vereinbarten </w:t>
      </w:r>
      <w:r w:rsidR="00744289" w:rsidRPr="00744289">
        <w:rPr>
          <w:rStyle w:val="RevisionText"/>
        </w:rPr>
        <w:t>Vergütung</w:t>
      </w:r>
      <w:r w:rsidR="00A16810">
        <w:rPr>
          <w:rStyle w:val="RevisionText"/>
        </w:rPr>
        <w:t xml:space="preserve"> </w:t>
      </w:r>
      <w:r w:rsidR="00A16810" w:rsidRPr="00A16810">
        <w:rPr>
          <w:rStyle w:val="RevisionText"/>
        </w:rPr>
        <w:t>zuzüglich des pauschalierten Anteils am durchschnittlichen Gesamtsozialversicherungsbeitrag</w:t>
      </w:r>
      <w:r w:rsidR="00744289" w:rsidRPr="00744289">
        <w:rPr>
          <w:rStyle w:val="RevisionText"/>
        </w:rPr>
        <w:t>“</w:t>
      </w:r>
      <w:r w:rsidR="00744289">
        <w:t xml:space="preserve"> ersetzt.</w:t>
      </w:r>
    </w:p>
    <w:p w14:paraId="3AD1DF06" w14:textId="4EF67A0A" w:rsidR="00744289" w:rsidRDefault="00744289" w:rsidP="009235B0">
      <w:pPr>
        <w:pStyle w:val="NummerierungStufe3"/>
      </w:pPr>
      <w:r>
        <w:t>N</w:t>
      </w:r>
      <w:bookmarkStart w:id="26" w:name="eNV_1684A057F9DE47878B5F7BB6E53441CB_1"/>
      <w:bookmarkEnd w:id="26"/>
      <w:r>
        <w:t xml:space="preserve">ach </w:t>
      </w:r>
      <w:r w:rsidR="00145D10">
        <w:t>Satz </w:t>
      </w:r>
      <w:r>
        <w:t xml:space="preserve">1 wird folgender </w:t>
      </w:r>
      <w:r w:rsidR="00145D10">
        <w:t>Satz </w:t>
      </w:r>
      <w:r>
        <w:t>eingefügt:</w:t>
      </w:r>
    </w:p>
    <w:p w14:paraId="4A6B79EB" w14:textId="529058C9" w:rsidR="00744289" w:rsidRDefault="00744289" w:rsidP="00C46EC8">
      <w:pPr>
        <w:pStyle w:val="RevisionNummerierungFolgeabsatzStufe1"/>
        <w:ind w:left="1276"/>
      </w:pPr>
      <w:r>
        <w:t>„</w:t>
      </w:r>
      <w:r w:rsidR="00006E94">
        <w:t xml:space="preserve">Der Zuschuss zur Vergütung </w:t>
      </w:r>
      <w:r w:rsidR="00C02E6E">
        <w:t xml:space="preserve">ist auf </w:t>
      </w:r>
      <w:r w:rsidR="0083142D">
        <w:t>247</w:t>
      </w:r>
      <w:r w:rsidR="007A5F13">
        <w:t> </w:t>
      </w:r>
      <w:r w:rsidRPr="00744289">
        <w:t xml:space="preserve">Euro monatlich </w:t>
      </w:r>
      <w:r w:rsidR="00847336">
        <w:t>begrenzt</w:t>
      </w:r>
      <w:r w:rsidRPr="00744289">
        <w:t>.“</w:t>
      </w:r>
    </w:p>
    <w:p w14:paraId="73D33B8F" w14:textId="18BAF6A9" w:rsidR="009235B0" w:rsidRDefault="009235B0" w:rsidP="00554011">
      <w:pPr>
        <w:pStyle w:val="NummerierungStufe2"/>
        <w:keepNext/>
      </w:pPr>
      <w:r>
        <w:t>F</w:t>
      </w:r>
      <w:bookmarkStart w:id="27" w:name="eNV_773B47754C9346BF94892D4258D62998_1"/>
      <w:bookmarkEnd w:id="27"/>
      <w:r>
        <w:t xml:space="preserve">olgender </w:t>
      </w:r>
      <w:r w:rsidR="00145D10">
        <w:t>Absatz </w:t>
      </w:r>
      <w:r>
        <w:t>6 wird angefügt:</w:t>
      </w:r>
    </w:p>
    <w:p w14:paraId="79D5C1CF" w14:textId="590D6E3F" w:rsidR="009E1CEE" w:rsidRDefault="009235B0" w:rsidP="00554011">
      <w:pPr>
        <w:pStyle w:val="RevisionJuristischerAbsatzmanuell"/>
        <w:tabs>
          <w:tab w:val="clear" w:pos="850"/>
          <w:tab w:val="left" w:pos="1700"/>
        </w:tabs>
        <w:ind w:left="850" w:firstLine="350"/>
      </w:pPr>
      <w:r>
        <w:t>„(6)</w:t>
      </w:r>
      <w:r>
        <w:tab/>
      </w:r>
      <w:r w:rsidRPr="009235B0">
        <w:t>Teilnehmende an einer Einstiegsqualifizierung können durch Übernahme der Fahrkosten gefördert werden. Für Übernahme</w:t>
      </w:r>
      <w:r>
        <w:t xml:space="preserve"> und Höhe der Fahrkosten gilt </w:t>
      </w:r>
      <w:r w:rsidR="00145D10">
        <w:t>§ </w:t>
      </w:r>
      <w:r>
        <w:t xml:space="preserve">63 </w:t>
      </w:r>
      <w:r w:rsidR="00145D10">
        <w:t>Absatz </w:t>
      </w:r>
      <w:r>
        <w:t xml:space="preserve">1 </w:t>
      </w:r>
      <w:r w:rsidR="00145D10">
        <w:t>Satz </w:t>
      </w:r>
      <w:r w:rsidR="00671A77">
        <w:t xml:space="preserve">1 </w:t>
      </w:r>
      <w:r w:rsidR="00145D10">
        <w:t>Nummer </w:t>
      </w:r>
      <w:r>
        <w:t xml:space="preserve">1 und </w:t>
      </w:r>
      <w:r w:rsidR="00145D10">
        <w:t>Absatz </w:t>
      </w:r>
      <w:r w:rsidRPr="009235B0">
        <w:t>3 entsprechend.</w:t>
      </w:r>
      <w:r>
        <w:t>“</w:t>
      </w:r>
    </w:p>
    <w:p w14:paraId="3B8F84AB" w14:textId="65188C93" w:rsidR="00B44426" w:rsidRDefault="00B44426" w:rsidP="00357150">
      <w:pPr>
        <w:pStyle w:val="NummerierungStufe1"/>
      </w:pPr>
      <w:r>
        <w:t>I</w:t>
      </w:r>
      <w:bookmarkStart w:id="28" w:name="eNV_EDB99558C9AB475D8535ACD5EB7E9BAE_1"/>
      <w:bookmarkEnd w:id="28"/>
      <w:r>
        <w:t xml:space="preserve">n </w:t>
      </w:r>
      <w:r w:rsidR="00145D10">
        <w:t>§ </w:t>
      </w:r>
      <w:r>
        <w:t xml:space="preserve">56 </w:t>
      </w:r>
      <w:r w:rsidR="00145D10">
        <w:t>Absatz </w:t>
      </w:r>
      <w:r>
        <w:t xml:space="preserve">2 </w:t>
      </w:r>
      <w:r w:rsidR="00145D10">
        <w:t>Satz </w:t>
      </w:r>
      <w:r>
        <w:t xml:space="preserve">2 werden die Wörter </w:t>
      </w:r>
      <w:r w:rsidR="006B56AF" w:rsidRPr="006B56AF">
        <w:rPr>
          <w:rStyle w:val="RevisionText"/>
        </w:rPr>
        <w:t>„</w:t>
      </w:r>
      <w:r w:rsidR="006B56AF">
        <w:rPr>
          <w:rStyle w:val="RevisionText"/>
        </w:rPr>
        <w:t xml:space="preserve">ausbildungsvorbereitenden Phase nach </w:t>
      </w:r>
      <w:r w:rsidR="00145D10">
        <w:rPr>
          <w:rStyle w:val="RevisionText"/>
        </w:rPr>
        <w:t>§ </w:t>
      </w:r>
      <w:r w:rsidR="006B56AF">
        <w:rPr>
          <w:rStyle w:val="RevisionText"/>
        </w:rPr>
        <w:t>130</w:t>
      </w:r>
      <w:r w:rsidR="00F75B1A" w:rsidRPr="00F75B1A">
        <w:rPr>
          <w:rStyle w:val="RevisionText"/>
        </w:rPr>
        <w:t>“</w:t>
      </w:r>
      <w:r w:rsidR="00F75B1A">
        <w:t xml:space="preserve"> durch die Wörter </w:t>
      </w:r>
      <w:r w:rsidR="00683C52" w:rsidRPr="00683C52">
        <w:rPr>
          <w:rStyle w:val="RevisionText"/>
        </w:rPr>
        <w:t>„</w:t>
      </w:r>
      <w:r w:rsidR="00683C52">
        <w:rPr>
          <w:rStyle w:val="RevisionText"/>
        </w:rPr>
        <w:t xml:space="preserve">Vorphase nach </w:t>
      </w:r>
      <w:r w:rsidR="00145D10">
        <w:rPr>
          <w:rStyle w:val="RevisionText"/>
        </w:rPr>
        <w:t>§ </w:t>
      </w:r>
      <w:r w:rsidR="00683C52">
        <w:rPr>
          <w:rStyle w:val="RevisionText"/>
        </w:rPr>
        <w:t>74</w:t>
      </w:r>
      <w:r w:rsidR="00074735">
        <w:rPr>
          <w:rStyle w:val="RevisionText"/>
        </w:rPr>
        <w:t xml:space="preserve"> </w:t>
      </w:r>
      <w:r w:rsidR="00145D10">
        <w:rPr>
          <w:rStyle w:val="RevisionText"/>
        </w:rPr>
        <w:t>Absatz </w:t>
      </w:r>
      <w:r w:rsidR="00074735">
        <w:rPr>
          <w:rStyle w:val="RevisionText"/>
        </w:rPr>
        <w:t xml:space="preserve">1 </w:t>
      </w:r>
      <w:r w:rsidR="00145D10">
        <w:rPr>
          <w:rStyle w:val="RevisionText"/>
        </w:rPr>
        <w:t>Satz </w:t>
      </w:r>
      <w:r w:rsidR="00074735">
        <w:rPr>
          <w:rStyle w:val="RevisionText"/>
        </w:rPr>
        <w:t>2</w:t>
      </w:r>
      <w:r w:rsidR="00074735" w:rsidRPr="00074735">
        <w:rPr>
          <w:rStyle w:val="RevisionText"/>
        </w:rPr>
        <w:t>“</w:t>
      </w:r>
      <w:r w:rsidR="00074735">
        <w:t xml:space="preserve"> ersetzt.</w:t>
      </w:r>
    </w:p>
    <w:p w14:paraId="03F0743B" w14:textId="06AB0ACA" w:rsidR="00357150" w:rsidRDefault="000C6DDF" w:rsidP="00357150">
      <w:pPr>
        <w:pStyle w:val="NummerierungStufe1"/>
      </w:pPr>
      <w:r>
        <w:t>D</w:t>
      </w:r>
      <w:bookmarkStart w:id="29" w:name="eNV_4CAA5A759B3B4843BB29637A186407F5_1"/>
      <w:bookmarkEnd w:id="29"/>
      <w:r>
        <w:t xml:space="preserve">ie </w:t>
      </w:r>
      <w:r w:rsidR="00145D10">
        <w:t>§§ </w:t>
      </w:r>
      <w:r>
        <w:t>74 und</w:t>
      </w:r>
      <w:r w:rsidR="008D3090">
        <w:t> </w:t>
      </w:r>
      <w:r>
        <w:t>75 werden wie folgt gefasst</w:t>
      </w:r>
      <w:r w:rsidR="00357150" w:rsidRPr="00357150">
        <w:t>:</w:t>
      </w:r>
    </w:p>
    <w:p w14:paraId="3AA7AB3D" w14:textId="57694017" w:rsidR="000C6DDF" w:rsidRPr="000C6DDF" w:rsidRDefault="000C6DDF" w:rsidP="00C46EC8">
      <w:pPr>
        <w:pStyle w:val="RevisionParagraphBezeichnermanuell"/>
        <w:ind w:left="425" w:hanging="75"/>
      </w:pPr>
      <w:r w:rsidRPr="000C6DDF">
        <w:t>„</w:t>
      </w:r>
      <w:r w:rsidR="00145D10">
        <w:t>§ </w:t>
      </w:r>
      <w:r w:rsidR="004C5F54">
        <w:t>74</w:t>
      </w:r>
    </w:p>
    <w:p w14:paraId="4D6118A7" w14:textId="77777777" w:rsidR="000C6DDF" w:rsidRPr="00765AA2" w:rsidRDefault="004C5F54" w:rsidP="00C46EC8">
      <w:pPr>
        <w:pStyle w:val="RevisionParagraphberschrift"/>
        <w:ind w:left="425"/>
      </w:pPr>
      <w:r w:rsidRPr="00765AA2">
        <w:rPr>
          <w:rFonts w:cstheme="minorHAnsi"/>
          <w:bCs/>
        </w:rPr>
        <w:t>Assistierte Ausbildung</w:t>
      </w:r>
    </w:p>
    <w:p w14:paraId="20FBA22D" w14:textId="77777777" w:rsidR="000C6DDF" w:rsidRDefault="004C5F54" w:rsidP="00C46EC8">
      <w:pPr>
        <w:pStyle w:val="RevisionJuristischerAbsatz"/>
        <w:numPr>
          <w:ilvl w:val="2"/>
          <w:numId w:val="2"/>
        </w:numPr>
        <w:tabs>
          <w:tab w:val="clear" w:pos="850"/>
          <w:tab w:val="num" w:pos="1275"/>
        </w:tabs>
        <w:ind w:left="425"/>
      </w:pPr>
      <w:r w:rsidRPr="004C5F54">
        <w:t>Die Agentur für Arbeit kann förderungsberechtige junge Menschen und deren Ausbildungsbetriebe während einer betrieblichen Berufsausbildung oder einer Einstiegsqualifizierung durch Maßnahmen der Assistierten Ausbildung fördern</w:t>
      </w:r>
      <w:r w:rsidR="00D828A2">
        <w:t xml:space="preserve"> </w:t>
      </w:r>
      <w:r w:rsidR="00D828A2" w:rsidRPr="004C5F54">
        <w:t>(begleitende Phase)</w:t>
      </w:r>
      <w:r w:rsidRPr="004C5F54">
        <w:t>. Die Maßnahme kann auch eine vorgeschaltete Phase enthalten, die die Aufnahme einer betrieblichen Berufsausbildung unterstützt (Vorphase).</w:t>
      </w:r>
    </w:p>
    <w:p w14:paraId="70895436" w14:textId="15C0815C" w:rsidR="00F72B6C" w:rsidRDefault="00765AA2" w:rsidP="00C46EC8">
      <w:pPr>
        <w:pStyle w:val="RevisionJuristischerAbsatz"/>
        <w:tabs>
          <w:tab w:val="clear" w:pos="850"/>
          <w:tab w:val="num" w:pos="1275"/>
        </w:tabs>
        <w:ind w:left="425"/>
      </w:pPr>
      <w:r w:rsidRPr="00F72B6C">
        <w:t xml:space="preserve">Ziele </w:t>
      </w:r>
      <w:r w:rsidR="00F72B6C" w:rsidRPr="00F72B6C">
        <w:t>der Assistierten Ausbildung sind</w:t>
      </w:r>
    </w:p>
    <w:p w14:paraId="5F70A0D7" w14:textId="77777777" w:rsidR="00F72B6C" w:rsidRDefault="00F72B6C" w:rsidP="00C46EC8">
      <w:pPr>
        <w:pStyle w:val="RevisionNummerierungStufe1"/>
        <w:tabs>
          <w:tab w:val="clear" w:pos="425"/>
          <w:tab w:val="num" w:pos="850"/>
        </w:tabs>
        <w:ind w:left="850"/>
      </w:pPr>
      <w:r w:rsidRPr="00F72B6C">
        <w:t xml:space="preserve">die </w:t>
      </w:r>
      <w:r w:rsidRPr="004A74CB">
        <w:t>Aufnahme</w:t>
      </w:r>
      <w:r w:rsidRPr="00F72B6C">
        <w:t xml:space="preserve"> einer Berufsausbildung und</w:t>
      </w:r>
    </w:p>
    <w:p w14:paraId="7ED73071" w14:textId="119F465E" w:rsidR="00F72B6C" w:rsidRDefault="00F72B6C" w:rsidP="00C46EC8">
      <w:pPr>
        <w:pStyle w:val="RevisionNummerierungStufe1"/>
        <w:tabs>
          <w:tab w:val="clear" w:pos="425"/>
          <w:tab w:val="num" w:pos="850"/>
        </w:tabs>
        <w:ind w:left="850"/>
      </w:pPr>
      <w:r w:rsidRPr="00F72B6C">
        <w:t>die Hinführung auf den erfolgreichen Abschluss der betrieblichen Berufsausbildung.</w:t>
      </w:r>
    </w:p>
    <w:p w14:paraId="206A652D" w14:textId="77777777" w:rsidR="00F72B6C" w:rsidRDefault="00F72B6C" w:rsidP="00C46EC8">
      <w:pPr>
        <w:pStyle w:val="RevisionJuristischerAbsatzFolgeabsatz"/>
        <w:ind w:left="425"/>
      </w:pPr>
      <w:r w:rsidRPr="00F72B6C">
        <w:t>Das Ziel der Assistierten Ausbildung ist auch erreicht, wenn der junge Mensch seine betriebliche Berufsausbildung ohne die Unterstützung erfolgreich fortsetzen und beenden kann.</w:t>
      </w:r>
    </w:p>
    <w:p w14:paraId="2CB82838" w14:textId="77777777" w:rsidR="00F72B6C" w:rsidRDefault="00F72B6C" w:rsidP="00C46EC8">
      <w:pPr>
        <w:pStyle w:val="RevisionJuristischerAbsatz"/>
        <w:tabs>
          <w:tab w:val="clear" w:pos="850"/>
          <w:tab w:val="num" w:pos="1275"/>
        </w:tabs>
        <w:ind w:left="425"/>
      </w:pPr>
      <w:r w:rsidRPr="00F72B6C">
        <w:t>Förderungsberechtigt sind junge Menschen, die ohne Unterstützung</w:t>
      </w:r>
    </w:p>
    <w:p w14:paraId="2FEBC104" w14:textId="6115B595" w:rsidR="00F72B6C" w:rsidRDefault="00F72B6C" w:rsidP="00C46EC8">
      <w:pPr>
        <w:pStyle w:val="RevisionNummerierungStufe1"/>
        <w:tabs>
          <w:tab w:val="clear" w:pos="425"/>
          <w:tab w:val="num" w:pos="850"/>
        </w:tabs>
        <w:ind w:left="850"/>
      </w:pPr>
      <w:r w:rsidRPr="00F72B6C">
        <w:lastRenderedPageBreak/>
        <w:t>eine Berufsausbildung nicht aufnehmen oder fortsetzen können oder voraussichtlich Schwierigkeiten haben werden, die Berufsausbildung erfolgreich abzuschließen,</w:t>
      </w:r>
      <w:r w:rsidR="0011222B">
        <w:t xml:space="preserve"> oder</w:t>
      </w:r>
    </w:p>
    <w:p w14:paraId="025873AC" w14:textId="77777777" w:rsidR="00F72B6C" w:rsidRDefault="00F72B6C" w:rsidP="00C46EC8">
      <w:pPr>
        <w:pStyle w:val="RevisionNummerierungStufe1"/>
        <w:tabs>
          <w:tab w:val="clear" w:pos="425"/>
          <w:tab w:val="num" w:pos="850"/>
        </w:tabs>
        <w:ind w:left="850"/>
      </w:pPr>
      <w:r w:rsidRPr="00F72B6C">
        <w:t>wegen in ihrer Person liegender Gründe</w:t>
      </w:r>
    </w:p>
    <w:p w14:paraId="165A5053" w14:textId="77777777" w:rsidR="00F72B6C" w:rsidRPr="00F72B6C" w:rsidRDefault="00F72B6C" w:rsidP="00C46EC8">
      <w:pPr>
        <w:pStyle w:val="RevisionNummerierungStufe2"/>
        <w:tabs>
          <w:tab w:val="clear" w:pos="850"/>
          <w:tab w:val="num" w:pos="1275"/>
        </w:tabs>
        <w:ind w:left="1275"/>
      </w:pPr>
      <w:r w:rsidRPr="00F72B6C">
        <w:t>während einer Einstiegsqualifizierung zusätzlicher Unterstützung bedürfen,</w:t>
      </w:r>
    </w:p>
    <w:p w14:paraId="21C83488" w14:textId="41E39F11" w:rsidR="00F72B6C" w:rsidRPr="00F72B6C" w:rsidRDefault="00F72B6C" w:rsidP="00C46EC8">
      <w:pPr>
        <w:pStyle w:val="RevisionNummerierungStufe2"/>
        <w:tabs>
          <w:tab w:val="clear" w:pos="850"/>
          <w:tab w:val="num" w:pos="1275"/>
        </w:tabs>
        <w:ind w:left="1275"/>
      </w:pPr>
      <w:r w:rsidRPr="00F72B6C">
        <w:t>nach der vorzeitigen Lösung eines betrieblichen Berufsausbildungsverhältnisses eine weitere Berufsausbildung nicht aufnehmen oder</w:t>
      </w:r>
    </w:p>
    <w:p w14:paraId="18940E9D" w14:textId="789216D6" w:rsidR="00F72B6C" w:rsidRPr="001A3DE4" w:rsidRDefault="00F72B6C" w:rsidP="00C46EC8">
      <w:pPr>
        <w:pStyle w:val="RevisionNummerierungStufe2"/>
        <w:tabs>
          <w:tab w:val="clear" w:pos="850"/>
          <w:tab w:val="num" w:pos="1275"/>
        </w:tabs>
        <w:ind w:left="1275"/>
      </w:pPr>
      <w:r w:rsidRPr="00F72B6C">
        <w:t xml:space="preserve">nach erfolgreicher Beendigung </w:t>
      </w:r>
      <w:r w:rsidR="00096E3F">
        <w:t xml:space="preserve">einer </w:t>
      </w:r>
      <w:r w:rsidRPr="00F72B6C">
        <w:t xml:space="preserve">mit </w:t>
      </w:r>
      <w:r w:rsidRPr="001A3DE4">
        <w:t>Assistierter Ausbildung unterstützten Berufsausbildung ein Arbeitsverhältnis nicht begründen oder festigen können.</w:t>
      </w:r>
    </w:p>
    <w:p w14:paraId="03016246" w14:textId="7BD536F2" w:rsidR="00F72B6C" w:rsidRPr="001A3DE4" w:rsidRDefault="00694E74" w:rsidP="00C46EC8">
      <w:pPr>
        <w:pStyle w:val="RevisionJuristischerAbsatzFolgeabsatz"/>
        <w:ind w:left="425"/>
      </w:pPr>
      <w:r w:rsidRPr="001A3DE4">
        <w:t xml:space="preserve">Die Förderungsberechtigung endet im Fall </w:t>
      </w:r>
      <w:r w:rsidR="001A3DE4">
        <w:t>des Satzes</w:t>
      </w:r>
      <w:r w:rsidR="00B16271">
        <w:t> 1</w:t>
      </w:r>
      <w:r w:rsidR="001A3DE4">
        <w:t xml:space="preserve"> </w:t>
      </w:r>
      <w:r w:rsidR="00145D10">
        <w:t>Nummer </w:t>
      </w:r>
      <w:r w:rsidR="00B16271">
        <w:t xml:space="preserve">2 </w:t>
      </w:r>
      <w:r w:rsidR="00145D10">
        <w:t>Buchstabe </w:t>
      </w:r>
      <w:r w:rsidRPr="001A3DE4">
        <w:t>c spätestens sechs Monate nach Begründung eines Arbeitsverhältnisses</w:t>
      </w:r>
      <w:r w:rsidR="00804741" w:rsidRPr="001A3DE4">
        <w:t xml:space="preserve"> oder </w:t>
      </w:r>
      <w:r w:rsidR="00F87A3B" w:rsidRPr="001A3DE4">
        <w:t>spätestens ein Jahr nach Ende der Berufsausbildung</w:t>
      </w:r>
      <w:r w:rsidRPr="001A3DE4">
        <w:t>.</w:t>
      </w:r>
    </w:p>
    <w:p w14:paraId="6723C49C" w14:textId="0A4397A9" w:rsidR="00694E74" w:rsidRPr="001A3DE4" w:rsidRDefault="00694E74" w:rsidP="00C46EC8">
      <w:pPr>
        <w:pStyle w:val="RevisionJuristischerAbsatz"/>
        <w:tabs>
          <w:tab w:val="clear" w:pos="850"/>
          <w:tab w:val="num" w:pos="1275"/>
        </w:tabs>
        <w:ind w:left="425"/>
      </w:pPr>
      <w:r w:rsidRPr="001A3DE4">
        <w:t xml:space="preserve">Der junge Mensch wird, auch im Betrieb, individuell und kontinuierlich unterstützt und sozialpädagogisch begleitet. Ihm steht beim Träger der Assistierten Ausbildung über die gesamte Laufzeit der Förderung </w:t>
      </w:r>
      <w:r w:rsidR="001D4034" w:rsidRPr="001A3DE4">
        <w:t xml:space="preserve">insbesondere </w:t>
      </w:r>
      <w:r w:rsidR="00827CB6" w:rsidRPr="001A3DE4">
        <w:t>ein</w:t>
      </w:r>
      <w:r w:rsidR="00827CB6">
        <w:t>e feste</w:t>
      </w:r>
      <w:r w:rsidR="00827CB6" w:rsidRPr="001A3DE4">
        <w:t xml:space="preserve"> Begleiter</w:t>
      </w:r>
      <w:r w:rsidR="00827CB6">
        <w:t>in oder</w:t>
      </w:r>
      <w:r w:rsidR="00827CB6" w:rsidRPr="001A3DE4">
        <w:t xml:space="preserve"> </w:t>
      </w:r>
      <w:r w:rsidRPr="001A3DE4">
        <w:t>ein fester Begleiter zur</w:t>
      </w:r>
      <w:r w:rsidR="001D4034" w:rsidRPr="001A3DE4">
        <w:t xml:space="preserve"> Verfügung (</w:t>
      </w:r>
      <w:r w:rsidR="00827CB6" w:rsidRPr="001A3DE4">
        <w:t>Ausbildungsbegleiter</w:t>
      </w:r>
      <w:r w:rsidR="00827CB6">
        <w:t xml:space="preserve">in oder </w:t>
      </w:r>
      <w:r w:rsidR="001D4034" w:rsidRPr="001A3DE4">
        <w:t>Ausbildungsbegleiter</w:t>
      </w:r>
      <w:r w:rsidRPr="001A3DE4">
        <w:t>).</w:t>
      </w:r>
    </w:p>
    <w:p w14:paraId="623A82D1" w14:textId="7F290BA2" w:rsidR="00694E74" w:rsidRPr="001A3DE4" w:rsidRDefault="00145D10" w:rsidP="00C46EC8">
      <w:pPr>
        <w:pStyle w:val="RevisionJuristischerAbsatz"/>
        <w:tabs>
          <w:tab w:val="clear" w:pos="850"/>
          <w:tab w:val="num" w:pos="1275"/>
        </w:tabs>
        <w:ind w:left="425"/>
      </w:pPr>
      <w:r>
        <w:t>§ </w:t>
      </w:r>
      <w:r w:rsidR="00694E74" w:rsidRPr="001A3DE4">
        <w:t xml:space="preserve">57 </w:t>
      </w:r>
      <w:r>
        <w:t>Absatz </w:t>
      </w:r>
      <w:r w:rsidR="00694E74" w:rsidRPr="001A3DE4">
        <w:t>1 gilt entsprechend.</w:t>
      </w:r>
    </w:p>
    <w:p w14:paraId="79B97D37" w14:textId="61AE55F9" w:rsidR="004A74CB" w:rsidRPr="008B253A" w:rsidRDefault="004A74CB" w:rsidP="00C46EC8">
      <w:pPr>
        <w:pStyle w:val="RevisionJuristischerAbsatz"/>
        <w:tabs>
          <w:tab w:val="clear" w:pos="850"/>
          <w:tab w:val="num" w:pos="1275"/>
        </w:tabs>
        <w:ind w:left="425"/>
      </w:pPr>
      <w:r w:rsidRPr="001A3DE4">
        <w:t xml:space="preserve">Mit der Durchführung von </w:t>
      </w:r>
      <w:r w:rsidRPr="008B253A">
        <w:t>Maßnahmen der Assistierte</w:t>
      </w:r>
      <w:r w:rsidR="00C24C2E" w:rsidRPr="008B253A">
        <w:t>n</w:t>
      </w:r>
      <w:r w:rsidRPr="008B253A">
        <w:t xml:space="preserve"> Ausbildung beauftragt die Agentur für Arbeit Träger unter Anwendung des Vergaberechts.</w:t>
      </w:r>
    </w:p>
    <w:p w14:paraId="7825212C" w14:textId="56B938A5" w:rsidR="00BA2234" w:rsidRPr="008B253A" w:rsidRDefault="00BA2234" w:rsidP="00C46EC8">
      <w:pPr>
        <w:pStyle w:val="RevisionJuristischerAbsatz"/>
        <w:tabs>
          <w:tab w:val="clear" w:pos="850"/>
          <w:tab w:val="num" w:pos="1275"/>
        </w:tabs>
        <w:ind w:left="425"/>
      </w:pPr>
      <w:r w:rsidRPr="008B253A">
        <w:t xml:space="preserve">Die Bundesagentur </w:t>
      </w:r>
      <w:r w:rsidR="00D059B7">
        <w:t xml:space="preserve">soll </w:t>
      </w:r>
      <w:r w:rsidRPr="008B253A">
        <w:t>bei der Umsetzung der Assistierten Ausbildung mit den Ländern zusammen</w:t>
      </w:r>
      <w:r w:rsidR="00D059B7">
        <w:t>arbeiten</w:t>
      </w:r>
      <w:r w:rsidRPr="008B253A">
        <w:t>. D</w:t>
      </w:r>
      <w:r w:rsidR="00511ABF" w:rsidRPr="008B253A">
        <w:t>urch d</w:t>
      </w:r>
      <w:r w:rsidRPr="008B253A">
        <w:t xml:space="preserve">ie Zusammenarbeit </w:t>
      </w:r>
      <w:r w:rsidR="00511ABF" w:rsidRPr="008B253A">
        <w:t>sollen unter Berücksichtig</w:t>
      </w:r>
      <w:r w:rsidR="00EA3132">
        <w:t>ung</w:t>
      </w:r>
      <w:r w:rsidR="00511ABF" w:rsidRPr="008B253A">
        <w:t xml:space="preserve"> regionaler Besonderheiten Möglichkeiten </w:t>
      </w:r>
      <w:r w:rsidRPr="008B253A">
        <w:t>eine</w:t>
      </w:r>
      <w:r w:rsidR="00511ABF" w:rsidRPr="008B253A">
        <w:t>r</w:t>
      </w:r>
      <w:r w:rsidRPr="008B253A">
        <w:t xml:space="preserve"> Koordination der Akteure </w:t>
      </w:r>
      <w:r w:rsidR="00511ABF" w:rsidRPr="008B253A">
        <w:t>eröffnet</w:t>
      </w:r>
      <w:r w:rsidR="00FA55C3" w:rsidRPr="008B253A">
        <w:t xml:space="preserve"> </w:t>
      </w:r>
      <w:r w:rsidR="00A71A00" w:rsidRPr="008B253A">
        <w:t xml:space="preserve">und </w:t>
      </w:r>
      <w:r w:rsidR="008F223B" w:rsidRPr="008B253A">
        <w:t xml:space="preserve">dadurch </w:t>
      </w:r>
      <w:r w:rsidR="00A71A00" w:rsidRPr="008B253A">
        <w:t xml:space="preserve">eine </w:t>
      </w:r>
      <w:r w:rsidR="0066783C" w:rsidRPr="008B253A">
        <w:t xml:space="preserve">hohe </w:t>
      </w:r>
      <w:r w:rsidR="00E9536B" w:rsidRPr="008B253A">
        <w:t xml:space="preserve">Wirksamkeit </w:t>
      </w:r>
      <w:r w:rsidR="00511ABF" w:rsidRPr="008B253A">
        <w:t>der Maßnahme im Ausbildungsmarkt erreicht werden</w:t>
      </w:r>
      <w:r w:rsidR="00A71A00" w:rsidRPr="008B253A">
        <w:t xml:space="preserve">. </w:t>
      </w:r>
      <w:r w:rsidR="008B253A">
        <w:t xml:space="preserve">Die Bundesagentur </w:t>
      </w:r>
      <w:r w:rsidR="00075CC1">
        <w:t xml:space="preserve">kann </w:t>
      </w:r>
      <w:r w:rsidR="008B253A">
        <w:t xml:space="preserve">ergänzende </w:t>
      </w:r>
      <w:r w:rsidR="00BE785F">
        <w:t xml:space="preserve">Leistungen </w:t>
      </w:r>
      <w:r w:rsidR="008B253A">
        <w:t>der Länder</w:t>
      </w:r>
      <w:r w:rsidR="008B253A" w:rsidRPr="008B253A">
        <w:t xml:space="preserve"> </w:t>
      </w:r>
      <w:r w:rsidR="0092721B">
        <w:t>berücksichtigen</w:t>
      </w:r>
      <w:r w:rsidR="00E04928">
        <w:t>.</w:t>
      </w:r>
      <w:r w:rsidR="001665FD" w:rsidRPr="001665FD">
        <w:t xml:space="preserve"> </w:t>
      </w:r>
      <w:r w:rsidR="001665FD">
        <w:t>D</w:t>
      </w:r>
      <w:r w:rsidR="00E04928">
        <w:t>a</w:t>
      </w:r>
      <w:r w:rsidR="001665FD">
        <w:t xml:space="preserve">s gilt insbesondere für Leistungen der Länder </w:t>
      </w:r>
      <w:r w:rsidR="001B3689">
        <w:t xml:space="preserve">zur Förderung </w:t>
      </w:r>
      <w:r w:rsidR="001665FD">
        <w:t xml:space="preserve">nicht nach </w:t>
      </w:r>
      <w:r w:rsidR="00145D10">
        <w:t>Absatz </w:t>
      </w:r>
      <w:r w:rsidR="001665FD">
        <w:t>5 förderungsfähige</w:t>
      </w:r>
      <w:r w:rsidR="009F56BD">
        <w:t>r</w:t>
      </w:r>
      <w:r w:rsidR="001665FD">
        <w:t xml:space="preserve"> Berufsausbildungen</w:t>
      </w:r>
      <w:r w:rsidR="001665FD" w:rsidRPr="008B253A">
        <w:t>.</w:t>
      </w:r>
    </w:p>
    <w:p w14:paraId="2241002D" w14:textId="7A5C3022" w:rsidR="00F10174" w:rsidRPr="001A3DE4" w:rsidRDefault="00145D10" w:rsidP="00C46EC8">
      <w:pPr>
        <w:pStyle w:val="RevisionParagraphBezeichnermanuell"/>
        <w:ind w:left="425"/>
      </w:pPr>
      <w:r>
        <w:t>§ </w:t>
      </w:r>
      <w:r w:rsidR="00F10174" w:rsidRPr="008B253A">
        <w:t>75</w:t>
      </w:r>
    </w:p>
    <w:p w14:paraId="02C4D390" w14:textId="7BCD16E1" w:rsidR="00F10174" w:rsidRPr="001A3DE4" w:rsidRDefault="00025026" w:rsidP="00C46EC8">
      <w:pPr>
        <w:pStyle w:val="RevisionParagraphberschrift"/>
        <w:ind w:left="425"/>
      </w:pPr>
      <w:r w:rsidRPr="001A3DE4">
        <w:t>Assistierte Ausbildung - begleitende Phase</w:t>
      </w:r>
    </w:p>
    <w:p w14:paraId="66F9B501" w14:textId="34615B1F" w:rsidR="00C13A85" w:rsidRPr="001A3DE4" w:rsidRDefault="00C13A85" w:rsidP="00C46EC8">
      <w:pPr>
        <w:pStyle w:val="RevisionJuristischerAbsatz"/>
        <w:numPr>
          <w:ilvl w:val="2"/>
          <w:numId w:val="4"/>
        </w:numPr>
        <w:tabs>
          <w:tab w:val="clear" w:pos="850"/>
          <w:tab w:val="num" w:pos="1275"/>
        </w:tabs>
        <w:ind w:left="425"/>
      </w:pPr>
      <w:r w:rsidRPr="001A3DE4">
        <w:rPr>
          <w:bCs/>
        </w:rPr>
        <w:t>In der begleitenden Phase der Assistierten Ausbildung sind auch junge Menschen förderungsb</w:t>
      </w:r>
      <w:r w:rsidR="00647DB4">
        <w:rPr>
          <w:bCs/>
        </w:rPr>
        <w:t>erechtigt, die zusätzlich zu der</w:t>
      </w:r>
      <w:r w:rsidRPr="001A3DE4">
        <w:rPr>
          <w:bCs/>
        </w:rPr>
        <w:t xml:space="preserve"> in </w:t>
      </w:r>
      <w:r w:rsidR="00145D10">
        <w:rPr>
          <w:bCs/>
        </w:rPr>
        <w:t>§ </w:t>
      </w:r>
      <w:r w:rsidRPr="001A3DE4">
        <w:rPr>
          <w:bCs/>
        </w:rPr>
        <w:t xml:space="preserve">74 </w:t>
      </w:r>
      <w:r w:rsidR="00145D10">
        <w:rPr>
          <w:bCs/>
        </w:rPr>
        <w:t>Absatz </w:t>
      </w:r>
      <w:r w:rsidRPr="001A3DE4">
        <w:rPr>
          <w:bCs/>
        </w:rPr>
        <w:t xml:space="preserve">3 </w:t>
      </w:r>
      <w:r w:rsidR="00145D10">
        <w:rPr>
          <w:bCs/>
        </w:rPr>
        <w:t>Satz </w:t>
      </w:r>
      <w:r w:rsidR="00747043">
        <w:rPr>
          <w:bCs/>
        </w:rPr>
        <w:t>1</w:t>
      </w:r>
      <w:r w:rsidR="00D8697C">
        <w:rPr>
          <w:bCs/>
        </w:rPr>
        <w:t xml:space="preserve"> </w:t>
      </w:r>
      <w:r w:rsidR="00145D10">
        <w:rPr>
          <w:bCs/>
        </w:rPr>
        <w:t>Nummer </w:t>
      </w:r>
      <w:r w:rsidR="00514FBF" w:rsidRPr="001A3DE4">
        <w:rPr>
          <w:bCs/>
        </w:rPr>
        <w:t xml:space="preserve">1 </w:t>
      </w:r>
      <w:r w:rsidRPr="001A3DE4">
        <w:rPr>
          <w:bCs/>
        </w:rPr>
        <w:t xml:space="preserve">genannten Voraussetzung abweichend von </w:t>
      </w:r>
      <w:r w:rsidR="00145D10">
        <w:rPr>
          <w:bCs/>
        </w:rPr>
        <w:t>§ </w:t>
      </w:r>
      <w:r w:rsidRPr="001A3DE4">
        <w:rPr>
          <w:bCs/>
        </w:rPr>
        <w:t xml:space="preserve">30 </w:t>
      </w:r>
      <w:r w:rsidR="00145D10">
        <w:rPr>
          <w:bCs/>
        </w:rPr>
        <w:t>Absatz </w:t>
      </w:r>
      <w:r w:rsidRPr="001A3DE4">
        <w:rPr>
          <w:bCs/>
        </w:rPr>
        <w:t xml:space="preserve">1 des </w:t>
      </w:r>
      <w:r w:rsidR="00647DB4">
        <w:rPr>
          <w:bCs/>
        </w:rPr>
        <w:t>E</w:t>
      </w:r>
      <w:r w:rsidRPr="001A3DE4">
        <w:rPr>
          <w:bCs/>
        </w:rPr>
        <w:t xml:space="preserve">rsten Buches ihren Wohnsitz </w:t>
      </w:r>
      <w:r w:rsidR="008D491B" w:rsidRPr="001A3DE4">
        <w:rPr>
          <w:bCs/>
        </w:rPr>
        <w:t xml:space="preserve">und ihren gewöhnlichen Aufenthalt </w:t>
      </w:r>
      <w:r w:rsidRPr="001A3DE4">
        <w:rPr>
          <w:bCs/>
        </w:rPr>
        <w:t>außerhalb von Deutschlan</w:t>
      </w:r>
      <w:r w:rsidR="00E9221C">
        <w:rPr>
          <w:bCs/>
        </w:rPr>
        <w:t>d haben, deren Ausbildungsbetrieb</w:t>
      </w:r>
      <w:r w:rsidRPr="001A3DE4">
        <w:rPr>
          <w:bCs/>
        </w:rPr>
        <w:t xml:space="preserve"> aber </w:t>
      </w:r>
      <w:r w:rsidRPr="001A3DE4">
        <w:t>in Deutschland liegt.</w:t>
      </w:r>
    </w:p>
    <w:p w14:paraId="05F3AC47" w14:textId="7F7CC3F8" w:rsidR="00025026" w:rsidRPr="001A3DE4" w:rsidRDefault="002C6084" w:rsidP="00C46EC8">
      <w:pPr>
        <w:pStyle w:val="RevisionJuristischerAbsatz"/>
        <w:numPr>
          <w:ilvl w:val="2"/>
          <w:numId w:val="4"/>
        </w:numPr>
        <w:tabs>
          <w:tab w:val="clear" w:pos="850"/>
          <w:tab w:val="num" w:pos="1275"/>
        </w:tabs>
        <w:ind w:left="425"/>
      </w:pPr>
      <w:r>
        <w:t>Die b</w:t>
      </w:r>
      <w:r w:rsidR="00025026" w:rsidRPr="001A3DE4">
        <w:t>egleitende Phase der Assistierten Ausbildung umfasst</w:t>
      </w:r>
    </w:p>
    <w:p w14:paraId="0DE29377" w14:textId="0B8558C4" w:rsidR="00025026" w:rsidRPr="001A3DE4" w:rsidRDefault="00025026" w:rsidP="00C46EC8">
      <w:pPr>
        <w:pStyle w:val="RevisionNummerierungStufe1"/>
        <w:numPr>
          <w:ilvl w:val="3"/>
          <w:numId w:val="4"/>
        </w:numPr>
        <w:tabs>
          <w:tab w:val="clear" w:pos="425"/>
          <w:tab w:val="num" w:pos="850"/>
        </w:tabs>
        <w:ind w:left="850"/>
      </w:pPr>
      <w:r w:rsidRPr="001A3DE4">
        <w:t>sozialpädagogische Begleitung,</w:t>
      </w:r>
    </w:p>
    <w:p w14:paraId="49428C46" w14:textId="047665D2" w:rsidR="00025026" w:rsidRPr="001A3DE4" w:rsidRDefault="00025026" w:rsidP="00C46EC8">
      <w:pPr>
        <w:pStyle w:val="RevisionNummerierungStufe1"/>
        <w:numPr>
          <w:ilvl w:val="3"/>
          <w:numId w:val="4"/>
        </w:numPr>
        <w:tabs>
          <w:tab w:val="clear" w:pos="425"/>
          <w:tab w:val="num" w:pos="850"/>
        </w:tabs>
        <w:ind w:left="850"/>
      </w:pPr>
      <w:r w:rsidRPr="001A3DE4">
        <w:t>Maßnahm</w:t>
      </w:r>
      <w:r w:rsidR="0019433D">
        <w:t xml:space="preserve">en zur Stabilisierung des </w:t>
      </w:r>
      <w:r w:rsidR="001A6690">
        <w:t>Berufsa</w:t>
      </w:r>
      <w:r w:rsidRPr="001A3DE4">
        <w:t>usbildungsverhältnisses</w:t>
      </w:r>
      <w:r w:rsidR="00266E8E" w:rsidRPr="001A3DE4">
        <w:t xml:space="preserve"> oder der Einstiegsqual</w:t>
      </w:r>
      <w:r w:rsidR="00404C78" w:rsidRPr="001A3DE4">
        <w:t>i</w:t>
      </w:r>
      <w:r w:rsidR="00266E8E" w:rsidRPr="001A3DE4">
        <w:t>fizierung</w:t>
      </w:r>
      <w:r w:rsidRPr="001A3DE4">
        <w:t>,</w:t>
      </w:r>
    </w:p>
    <w:p w14:paraId="190C2B7B" w14:textId="505D1857" w:rsidR="00025026" w:rsidRPr="001A3DE4" w:rsidRDefault="00025026" w:rsidP="00C46EC8">
      <w:pPr>
        <w:pStyle w:val="RevisionNummerierungStufe1"/>
        <w:numPr>
          <w:ilvl w:val="3"/>
          <w:numId w:val="4"/>
        </w:numPr>
        <w:tabs>
          <w:tab w:val="clear" w:pos="425"/>
          <w:tab w:val="num" w:pos="850"/>
        </w:tabs>
        <w:ind w:left="850"/>
      </w:pPr>
      <w:r w:rsidRPr="001A3DE4">
        <w:t>Angebote zum Abbau von Bildungs- und Sprachdefiziten und</w:t>
      </w:r>
    </w:p>
    <w:p w14:paraId="19B6BF4D" w14:textId="734FA648" w:rsidR="00BF7177" w:rsidRPr="001A3DE4" w:rsidRDefault="00025026" w:rsidP="00C46EC8">
      <w:pPr>
        <w:pStyle w:val="RevisionNummerierungStufe1"/>
        <w:numPr>
          <w:ilvl w:val="3"/>
          <w:numId w:val="4"/>
        </w:numPr>
        <w:tabs>
          <w:tab w:val="clear" w:pos="425"/>
          <w:tab w:val="num" w:pos="850"/>
        </w:tabs>
        <w:ind w:left="850"/>
      </w:pPr>
      <w:r w:rsidRPr="001A3DE4">
        <w:lastRenderedPageBreak/>
        <w:t>Angebote zur Vermittlung fachtheoretischer Fertigkeite</w:t>
      </w:r>
      <w:r w:rsidR="00E809BC">
        <w:t>n, Kenntnissen und Fähigkeiten.</w:t>
      </w:r>
    </w:p>
    <w:p w14:paraId="5C059965" w14:textId="25D4CD75" w:rsidR="004A74CB" w:rsidRPr="001A3DE4" w:rsidRDefault="00025026" w:rsidP="00C46EC8">
      <w:pPr>
        <w:pStyle w:val="RevisionJuristischerAbsatz"/>
        <w:tabs>
          <w:tab w:val="clear" w:pos="850"/>
          <w:tab w:val="num" w:pos="1275"/>
        </w:tabs>
        <w:ind w:left="425"/>
      </w:pPr>
      <w:r w:rsidRPr="001A3DE4">
        <w:t xml:space="preserve">Die Agentur für Arbeit legt die erforderlichen </w:t>
      </w:r>
      <w:r w:rsidR="003F47BA" w:rsidRPr="001A3DE4">
        <w:t>Unterstützungselement</w:t>
      </w:r>
      <w:r w:rsidRPr="001A3DE4">
        <w:t xml:space="preserve">e nach Beratung des förderungsberechtigten jungen Menschen in Abstimmung mit dem Träger der Maßnahme im Einzelfall fest. </w:t>
      </w:r>
      <w:r w:rsidR="00D477A1" w:rsidRPr="001A3DE4">
        <w:t>S</w:t>
      </w:r>
      <w:r w:rsidR="008E2CC8" w:rsidRPr="001A3DE4">
        <w:t>ie</w:t>
      </w:r>
      <w:r w:rsidR="00C04C23" w:rsidRPr="001A3DE4">
        <w:t xml:space="preserve"> überprüft die Erforderlichkeit regelmäßig</w:t>
      </w:r>
      <w:r w:rsidR="00853A2A" w:rsidRPr="001A3DE4">
        <w:t xml:space="preserve"> in Abstimmung mit dem Träger</w:t>
      </w:r>
      <w:r w:rsidRPr="001A3DE4">
        <w:t>.</w:t>
      </w:r>
    </w:p>
    <w:p w14:paraId="16D7751B" w14:textId="3929379A" w:rsidR="00D203D8" w:rsidRDefault="00D203D8" w:rsidP="00C46EC8">
      <w:pPr>
        <w:pStyle w:val="RevisionJuristischerAbsatz"/>
        <w:tabs>
          <w:tab w:val="clear" w:pos="850"/>
          <w:tab w:val="num" w:pos="1275"/>
        </w:tabs>
        <w:ind w:left="425"/>
      </w:pPr>
      <w:r w:rsidRPr="001A3DE4">
        <w:t xml:space="preserve">Die </w:t>
      </w:r>
      <w:r w:rsidR="000453D9" w:rsidRPr="001A3DE4">
        <w:t xml:space="preserve">individuelle </w:t>
      </w:r>
      <w:r w:rsidRPr="001A3DE4">
        <w:t xml:space="preserve">Unterstützung </w:t>
      </w:r>
      <w:r w:rsidR="00A914A4" w:rsidRPr="001A3DE4">
        <w:t xml:space="preserve">des jungen Menschen </w:t>
      </w:r>
      <w:r w:rsidRPr="001A3DE4">
        <w:t xml:space="preserve">ist </w:t>
      </w:r>
      <w:r w:rsidR="00450C3F" w:rsidRPr="001A3DE4">
        <w:t xml:space="preserve">durch den Träger der Maßnahme </w:t>
      </w:r>
      <w:r w:rsidRPr="001A3DE4">
        <w:t>mit dem Ausbildungsbetrieb abzustimmen.</w:t>
      </w:r>
    </w:p>
    <w:p w14:paraId="7D46D599" w14:textId="2477FADB" w:rsidR="00E809BC" w:rsidRPr="001A3DE4" w:rsidRDefault="00E809BC" w:rsidP="00C46EC8">
      <w:pPr>
        <w:pStyle w:val="RevisionJuristischerAbsatz"/>
        <w:tabs>
          <w:tab w:val="clear" w:pos="850"/>
          <w:tab w:val="num" w:pos="1275"/>
        </w:tabs>
        <w:ind w:left="425"/>
      </w:pPr>
      <w:r>
        <w:t xml:space="preserve">In den Fällen des </w:t>
      </w:r>
      <w:r w:rsidR="00145D10">
        <w:t>§ </w:t>
      </w:r>
      <w:r>
        <w:t xml:space="preserve">74 </w:t>
      </w:r>
      <w:r w:rsidR="00145D10">
        <w:t>Absatz </w:t>
      </w:r>
      <w:r>
        <w:t xml:space="preserve">3 </w:t>
      </w:r>
      <w:r w:rsidR="00145D10">
        <w:t>Satz </w:t>
      </w:r>
      <w:r>
        <w:t xml:space="preserve">1 </w:t>
      </w:r>
      <w:r w:rsidR="00145D10">
        <w:t>Nummer </w:t>
      </w:r>
      <w:r>
        <w:t xml:space="preserve">2 </w:t>
      </w:r>
      <w:r w:rsidR="00145D10">
        <w:t>Buchstabe </w:t>
      </w:r>
      <w:r>
        <w:t xml:space="preserve">b und c </w:t>
      </w:r>
      <w:r w:rsidR="00F03EA3">
        <w:t xml:space="preserve">in Verbindung mit </w:t>
      </w:r>
      <w:r w:rsidR="00145D10">
        <w:t>Satz </w:t>
      </w:r>
      <w:r>
        <w:t>2 kann der junge Mensch in der begleitenden Phase</w:t>
      </w:r>
      <w:r w:rsidR="00E476C4">
        <w:t xml:space="preserve"> gefördert werde</w:t>
      </w:r>
      <w:r w:rsidR="0019433D">
        <w:t xml:space="preserve">n, ohne dass ein betriebliches </w:t>
      </w:r>
      <w:r w:rsidR="001A6690">
        <w:t>Berufsa</w:t>
      </w:r>
      <w:r w:rsidR="00E476C4">
        <w:t>usbildungsverhältnis besteht</w:t>
      </w:r>
      <w:r>
        <w:t>.</w:t>
      </w:r>
    </w:p>
    <w:p w14:paraId="70FE6C94" w14:textId="05555E6B" w:rsidR="00915A92" w:rsidRPr="001A3DE4" w:rsidRDefault="00915A92" w:rsidP="00C46EC8">
      <w:pPr>
        <w:pStyle w:val="RevisionJuristischerAbsatz"/>
        <w:tabs>
          <w:tab w:val="clear" w:pos="850"/>
          <w:tab w:val="num" w:pos="1275"/>
        </w:tabs>
        <w:ind w:left="425"/>
      </w:pPr>
      <w:r w:rsidRPr="001A3DE4">
        <w:t xml:space="preserve">Aufgaben und Verantwortung des Ausbildungsbetriebes </w:t>
      </w:r>
      <w:r w:rsidR="008764F3" w:rsidRPr="001A3DE4">
        <w:t xml:space="preserve">bei und </w:t>
      </w:r>
      <w:r w:rsidRPr="001A3DE4">
        <w:t xml:space="preserve">für die Durchführung der </w:t>
      </w:r>
      <w:r w:rsidR="00E42D92">
        <w:t>Berufsa</w:t>
      </w:r>
      <w:r w:rsidRPr="001A3DE4">
        <w:t>usbildung oder der Einstiegsqualifizierung bleiben unberührt.</w:t>
      </w:r>
    </w:p>
    <w:p w14:paraId="3EACC9E8" w14:textId="42A8E823" w:rsidR="00025026" w:rsidRPr="001A3DE4" w:rsidRDefault="00890A3E" w:rsidP="00C46EC8">
      <w:pPr>
        <w:pStyle w:val="RevisionJuristischerAbsatz"/>
        <w:tabs>
          <w:tab w:val="clear" w:pos="850"/>
          <w:tab w:val="num" w:pos="1275"/>
        </w:tabs>
        <w:ind w:left="425"/>
      </w:pPr>
      <w:r w:rsidRPr="001A3DE4">
        <w:t>Betriebe, die einen mit Assistierter Ausbildung geförderten jungen Menschen ausbilden, können bei der Durchführung der Berufsausbildung</w:t>
      </w:r>
      <w:r w:rsidR="00306F5C" w:rsidRPr="001A3DE4">
        <w:t xml:space="preserve"> oder der Einstiegsqualifizierung</w:t>
      </w:r>
    </w:p>
    <w:p w14:paraId="7355A385" w14:textId="714B6A28" w:rsidR="00890A3E" w:rsidRPr="001A3DE4" w:rsidRDefault="00890A3E" w:rsidP="00C46EC8">
      <w:pPr>
        <w:pStyle w:val="RevisionNummerierungStufe1"/>
        <w:tabs>
          <w:tab w:val="clear" w:pos="425"/>
          <w:tab w:val="num" w:pos="850"/>
        </w:tabs>
        <w:ind w:left="850"/>
      </w:pPr>
      <w:r w:rsidRPr="001A3DE4">
        <w:t>administrativ und organisatorisch und</w:t>
      </w:r>
    </w:p>
    <w:p w14:paraId="4FF1A2E8" w14:textId="27893CEA" w:rsidR="00890A3E" w:rsidRPr="001A3DE4" w:rsidRDefault="00890A3E" w:rsidP="00C46EC8">
      <w:pPr>
        <w:pStyle w:val="RevisionNummerierungStufe1"/>
        <w:tabs>
          <w:tab w:val="clear" w:pos="425"/>
          <w:tab w:val="num" w:pos="850"/>
        </w:tabs>
        <w:ind w:left="850"/>
      </w:pPr>
      <w:r w:rsidRPr="001A3DE4">
        <w:t>zur Stabilisierung des Berufsausbildungsverhältnisses</w:t>
      </w:r>
      <w:r w:rsidR="00306F5C" w:rsidRPr="001A3DE4">
        <w:t xml:space="preserve"> oder der Einstiegsqualifizierung</w:t>
      </w:r>
    </w:p>
    <w:p w14:paraId="11FC68AA" w14:textId="12FFB2A2" w:rsidR="00890A3E" w:rsidRPr="001A3DE4" w:rsidRDefault="00890A3E" w:rsidP="00C46EC8">
      <w:pPr>
        <w:pStyle w:val="RevisionJuristischerAbsatzFolgeabsatz"/>
        <w:ind w:left="425"/>
      </w:pPr>
      <w:r w:rsidRPr="001A3DE4">
        <w:t>unterstützt werden.</w:t>
      </w:r>
      <w:r w:rsidR="006368E8" w:rsidRPr="001A3DE4">
        <w:t>“</w:t>
      </w:r>
    </w:p>
    <w:p w14:paraId="68A4BD51" w14:textId="2C553ED9" w:rsidR="006368E8" w:rsidRPr="001A3DE4" w:rsidRDefault="006368E8" w:rsidP="002314D7">
      <w:pPr>
        <w:pStyle w:val="NummerierungStufe1"/>
        <w:keepNext/>
      </w:pPr>
      <w:r w:rsidRPr="001A3DE4">
        <w:t>N</w:t>
      </w:r>
      <w:bookmarkStart w:id="30" w:name="eNV_12E60DBECCAC4E05A27C8B4EAC6FF240_1"/>
      <w:bookmarkEnd w:id="30"/>
      <w:r w:rsidRPr="001A3DE4">
        <w:t xml:space="preserve">ach </w:t>
      </w:r>
      <w:r w:rsidR="00145D10">
        <w:t>§ </w:t>
      </w:r>
      <w:r w:rsidRPr="001A3DE4">
        <w:t xml:space="preserve">75 wird folgender </w:t>
      </w:r>
      <w:r w:rsidR="00145D10">
        <w:t>§ </w:t>
      </w:r>
      <w:r w:rsidRPr="001A3DE4">
        <w:t>75a eingefügt:</w:t>
      </w:r>
    </w:p>
    <w:p w14:paraId="7D5B63BA" w14:textId="35523747" w:rsidR="00030946" w:rsidRPr="001A3DE4" w:rsidRDefault="00030946" w:rsidP="00C46EC8">
      <w:pPr>
        <w:pStyle w:val="RevisionParagraphBezeichnermanuell"/>
        <w:ind w:left="425" w:hanging="75"/>
      </w:pPr>
      <w:r w:rsidRPr="001A3DE4">
        <w:t>„</w:t>
      </w:r>
      <w:r w:rsidR="00145D10">
        <w:t>§ </w:t>
      </w:r>
      <w:r w:rsidRPr="001A3DE4">
        <w:t>75a</w:t>
      </w:r>
    </w:p>
    <w:p w14:paraId="5946679E" w14:textId="569A9DAE" w:rsidR="00030946" w:rsidRPr="001A3DE4" w:rsidRDefault="00030946" w:rsidP="00C46EC8">
      <w:pPr>
        <w:pStyle w:val="RevisionParagraphberschrift"/>
        <w:ind w:left="425"/>
      </w:pPr>
      <w:r w:rsidRPr="001A3DE4">
        <w:t>Assistierte Ausbildung - Vorphase</w:t>
      </w:r>
    </w:p>
    <w:p w14:paraId="4CB14873" w14:textId="680BE775" w:rsidR="00030946" w:rsidRPr="001A3DE4" w:rsidRDefault="00030946" w:rsidP="00C46EC8">
      <w:pPr>
        <w:pStyle w:val="RevisionJuristischerAbsatz"/>
        <w:numPr>
          <w:ilvl w:val="2"/>
          <w:numId w:val="5"/>
        </w:numPr>
        <w:tabs>
          <w:tab w:val="clear" w:pos="850"/>
          <w:tab w:val="num" w:pos="1275"/>
        </w:tabs>
        <w:ind w:left="425"/>
      </w:pPr>
      <w:r w:rsidRPr="001A3DE4">
        <w:rPr>
          <w:bCs/>
        </w:rPr>
        <w:t>In der Vorphase der Assistierten Ausbildung sind junge Menschen förderungsberechtigt, wenn sie zusätzlich zu de</w:t>
      </w:r>
      <w:r w:rsidR="00180F99">
        <w:rPr>
          <w:bCs/>
        </w:rPr>
        <w:t>r</w:t>
      </w:r>
      <w:r w:rsidRPr="001A3DE4">
        <w:rPr>
          <w:bCs/>
        </w:rPr>
        <w:t xml:space="preserve"> in </w:t>
      </w:r>
      <w:r w:rsidR="00145D10">
        <w:rPr>
          <w:bCs/>
        </w:rPr>
        <w:t>§ </w:t>
      </w:r>
      <w:r w:rsidRPr="001A3DE4">
        <w:rPr>
          <w:bCs/>
        </w:rPr>
        <w:t xml:space="preserve">74 </w:t>
      </w:r>
      <w:r w:rsidR="00145D10">
        <w:rPr>
          <w:bCs/>
        </w:rPr>
        <w:t>Absatz </w:t>
      </w:r>
      <w:r w:rsidRPr="001A3DE4">
        <w:rPr>
          <w:bCs/>
        </w:rPr>
        <w:t xml:space="preserve">3 </w:t>
      </w:r>
      <w:r w:rsidR="00145D10">
        <w:rPr>
          <w:bCs/>
        </w:rPr>
        <w:t>Satz </w:t>
      </w:r>
      <w:r w:rsidRPr="001A3DE4">
        <w:rPr>
          <w:bCs/>
        </w:rPr>
        <w:t>1 </w:t>
      </w:r>
      <w:r w:rsidR="00145D10">
        <w:rPr>
          <w:bCs/>
        </w:rPr>
        <w:t>Nummer </w:t>
      </w:r>
      <w:r w:rsidRPr="001A3DE4">
        <w:rPr>
          <w:bCs/>
        </w:rPr>
        <w:t xml:space="preserve">1 genannten Voraussetzung </w:t>
      </w:r>
      <w:r w:rsidRPr="001A3DE4">
        <w:t xml:space="preserve">die Vollzeitschulpflicht nach den Gesetzen der Länder erfüllt haben. </w:t>
      </w:r>
      <w:r w:rsidRPr="001A3DE4">
        <w:rPr>
          <w:bCs/>
        </w:rPr>
        <w:t xml:space="preserve">Ausländerinnen und Ausländer sind förderungsberechtigt, wenn die Voraussetzungen nach </w:t>
      </w:r>
      <w:r w:rsidR="00145D10">
        <w:rPr>
          <w:bCs/>
        </w:rPr>
        <w:t>Satz </w:t>
      </w:r>
      <w:r w:rsidRPr="001A3DE4">
        <w:rPr>
          <w:bCs/>
        </w:rPr>
        <w:t>1 vorliegen und sie eine Erwerbstätigkeit ausüben dürfen oder ihnen eine Erwerbstätigkeit erlaubt werden kann. Für eine Unterstützung in dieser Phase müssen Ausländerinnen und Ausländer, die eine Aufenthaltsgestattung nach dem Asylgesetz oder eine Duldung besitzen, zudem</w:t>
      </w:r>
    </w:p>
    <w:p w14:paraId="27B142B4" w14:textId="77777777" w:rsidR="00C2378C" w:rsidRPr="001A3DE4" w:rsidRDefault="00C2378C" w:rsidP="00C46EC8">
      <w:pPr>
        <w:pStyle w:val="RevisionNummerierungStufe1"/>
        <w:numPr>
          <w:ilvl w:val="3"/>
          <w:numId w:val="5"/>
        </w:numPr>
        <w:tabs>
          <w:tab w:val="clear" w:pos="425"/>
          <w:tab w:val="num" w:pos="850"/>
        </w:tabs>
        <w:ind w:left="850"/>
      </w:pPr>
      <w:r w:rsidRPr="001A3DE4">
        <w:t>sich seit mindestens 15 Monaten erlaubt, gestattet oder geduldet im Bundesgebiet aufhalten und</w:t>
      </w:r>
    </w:p>
    <w:p w14:paraId="38E9379E" w14:textId="781F3EF2" w:rsidR="00C2378C" w:rsidRPr="001A3DE4" w:rsidRDefault="00C2378C" w:rsidP="00C46EC8">
      <w:pPr>
        <w:pStyle w:val="RevisionNummerierungStufe1"/>
        <w:numPr>
          <w:ilvl w:val="3"/>
          <w:numId w:val="5"/>
        </w:numPr>
        <w:tabs>
          <w:tab w:val="clear" w:pos="425"/>
          <w:tab w:val="num" w:pos="850"/>
        </w:tabs>
        <w:ind w:left="850"/>
      </w:pPr>
      <w:r w:rsidRPr="001A3DE4">
        <w:t>schulische Kenntnisse und Kenntnisse der deutschen Sprache besitzen, die einen erfolgreichen Übergang in eine Berufsausbildung erwarten lassen.</w:t>
      </w:r>
    </w:p>
    <w:p w14:paraId="5DDA9F9E" w14:textId="4D95837E" w:rsidR="00F72B6C" w:rsidRPr="001A3DE4" w:rsidRDefault="00FE040A" w:rsidP="00C46EC8">
      <w:pPr>
        <w:pStyle w:val="RevisionJuristischerAbsatzFolgeabsatz"/>
        <w:ind w:left="425"/>
      </w:pPr>
      <w:r w:rsidRPr="001A3DE4">
        <w:t xml:space="preserve">Gestattete oder geduldete Ausländerinnen oder Ausländer, die vor dem 1. August 2019 in das Bundesgebiet eingereist sind, müssen sich abweichend von </w:t>
      </w:r>
      <w:r w:rsidR="00145D10">
        <w:t>Satz </w:t>
      </w:r>
      <w:r w:rsidRPr="001A3DE4">
        <w:t xml:space="preserve">3 </w:t>
      </w:r>
      <w:r w:rsidR="00145D10">
        <w:t>Nummer </w:t>
      </w:r>
      <w:r w:rsidRPr="001A3DE4">
        <w:t>1 seit mindestens drei Monaten erlaubt, gestattet oder geduldet dort aufhalten.</w:t>
      </w:r>
    </w:p>
    <w:p w14:paraId="172E05CE" w14:textId="6E81ECD5" w:rsidR="00CF7FE8" w:rsidRPr="001A3DE4" w:rsidRDefault="00136FB8" w:rsidP="00C46EC8">
      <w:pPr>
        <w:pStyle w:val="RevisionJuristischerAbsatz"/>
        <w:tabs>
          <w:tab w:val="clear" w:pos="850"/>
          <w:tab w:val="num" w:pos="1275"/>
        </w:tabs>
        <w:ind w:left="425"/>
      </w:pPr>
      <w:r w:rsidRPr="001A3DE4">
        <w:lastRenderedPageBreak/>
        <w:t xml:space="preserve">In der Vorphase wird der junge Mensch bei der Suche und Aufnahme einer betrieblichen Berufsausbildung unterstützt. </w:t>
      </w:r>
      <w:r w:rsidRPr="001A3DE4">
        <w:rPr>
          <w:bCs/>
        </w:rPr>
        <w:t>Abgestimmt auf den individuellen Förderbedarf sind in angemessenem Umfang betriebliche Praktika vorzusehen.</w:t>
      </w:r>
    </w:p>
    <w:p w14:paraId="4E959780" w14:textId="77777777" w:rsidR="00CF7FE8" w:rsidRPr="001A3DE4" w:rsidRDefault="00136FB8" w:rsidP="00C46EC8">
      <w:pPr>
        <w:pStyle w:val="RevisionJuristischerAbsatz"/>
        <w:tabs>
          <w:tab w:val="clear" w:pos="850"/>
          <w:tab w:val="num" w:pos="1275"/>
        </w:tabs>
        <w:ind w:left="425"/>
      </w:pPr>
      <w:r w:rsidRPr="001A3DE4">
        <w:rPr>
          <w:bCs/>
        </w:rPr>
        <w:t xml:space="preserve">Die Vorphase darf eine Dauer von bis zu sechs Monaten umfassen. Konnte der junge Mensch in dieser Zeit nicht in eine betriebliche Berufsausbildung vermittelt werden, kann die ausbildungsvorbereitende Phase bis </w:t>
      </w:r>
      <w:proofErr w:type="gramStart"/>
      <w:r w:rsidRPr="001A3DE4">
        <w:rPr>
          <w:bCs/>
        </w:rPr>
        <w:t>zu zwei weitere Monate</w:t>
      </w:r>
      <w:proofErr w:type="gramEnd"/>
      <w:r w:rsidRPr="001A3DE4">
        <w:rPr>
          <w:bCs/>
        </w:rPr>
        <w:t xml:space="preserve"> fortgesetzt werden. </w:t>
      </w:r>
    </w:p>
    <w:p w14:paraId="70D068D3" w14:textId="77777777" w:rsidR="00CF7FE8" w:rsidRPr="001A3DE4" w:rsidRDefault="00136FB8" w:rsidP="00C46EC8">
      <w:pPr>
        <w:pStyle w:val="RevisionJuristischerAbsatz"/>
        <w:tabs>
          <w:tab w:val="clear" w:pos="850"/>
          <w:tab w:val="num" w:pos="1275"/>
        </w:tabs>
        <w:ind w:left="425"/>
      </w:pPr>
      <w:r w:rsidRPr="001A3DE4">
        <w:rPr>
          <w:bCs/>
        </w:rPr>
        <w:t xml:space="preserve">Die Vorphase darf nicht den Schulgesetzen der Länder unterliegen. </w:t>
      </w:r>
    </w:p>
    <w:p w14:paraId="3239CF5F" w14:textId="1A33153E" w:rsidR="00FE040A" w:rsidRPr="001A3DE4" w:rsidRDefault="00136FB8" w:rsidP="00C46EC8">
      <w:pPr>
        <w:pStyle w:val="RevisionJuristischerAbsatz"/>
        <w:tabs>
          <w:tab w:val="clear" w:pos="850"/>
          <w:tab w:val="num" w:pos="1275"/>
        </w:tabs>
        <w:ind w:left="425"/>
      </w:pPr>
      <w:r w:rsidRPr="001A3DE4">
        <w:rPr>
          <w:bCs/>
        </w:rPr>
        <w:t xml:space="preserve">Betriebe, die das Ziel verfolgen, einen förderungsberechtigen jungen Menschen auszubilden, können zur Aufnahme der Berufsausbildung durch die Vorphase im Sinne von </w:t>
      </w:r>
      <w:r w:rsidR="00145D10">
        <w:rPr>
          <w:bCs/>
        </w:rPr>
        <w:t>§ </w:t>
      </w:r>
      <w:r w:rsidRPr="001A3DE4">
        <w:rPr>
          <w:bCs/>
        </w:rPr>
        <w:t xml:space="preserve">75 </w:t>
      </w:r>
      <w:r w:rsidR="00145D10">
        <w:rPr>
          <w:bCs/>
        </w:rPr>
        <w:t>Absatz </w:t>
      </w:r>
      <w:r w:rsidR="0008140E">
        <w:rPr>
          <w:bCs/>
        </w:rPr>
        <w:t>7</w:t>
      </w:r>
      <w:r w:rsidRPr="001A3DE4">
        <w:rPr>
          <w:bCs/>
        </w:rPr>
        <w:t xml:space="preserve"> unterstützt werden.</w:t>
      </w:r>
      <w:r w:rsidR="00CF7FE8" w:rsidRPr="001A3DE4">
        <w:rPr>
          <w:bCs/>
        </w:rPr>
        <w:t>“</w:t>
      </w:r>
    </w:p>
    <w:p w14:paraId="358F59B8" w14:textId="1B87EC22" w:rsidR="00CF7FE8" w:rsidRPr="001A3DE4" w:rsidRDefault="00145D10" w:rsidP="00BF56EC">
      <w:pPr>
        <w:pStyle w:val="NummerierungStufe1"/>
        <w:keepNext/>
      </w:pPr>
      <w:r>
        <w:t>§</w:t>
      </w:r>
      <w:bookmarkStart w:id="31" w:name="eNV_94D5C145ACEC445BAC6D462166E8A59B_1"/>
      <w:bookmarkEnd w:id="31"/>
      <w:r>
        <w:t> </w:t>
      </w:r>
      <w:r w:rsidR="00CF7FE8" w:rsidRPr="001A3DE4">
        <w:t>76 wird wie folgt geändert:</w:t>
      </w:r>
    </w:p>
    <w:p w14:paraId="63D47577" w14:textId="29F00DF3" w:rsidR="00CF7FE8" w:rsidRPr="001A3DE4" w:rsidRDefault="00145D10" w:rsidP="00BF56EC">
      <w:pPr>
        <w:pStyle w:val="NummerierungStufe2"/>
        <w:keepNext/>
      </w:pPr>
      <w:r>
        <w:t>A</w:t>
      </w:r>
      <w:bookmarkStart w:id="32" w:name="eNV_C11DBC96FD80474D8E64217C4B39739C_1"/>
      <w:bookmarkEnd w:id="32"/>
      <w:r>
        <w:t>bsatz </w:t>
      </w:r>
      <w:r w:rsidR="00CF7FE8" w:rsidRPr="001A3DE4">
        <w:t>1 wird wie folgt gefasst:</w:t>
      </w:r>
    </w:p>
    <w:p w14:paraId="01A77E81" w14:textId="22B2A125" w:rsidR="00CF7FE8" w:rsidRPr="001A3DE4" w:rsidRDefault="00CF7FE8" w:rsidP="00C46EC8">
      <w:pPr>
        <w:pStyle w:val="RevisionJuristischerAbsatzmanuell"/>
        <w:tabs>
          <w:tab w:val="clear" w:pos="850"/>
          <w:tab w:val="left" w:pos="1700"/>
        </w:tabs>
        <w:ind w:left="850" w:firstLine="350"/>
      </w:pPr>
      <w:r w:rsidRPr="001A3DE4">
        <w:t>„(1)</w:t>
      </w:r>
      <w:r w:rsidRPr="001A3DE4">
        <w:tab/>
        <w:t xml:space="preserve">Die Agentur für Arbeit kann förderungsberechtigte junge Menschen durch eine nach </w:t>
      </w:r>
      <w:r w:rsidR="00145D10">
        <w:t>§ </w:t>
      </w:r>
      <w:r w:rsidRPr="001A3DE4">
        <w:t xml:space="preserve">57 </w:t>
      </w:r>
      <w:r w:rsidR="00145D10">
        <w:t>Absatz </w:t>
      </w:r>
      <w:r w:rsidRPr="001A3DE4">
        <w:t>1 förderungsfähige Berufsausbildung in einer außerbetrieblichen Einrichtung fördern (außerbetriebliche Berufsausbildung). Der Anteil betrieblicher Ausbildungsphasen je Ausbildungsjahr muss angemessen sein.</w:t>
      </w:r>
      <w:r w:rsidR="00AE4EE7" w:rsidRPr="001A3DE4">
        <w:t>“</w:t>
      </w:r>
    </w:p>
    <w:p w14:paraId="48745BF9" w14:textId="6912BF23" w:rsidR="00AE4EE7" w:rsidRPr="001A3DE4" w:rsidRDefault="00145D10" w:rsidP="00AE4EE7">
      <w:pPr>
        <w:pStyle w:val="NummerierungStufe2"/>
      </w:pPr>
      <w:r>
        <w:t>A</w:t>
      </w:r>
      <w:bookmarkStart w:id="33" w:name="eNV_8F9A72F2086D47AC94C55B6B7E80AE3E_1"/>
      <w:bookmarkEnd w:id="33"/>
      <w:r>
        <w:t>bsatz </w:t>
      </w:r>
      <w:r w:rsidR="00AE4EE7" w:rsidRPr="001A3DE4">
        <w:t>2 wird wie folgt geändert:</w:t>
      </w:r>
    </w:p>
    <w:p w14:paraId="331F4854" w14:textId="3029FD5D" w:rsidR="00AE4EE7" w:rsidRPr="001A3DE4" w:rsidRDefault="00AE4EE7" w:rsidP="00FB4BF7">
      <w:pPr>
        <w:pStyle w:val="NummerierungStufe3"/>
      </w:pPr>
      <w:r w:rsidRPr="001A3DE4">
        <w:t>D</w:t>
      </w:r>
      <w:bookmarkStart w:id="34" w:name="eNV_0698D018B1CC4ACE9D3C56E8BB7238FB_1"/>
      <w:bookmarkEnd w:id="34"/>
      <w:r w:rsidRPr="001A3DE4">
        <w:t xml:space="preserve">as Wort </w:t>
      </w:r>
      <w:r w:rsidR="00FB4BF7" w:rsidRPr="001A3DE4">
        <w:rPr>
          <w:rStyle w:val="RevisionText"/>
        </w:rPr>
        <w:t>„fördern“</w:t>
      </w:r>
      <w:r w:rsidRPr="001A3DE4">
        <w:t xml:space="preserve"> wird durch das Wort </w:t>
      </w:r>
      <w:r w:rsidR="00FB4BF7" w:rsidRPr="001A3DE4">
        <w:rPr>
          <w:rStyle w:val="RevisionText"/>
        </w:rPr>
        <w:t>„unterstützen“</w:t>
      </w:r>
      <w:r w:rsidRPr="001A3DE4">
        <w:t xml:space="preserve"> ersetzt.</w:t>
      </w:r>
    </w:p>
    <w:p w14:paraId="55E99434" w14:textId="4D4ED52A" w:rsidR="00FB4BF7" w:rsidRPr="001A3DE4" w:rsidRDefault="00C44944" w:rsidP="00FB4BF7">
      <w:pPr>
        <w:pStyle w:val="NummerierungStufe3"/>
      </w:pPr>
      <w:r>
        <w:t>D</w:t>
      </w:r>
      <w:bookmarkStart w:id="35" w:name="eNV_17F27883AD8642BAA66ECC30462EB94A_1"/>
      <w:bookmarkEnd w:id="35"/>
      <w:r>
        <w:t>ie f</w:t>
      </w:r>
      <w:r w:rsidR="00FB4BF7" w:rsidRPr="001A3DE4">
        <w:t>olgende</w:t>
      </w:r>
      <w:r>
        <w:t>n</w:t>
      </w:r>
      <w:r w:rsidR="00FB4BF7" w:rsidRPr="001A3DE4">
        <w:t xml:space="preserve"> Sätze werden angefügt:</w:t>
      </w:r>
    </w:p>
    <w:p w14:paraId="2DD88BFE" w14:textId="11A4DA9E" w:rsidR="00FB4BF7" w:rsidRPr="001A3DE4" w:rsidRDefault="00FB4BF7" w:rsidP="00C46EC8">
      <w:pPr>
        <w:pStyle w:val="RevisionJuristischerAbsatzFolgeabsatz"/>
        <w:ind w:left="1276"/>
      </w:pPr>
      <w:r w:rsidRPr="001A3DE4">
        <w:t xml:space="preserve">„Die Agentur für Arbeit zahlt dem </w:t>
      </w:r>
      <w:r w:rsidR="00A767D9">
        <w:t xml:space="preserve">Träger, der </w:t>
      </w:r>
      <w:r w:rsidRPr="001A3DE4">
        <w:t>die außerbetriebliche Berufsausbi</w:t>
      </w:r>
      <w:r w:rsidR="00A767D9">
        <w:t>ldung durchführt,</w:t>
      </w:r>
      <w:r w:rsidRPr="001A3DE4">
        <w:t xml:space="preserve"> für jede vorzeitige und nachhaltige Vermittlung aus einer außerbetrieblichen Berufsausbildung in eine betriebliche Berufsausbildu</w:t>
      </w:r>
      <w:r w:rsidR="006A0204">
        <w:t>ng eine Pauschale in Höhe von 2 </w:t>
      </w:r>
      <w:r w:rsidRPr="001A3DE4">
        <w:t>00</w:t>
      </w:r>
      <w:r w:rsidR="00CD1BA9">
        <w:t>0 Euro</w:t>
      </w:r>
      <w:r w:rsidRPr="001A3DE4">
        <w:t>. Die Vermittlung gilt als vorzeitig, wenn die oder der Auszubildende spätestens zwölf Monate vor dem vertraglichen Ende der außerbetrieblichen Berufsausbildung vermittelt worden ist. Die Vermittlung gilt als nachhaltig, wenn das Berufsausbildungsverhältnis länger als vier Monate fortbesteht. Die Pauschale wird für jede Auszubildende und jeden Auszubildenden nur einmal gezahlt.“</w:t>
      </w:r>
    </w:p>
    <w:p w14:paraId="2B15289E" w14:textId="5D338078" w:rsidR="00FB4BF7" w:rsidRPr="001A3DE4" w:rsidRDefault="00D10832" w:rsidP="00D10832">
      <w:pPr>
        <w:pStyle w:val="NummerierungStufe2"/>
      </w:pPr>
      <w:r w:rsidRPr="001A3DE4">
        <w:t>N</w:t>
      </w:r>
      <w:bookmarkStart w:id="36" w:name="eNV_4E7ECEA95EA74D67B48253C5E605FDC3_1"/>
      <w:bookmarkEnd w:id="36"/>
      <w:r w:rsidRPr="001A3DE4">
        <w:t xml:space="preserve">ach </w:t>
      </w:r>
      <w:r w:rsidR="00145D10">
        <w:t>Absatz </w:t>
      </w:r>
      <w:r w:rsidRPr="001A3DE4">
        <w:t xml:space="preserve">2 wird folgender </w:t>
      </w:r>
      <w:r w:rsidR="00145D10">
        <w:t>Absatz </w:t>
      </w:r>
      <w:r w:rsidRPr="001A3DE4">
        <w:t>2a eingefügt:</w:t>
      </w:r>
    </w:p>
    <w:p w14:paraId="355E08F8" w14:textId="21CDED79" w:rsidR="00C44944" w:rsidRPr="001A3DE4" w:rsidRDefault="00D10832" w:rsidP="00C46EC8">
      <w:pPr>
        <w:pStyle w:val="RevisionJuristischerAbsatzmanuell"/>
        <w:tabs>
          <w:tab w:val="clear" w:pos="850"/>
          <w:tab w:val="left" w:pos="1700"/>
        </w:tabs>
        <w:ind w:left="850" w:firstLine="350"/>
      </w:pPr>
      <w:r w:rsidRPr="001A3DE4">
        <w:t>„</w:t>
      </w:r>
      <w:r w:rsidR="00114F87">
        <w:t>(2a)</w:t>
      </w:r>
      <w:r w:rsidR="00114F87">
        <w:tab/>
      </w:r>
      <w:r w:rsidRPr="001A3DE4">
        <w:t>Die Gestaltung des Lehrplans, die Unterrichtsmethode und die Güte der zum Einsatz vorgesehenen Lehr- und Lernmittel müssen eine erfolgreiche Berufsausbildung erwarten lassen.“</w:t>
      </w:r>
    </w:p>
    <w:p w14:paraId="77A8A0EF" w14:textId="40C0BCBD" w:rsidR="00D10832" w:rsidRPr="001A3DE4" w:rsidRDefault="00AA7E1E" w:rsidP="006B0889">
      <w:pPr>
        <w:pStyle w:val="NummerierungStufe2"/>
      </w:pPr>
      <w:r w:rsidRPr="001A3DE4">
        <w:t>I</w:t>
      </w:r>
      <w:bookmarkStart w:id="37" w:name="eNV_6DE1A1ABB09F450A86ADA287D7B56957_1"/>
      <w:bookmarkEnd w:id="37"/>
      <w:r w:rsidRPr="001A3DE4">
        <w:t xml:space="preserve">n </w:t>
      </w:r>
      <w:r w:rsidR="00145D10">
        <w:t>Absatz </w:t>
      </w:r>
      <w:r w:rsidRPr="001A3DE4">
        <w:t xml:space="preserve">3 werden nach dem Wort </w:t>
      </w:r>
      <w:r w:rsidRPr="001A3DE4">
        <w:rPr>
          <w:rStyle w:val="RevisionText"/>
        </w:rPr>
        <w:t>„die“</w:t>
      </w:r>
      <w:r w:rsidRPr="001A3DE4">
        <w:t xml:space="preserve"> die Wörter </w:t>
      </w:r>
      <w:r w:rsidRPr="001A3DE4">
        <w:rPr>
          <w:rStyle w:val="RevisionText"/>
        </w:rPr>
        <w:t xml:space="preserve">„Agentur für Arbeit </w:t>
      </w:r>
      <w:r w:rsidR="007E48C8">
        <w:rPr>
          <w:rStyle w:val="RevisionText"/>
        </w:rPr>
        <w:t xml:space="preserve">die Auszubildende oder </w:t>
      </w:r>
      <w:r w:rsidRPr="001A3DE4">
        <w:rPr>
          <w:rStyle w:val="RevisionText"/>
        </w:rPr>
        <w:t>den Auszubildenden auch durch Fortsetzung der“</w:t>
      </w:r>
      <w:r w:rsidRPr="001A3DE4">
        <w:t xml:space="preserve"> eingefügt und die Wörter </w:t>
      </w:r>
      <w:r w:rsidRPr="001A3DE4">
        <w:rPr>
          <w:rStyle w:val="RevisionText"/>
        </w:rPr>
        <w:t>„fortgesetzt werden“</w:t>
      </w:r>
      <w:r w:rsidRPr="001A3DE4">
        <w:t xml:space="preserve"> durch das Wort </w:t>
      </w:r>
      <w:r w:rsidRPr="001A3DE4">
        <w:rPr>
          <w:rStyle w:val="RevisionText"/>
        </w:rPr>
        <w:t>„fördern“</w:t>
      </w:r>
      <w:r w:rsidRPr="001A3DE4">
        <w:t xml:space="preserve"> ersetzt.</w:t>
      </w:r>
    </w:p>
    <w:p w14:paraId="5348BBD0" w14:textId="6AC98CD8" w:rsidR="0014442E" w:rsidRPr="001A3DE4" w:rsidRDefault="005A60B7" w:rsidP="0014442E">
      <w:pPr>
        <w:pStyle w:val="NummerierungStufe2"/>
      </w:pPr>
      <w:r w:rsidRPr="001A3DE4">
        <w:rPr>
          <w:rStyle w:val="RevisionText"/>
          <w:color w:val="auto"/>
        </w:rPr>
        <w:t>I</w:t>
      </w:r>
      <w:bookmarkStart w:id="38" w:name="eNV_877937C6966B41C7BB3F732DD15BC62A_1"/>
      <w:bookmarkEnd w:id="38"/>
      <w:r w:rsidRPr="001A3DE4">
        <w:rPr>
          <w:rStyle w:val="RevisionText"/>
          <w:color w:val="auto"/>
        </w:rPr>
        <w:t xml:space="preserve">n </w:t>
      </w:r>
      <w:r w:rsidR="00145D10">
        <w:rPr>
          <w:rStyle w:val="RevisionText"/>
          <w:color w:val="auto"/>
        </w:rPr>
        <w:t>Absatz </w:t>
      </w:r>
      <w:r w:rsidRPr="001A3DE4">
        <w:rPr>
          <w:rStyle w:val="RevisionText"/>
          <w:color w:val="auto"/>
        </w:rPr>
        <w:t xml:space="preserve">5 </w:t>
      </w:r>
      <w:r w:rsidR="00145D10">
        <w:rPr>
          <w:rStyle w:val="RevisionText"/>
          <w:color w:val="auto"/>
        </w:rPr>
        <w:t>Nummer </w:t>
      </w:r>
      <w:r w:rsidR="003D6BF4">
        <w:rPr>
          <w:rStyle w:val="RevisionText"/>
          <w:color w:val="auto"/>
        </w:rPr>
        <w:t xml:space="preserve">1 </w:t>
      </w:r>
      <w:r w:rsidRPr="001A3DE4">
        <w:rPr>
          <w:rStyle w:val="RevisionText"/>
          <w:color w:val="auto"/>
        </w:rPr>
        <w:t xml:space="preserve">werden die Wörter </w:t>
      </w:r>
      <w:r w:rsidR="00AA7A20">
        <w:rPr>
          <w:rStyle w:val="RevisionText"/>
        </w:rPr>
        <w:t>„</w:t>
      </w:r>
      <w:r w:rsidRPr="001A3DE4">
        <w:rPr>
          <w:rStyle w:val="RevisionText"/>
        </w:rPr>
        <w:t>ohne die Förderung eine Berufsausbildung nicht beginnen“</w:t>
      </w:r>
      <w:r w:rsidRPr="001A3DE4">
        <w:t xml:space="preserve"> durch die Wörter </w:t>
      </w:r>
      <w:r w:rsidRPr="001A3DE4">
        <w:rPr>
          <w:rStyle w:val="RevisionText"/>
        </w:rPr>
        <w:t>„auch mit ausbildungsfördernden Leistungen nach diesem Buch eine Berufsausbildung in einem Betrieb nicht aufnehmen“</w:t>
      </w:r>
      <w:r w:rsidR="001910F1" w:rsidRPr="001A3DE4">
        <w:t xml:space="preserve"> ersetzt.</w:t>
      </w:r>
    </w:p>
    <w:p w14:paraId="4F92460B" w14:textId="4E283621" w:rsidR="0014442E" w:rsidRPr="001A3DE4" w:rsidRDefault="00A66968" w:rsidP="00330D52">
      <w:pPr>
        <w:pStyle w:val="NummerierungStufe2"/>
        <w:keepNext/>
      </w:pPr>
      <w:r>
        <w:lastRenderedPageBreak/>
        <w:t>D</w:t>
      </w:r>
      <w:bookmarkStart w:id="39" w:name="eNV_8DD153F3D68947D49DA6129141FF4502_1"/>
      <w:bookmarkEnd w:id="39"/>
      <w:r>
        <w:t xml:space="preserve">ie </w:t>
      </w:r>
      <w:r w:rsidR="00F8448F" w:rsidRPr="001A3DE4">
        <w:t>folgende</w:t>
      </w:r>
      <w:r>
        <w:t>n</w:t>
      </w:r>
      <w:r w:rsidR="00F8448F" w:rsidRPr="001A3DE4">
        <w:t xml:space="preserve"> Absätze</w:t>
      </w:r>
      <w:r w:rsidR="003D5F8F">
        <w:t> </w:t>
      </w:r>
      <w:r>
        <w:t>7 und</w:t>
      </w:r>
      <w:r w:rsidR="003D5F8F">
        <w:t> </w:t>
      </w:r>
      <w:r>
        <w:t xml:space="preserve">8 </w:t>
      </w:r>
      <w:r w:rsidRPr="001A3DE4">
        <w:t xml:space="preserve">werden </w:t>
      </w:r>
      <w:r w:rsidR="00F8448F" w:rsidRPr="001A3DE4">
        <w:t>angefügt:</w:t>
      </w:r>
    </w:p>
    <w:p w14:paraId="515E35F3" w14:textId="1C47ACCF" w:rsidR="00403D05" w:rsidRPr="000A7A16" w:rsidRDefault="00F8448F" w:rsidP="00C46EC8">
      <w:pPr>
        <w:pStyle w:val="RevisionJuristischerAbsatzmanuell"/>
        <w:tabs>
          <w:tab w:val="clear" w:pos="850"/>
          <w:tab w:val="left" w:pos="1700"/>
        </w:tabs>
        <w:ind w:left="850" w:firstLine="350"/>
        <w:rPr>
          <w:bCs/>
        </w:rPr>
      </w:pPr>
      <w:r w:rsidRPr="001A3DE4">
        <w:t>„</w:t>
      </w:r>
      <w:r w:rsidR="00307510" w:rsidRPr="001A3DE4">
        <w:t>(7)</w:t>
      </w:r>
      <w:r w:rsidR="00307510" w:rsidRPr="001A3DE4">
        <w:tab/>
      </w:r>
      <w:r w:rsidRPr="001A3DE4">
        <w:rPr>
          <w:bCs/>
        </w:rPr>
        <w:t xml:space="preserve">Die Agentur für Arbeit erstattet </w:t>
      </w:r>
      <w:r w:rsidRPr="001A3DE4">
        <w:t xml:space="preserve">dem </w:t>
      </w:r>
      <w:r w:rsidR="0008127B">
        <w:t xml:space="preserve">Träger, der </w:t>
      </w:r>
      <w:r w:rsidRPr="001A3DE4">
        <w:t xml:space="preserve">die </w:t>
      </w:r>
      <w:r w:rsidRPr="001A3DE4">
        <w:rPr>
          <w:bCs/>
        </w:rPr>
        <w:t>außerbetriebliche Berufsausbildung</w:t>
      </w:r>
      <w:r w:rsidR="0008127B">
        <w:t xml:space="preserve"> durchführt,</w:t>
      </w:r>
      <w:r w:rsidRPr="001A3DE4">
        <w:t xml:space="preserve"> </w:t>
      </w:r>
      <w:r w:rsidR="003C608E">
        <w:rPr>
          <w:bCs/>
          <w:lang w:val="x-none"/>
        </w:rPr>
        <w:t>die von</w:t>
      </w:r>
      <w:r w:rsidRPr="001A3DE4">
        <w:rPr>
          <w:bCs/>
          <w:lang w:val="x-none"/>
        </w:rPr>
        <w:t xml:space="preserve"> </w:t>
      </w:r>
      <w:r w:rsidRPr="001A3DE4">
        <w:rPr>
          <w:bCs/>
        </w:rPr>
        <w:t xml:space="preserve">diesem </w:t>
      </w:r>
      <w:r w:rsidRPr="001A3DE4">
        <w:rPr>
          <w:bCs/>
          <w:lang w:val="x-none"/>
        </w:rPr>
        <w:t>an die Auszubildende oder den Auszubildenden zu zahlende Ausbildungsvergütung, jedoch höchstens den Betrag</w:t>
      </w:r>
      <w:r w:rsidR="00746855" w:rsidRPr="00746855">
        <w:rPr>
          <w:rFonts w:cstheme="minorHAnsi"/>
          <w:bCs/>
          <w:color w:val="00B050"/>
          <w:lang w:val="x-none"/>
        </w:rPr>
        <w:t xml:space="preserve"> </w:t>
      </w:r>
      <w:r w:rsidR="003D5F8F">
        <w:rPr>
          <w:rFonts w:cstheme="minorHAnsi"/>
          <w:bCs/>
          <w:lang w:val="x-none"/>
        </w:rPr>
        <w:t>nach §</w:t>
      </w:r>
      <w:r w:rsidR="003D5F8F">
        <w:rPr>
          <w:rFonts w:cstheme="minorHAnsi"/>
          <w:bCs/>
        </w:rPr>
        <w:t> </w:t>
      </w:r>
      <w:r w:rsidR="00746855" w:rsidRPr="004334F6">
        <w:rPr>
          <w:rFonts w:cstheme="minorHAnsi"/>
          <w:bCs/>
          <w:lang w:val="x-none"/>
        </w:rPr>
        <w:t>17 Absa</w:t>
      </w:r>
      <w:r w:rsidR="003D5F8F">
        <w:rPr>
          <w:rFonts w:cstheme="minorHAnsi"/>
          <w:bCs/>
          <w:lang w:val="x-none"/>
        </w:rPr>
        <w:t>tz</w:t>
      </w:r>
      <w:r w:rsidR="003D5F8F">
        <w:rPr>
          <w:rFonts w:cstheme="minorHAnsi"/>
          <w:bCs/>
        </w:rPr>
        <w:t> </w:t>
      </w:r>
      <w:r w:rsidR="006768DE" w:rsidRPr="004334F6">
        <w:rPr>
          <w:rFonts w:cstheme="minorHAnsi"/>
          <w:bCs/>
          <w:lang w:val="x-none"/>
        </w:rPr>
        <w:t>2 des Berufsbildungsgesetzes</w:t>
      </w:r>
      <w:r w:rsidRPr="000A7A16">
        <w:rPr>
          <w:bCs/>
        </w:rPr>
        <w:t>. Der Betrag erhöht sich um den vom Träger zu tragenden Gesamtsozialversicherungsbeitrag.</w:t>
      </w:r>
    </w:p>
    <w:p w14:paraId="16B75A75" w14:textId="00AD007F" w:rsidR="00F8448F" w:rsidRPr="001A3DE4" w:rsidRDefault="00F8448F" w:rsidP="00C46EC8">
      <w:pPr>
        <w:pStyle w:val="RevisionJuristischerAbsatzmanuell"/>
        <w:tabs>
          <w:tab w:val="clear" w:pos="850"/>
          <w:tab w:val="left" w:pos="1700"/>
        </w:tabs>
        <w:ind w:left="850"/>
        <w:rPr>
          <w:lang w:val="x-none"/>
        </w:rPr>
      </w:pPr>
      <w:r w:rsidRPr="001A3DE4">
        <w:rPr>
          <w:lang w:val="x-none"/>
        </w:rPr>
        <w:t>(8)</w:t>
      </w:r>
      <w:r w:rsidRPr="001A3DE4">
        <w:rPr>
          <w:bCs/>
        </w:rPr>
        <w:tab/>
        <w:t xml:space="preserve">Mit </w:t>
      </w:r>
      <w:r w:rsidRPr="001A3DE4">
        <w:rPr>
          <w:lang w:val="x-none"/>
        </w:rPr>
        <w:t>der Durchführung von</w:t>
      </w:r>
      <w:r w:rsidRPr="001A3DE4">
        <w:t xml:space="preserve"> </w:t>
      </w:r>
      <w:r w:rsidRPr="001A3DE4">
        <w:rPr>
          <w:lang w:val="x-none"/>
        </w:rPr>
        <w:t xml:space="preserve">Maßnahmen </w:t>
      </w:r>
      <w:r w:rsidRPr="001A3DE4">
        <w:t xml:space="preserve">der </w:t>
      </w:r>
      <w:r w:rsidRPr="001A3DE4">
        <w:rPr>
          <w:bCs/>
        </w:rPr>
        <w:t>außerbetrieblichen Berufsausbildung</w:t>
      </w:r>
      <w:r w:rsidRPr="001A3DE4">
        <w:rPr>
          <w:lang w:val="x-none"/>
        </w:rPr>
        <w:t xml:space="preserve"> beauftragt </w:t>
      </w:r>
      <w:r w:rsidRPr="001A3DE4">
        <w:t xml:space="preserve">die </w:t>
      </w:r>
      <w:r w:rsidRPr="001A3DE4">
        <w:rPr>
          <w:lang w:val="x-none"/>
        </w:rPr>
        <w:t>Agentur für Arbeit Träger unter Anwendung des Vergaberechts.</w:t>
      </w:r>
      <w:r w:rsidR="00BB0CBA" w:rsidRPr="001A3DE4">
        <w:rPr>
          <w:lang w:val="x-none"/>
        </w:rPr>
        <w:t>“</w:t>
      </w:r>
    </w:p>
    <w:p w14:paraId="5A56A536" w14:textId="097B0192" w:rsidR="00BB0CBA" w:rsidRPr="001A3DE4" w:rsidRDefault="00145D10" w:rsidP="00BB0CBA">
      <w:pPr>
        <w:pStyle w:val="NummerierungStufe1"/>
      </w:pPr>
      <w:r>
        <w:t>§</w:t>
      </w:r>
      <w:bookmarkStart w:id="40" w:name="eNV_0E42E7EBB61845C48572878DEFFCE46F_1"/>
      <w:bookmarkEnd w:id="40"/>
      <w:r>
        <w:t> </w:t>
      </w:r>
      <w:r w:rsidR="00BB0CBA" w:rsidRPr="001A3DE4">
        <w:t>77 wird aufgehoben.</w:t>
      </w:r>
    </w:p>
    <w:p w14:paraId="161CBA37" w14:textId="1B210DCC" w:rsidR="00BB0CBA" w:rsidRPr="001A3DE4" w:rsidRDefault="00145D10" w:rsidP="00BB0CBA">
      <w:pPr>
        <w:pStyle w:val="NummerierungStufe1"/>
      </w:pPr>
      <w:r>
        <w:t>§</w:t>
      </w:r>
      <w:bookmarkStart w:id="41" w:name="eNV_3664E10F889F48EE8A314E61B60C2BD3_1"/>
      <w:bookmarkEnd w:id="41"/>
      <w:r>
        <w:t> </w:t>
      </w:r>
      <w:r w:rsidR="00BB0CBA" w:rsidRPr="001A3DE4">
        <w:t>79 wird aufgehoben.</w:t>
      </w:r>
    </w:p>
    <w:p w14:paraId="050D0A38" w14:textId="64904417" w:rsidR="003F2C03" w:rsidRPr="001A3DE4" w:rsidRDefault="00145D10" w:rsidP="00BB0CBA">
      <w:pPr>
        <w:pStyle w:val="NummerierungStufe1"/>
      </w:pPr>
      <w:r>
        <w:t>§</w:t>
      </w:r>
      <w:bookmarkStart w:id="42" w:name="eNV_64CDFC60576645378CB55C9403B1D914_1"/>
      <w:bookmarkEnd w:id="42"/>
      <w:r>
        <w:t> </w:t>
      </w:r>
      <w:r w:rsidR="003F2C03" w:rsidRPr="001A3DE4">
        <w:t>81 wird wie folgt geändert:</w:t>
      </w:r>
    </w:p>
    <w:p w14:paraId="7EF2666D" w14:textId="1F25310C" w:rsidR="003F2C03" w:rsidRPr="001A3DE4" w:rsidRDefault="003F2C03" w:rsidP="00554011">
      <w:pPr>
        <w:pStyle w:val="NummerierungStufe2"/>
      </w:pPr>
      <w:r w:rsidRPr="001A3DE4">
        <w:t>I</w:t>
      </w:r>
      <w:bookmarkStart w:id="43" w:name="eNV_C0CEA2207FF54B1D87F52FEBAF6CE59E_1"/>
      <w:bookmarkEnd w:id="43"/>
      <w:r w:rsidRPr="001A3DE4">
        <w:t xml:space="preserve">n </w:t>
      </w:r>
      <w:r w:rsidR="00554011">
        <w:t>A</w:t>
      </w:r>
      <w:r w:rsidR="00145D10">
        <w:t>bsatz </w:t>
      </w:r>
      <w:r w:rsidRPr="001A3DE4">
        <w:t xml:space="preserve">1 </w:t>
      </w:r>
      <w:r w:rsidR="00145D10">
        <w:t>Satz </w:t>
      </w:r>
      <w:r w:rsidRPr="001A3DE4">
        <w:t xml:space="preserve">1 </w:t>
      </w:r>
      <w:r w:rsidR="00145D10">
        <w:t>Nummer </w:t>
      </w:r>
      <w:r w:rsidRPr="001A3DE4">
        <w:t xml:space="preserve">1 wird nach dem Wort </w:t>
      </w:r>
      <w:r w:rsidRPr="001A3DE4">
        <w:rPr>
          <w:rStyle w:val="RevisionText"/>
        </w:rPr>
        <w:t>„einzugliedern“</w:t>
      </w:r>
      <w:r w:rsidRPr="001A3DE4">
        <w:t xml:space="preserve"> das Komma durch das Wort </w:t>
      </w:r>
      <w:r w:rsidRPr="001A3DE4">
        <w:rPr>
          <w:rStyle w:val="RevisionText"/>
        </w:rPr>
        <w:t>„oder“</w:t>
      </w:r>
      <w:r w:rsidRPr="001A3DE4">
        <w:t xml:space="preserve"> ersetzt und werden nach dem Wort </w:t>
      </w:r>
      <w:r w:rsidRPr="001A3DE4">
        <w:rPr>
          <w:rStyle w:val="RevisionText"/>
        </w:rPr>
        <w:t>„abzuwenden“</w:t>
      </w:r>
      <w:r w:rsidRPr="001A3DE4">
        <w:t xml:space="preserve"> die Wörter </w:t>
      </w:r>
      <w:r w:rsidRPr="001A3DE4">
        <w:rPr>
          <w:rStyle w:val="RevisionText"/>
        </w:rPr>
        <w:t xml:space="preserve">„oder weil bei ihnen wegen fehlenden Berufsabschlusses die Notwendigkeit der Weiterbildung </w:t>
      </w:r>
      <w:r w:rsidR="00525DC7" w:rsidRPr="001A3DE4">
        <w:rPr>
          <w:rStyle w:val="RevisionText"/>
        </w:rPr>
        <w:t>anerkannt</w:t>
      </w:r>
      <w:r w:rsidR="00E67671" w:rsidRPr="001A3DE4">
        <w:rPr>
          <w:rStyle w:val="RevisionText"/>
        </w:rPr>
        <w:t xml:space="preserve"> </w:t>
      </w:r>
      <w:r w:rsidRPr="001A3DE4">
        <w:rPr>
          <w:rStyle w:val="RevisionText"/>
        </w:rPr>
        <w:t xml:space="preserve">ist“ </w:t>
      </w:r>
      <w:r w:rsidRPr="001A3DE4">
        <w:t>gestrichen.</w:t>
      </w:r>
    </w:p>
    <w:p w14:paraId="7C9A063A" w14:textId="461BA54E" w:rsidR="003F2C03" w:rsidRPr="001A3DE4" w:rsidRDefault="00145D10" w:rsidP="00554011">
      <w:pPr>
        <w:pStyle w:val="NummerierungStufe2"/>
      </w:pPr>
      <w:r>
        <w:t>A</w:t>
      </w:r>
      <w:bookmarkStart w:id="44" w:name="eNV_AA9CB04061A347DDA711AE04793AFE07_1"/>
      <w:bookmarkEnd w:id="44"/>
      <w:r>
        <w:t>bsatz </w:t>
      </w:r>
      <w:r w:rsidR="003F2C03" w:rsidRPr="001A3DE4">
        <w:t>2 wird wie folgt gefasst:</w:t>
      </w:r>
    </w:p>
    <w:p w14:paraId="61C664C8" w14:textId="278EF88E" w:rsidR="003F2C03" w:rsidRPr="001A3DE4" w:rsidRDefault="003F2C03" w:rsidP="00554011">
      <w:pPr>
        <w:pStyle w:val="RevisionJuristischerAbsatzmanuell"/>
        <w:tabs>
          <w:tab w:val="clear" w:pos="850"/>
          <w:tab w:val="left" w:pos="1700"/>
        </w:tabs>
        <w:ind w:left="850" w:firstLine="350"/>
      </w:pPr>
      <w:r w:rsidRPr="001A3DE4">
        <w:t>„(2) Arbeitnehmerinnen und Arbeitnehmer werden durch Übernahme der Weiterbildungskosten zum nachträglichen Erwerb eines Berufsabschlusses gefördert, wenn sie</w:t>
      </w:r>
    </w:p>
    <w:p w14:paraId="0AA26B44" w14:textId="594309E2" w:rsidR="003F2C03" w:rsidRPr="003F2C03" w:rsidRDefault="003F2C03" w:rsidP="00554011">
      <w:pPr>
        <w:pStyle w:val="RevisionNummerierungStufe1"/>
        <w:numPr>
          <w:ilvl w:val="3"/>
          <w:numId w:val="6"/>
        </w:numPr>
        <w:tabs>
          <w:tab w:val="clear" w:pos="425"/>
          <w:tab w:val="num" w:pos="1275"/>
        </w:tabs>
        <w:ind w:left="1275"/>
      </w:pPr>
      <w:r w:rsidRPr="001A3DE4">
        <w:t>nicht über einen Berufsabschluss verfügen, für den nach bundes- oder landesrechtlichen Vorschriften eine Ausbildungsdauer von mindestens zwei Jahren festgelegt ist, oder auf Grund einer mehr als vier Jahre ausgeübten Beschäftigung in an- oder ungelernter Tätigkeit eine ihrem Berufsabschluss entsprechende Beschäftigung voraussichtlich nicht mehr ausüben</w:t>
      </w:r>
      <w:r w:rsidRPr="003F2C03">
        <w:t xml:space="preserve"> können,</w:t>
      </w:r>
    </w:p>
    <w:p w14:paraId="6CA5761D" w14:textId="7BDF1AFC" w:rsidR="003F2C03" w:rsidRPr="003F2C03" w:rsidRDefault="003F2C03" w:rsidP="00554011">
      <w:pPr>
        <w:pStyle w:val="RevisionNummerierungStufe1"/>
        <w:numPr>
          <w:ilvl w:val="3"/>
          <w:numId w:val="6"/>
        </w:numPr>
        <w:tabs>
          <w:tab w:val="clear" w:pos="425"/>
          <w:tab w:val="num" w:pos="1275"/>
        </w:tabs>
        <w:ind w:left="1275"/>
      </w:pPr>
      <w:r w:rsidRPr="003F2C03">
        <w:t>für den angestrebten Beruf geeignet sind,</w:t>
      </w:r>
    </w:p>
    <w:p w14:paraId="5D773DC7" w14:textId="61C1F153" w:rsidR="003F2C03" w:rsidRPr="003F2C03" w:rsidRDefault="003F2C03" w:rsidP="00554011">
      <w:pPr>
        <w:pStyle w:val="RevisionNummerierungStufe1"/>
        <w:numPr>
          <w:ilvl w:val="3"/>
          <w:numId w:val="6"/>
        </w:numPr>
        <w:tabs>
          <w:tab w:val="clear" w:pos="425"/>
          <w:tab w:val="num" w:pos="1275"/>
        </w:tabs>
        <w:ind w:left="1275"/>
      </w:pPr>
      <w:r w:rsidRPr="003F2C03">
        <w:t>voraussichtlich erfolgreich an der Maßnahme teilnehmen werden und</w:t>
      </w:r>
    </w:p>
    <w:p w14:paraId="643392EB" w14:textId="6853F57C" w:rsidR="003F2C03" w:rsidRPr="003F2C03" w:rsidRDefault="003F2C03" w:rsidP="00554011">
      <w:pPr>
        <w:pStyle w:val="RevisionNummerierungStufe1"/>
        <w:numPr>
          <w:ilvl w:val="3"/>
          <w:numId w:val="6"/>
        </w:numPr>
        <w:tabs>
          <w:tab w:val="clear" w:pos="425"/>
          <w:tab w:val="num" w:pos="1275"/>
        </w:tabs>
        <w:ind w:left="1275"/>
      </w:pPr>
      <w:r w:rsidRPr="003F2C03">
        <w:t>mit dem angestrebten Beruf ihre Beschäftigungschancen verbessern.</w:t>
      </w:r>
    </w:p>
    <w:p w14:paraId="7464D345" w14:textId="7C0E92DE" w:rsidR="003F2C03" w:rsidRPr="003F2C03" w:rsidRDefault="003F2C03" w:rsidP="00554011">
      <w:pPr>
        <w:pStyle w:val="RevisionJuristischerAbsatzFolgeabsatz"/>
        <w:ind w:left="850"/>
      </w:pPr>
      <w:r w:rsidRPr="003F2C03">
        <w:t>Arbeitnehmerinnen und Arbeitnehmer ohne Berufsabschluss, die noch nicht drei Jahre beruflich tätig gewesen sind, werden nur gefördert, wenn eine Berufsausbildung oder eine berufsvorbereitende Bildungsmaßnahme aus in ihrer Person liegenden Gründen nicht möglich oder nicht zumutbar ist oder die Weiterbildung in einem Engpassberuf angestrebt wird.</w:t>
      </w:r>
      <w:r w:rsidR="005708BC">
        <w:t xml:space="preserve"> </w:t>
      </w:r>
      <w:r w:rsidRPr="003F2C03">
        <w:t xml:space="preserve">Zeiten der Arbeitslosigkeit, der Kindererziehung und der Pflege pflegebedürftiger Personen mit mindestens Pflegegrad 2 stehen Zeiten einer Beschäftigung nach </w:t>
      </w:r>
      <w:r w:rsidR="00145D10">
        <w:t>Satz </w:t>
      </w:r>
      <w:r w:rsidRPr="003F2C03">
        <w:t xml:space="preserve">1 </w:t>
      </w:r>
      <w:r w:rsidR="00145D10">
        <w:t>Nummer </w:t>
      </w:r>
      <w:r w:rsidRPr="003F2C03">
        <w:t xml:space="preserve">1 gleich. </w:t>
      </w:r>
      <w:r w:rsidR="00145D10">
        <w:t>Absatz </w:t>
      </w:r>
      <w:r w:rsidRPr="003F2C03">
        <w:t xml:space="preserve">1 </w:t>
      </w:r>
      <w:r w:rsidR="00145D10">
        <w:t>Satz </w:t>
      </w:r>
      <w:r w:rsidRPr="003F2C03">
        <w:t xml:space="preserve">1 </w:t>
      </w:r>
      <w:r w:rsidR="00145D10">
        <w:t>Nummer </w:t>
      </w:r>
      <w:r w:rsidR="00F84C7D">
        <w:t>2 und </w:t>
      </w:r>
      <w:r w:rsidRPr="003F2C03">
        <w:t xml:space="preserve">3 und </w:t>
      </w:r>
      <w:r w:rsidR="00145D10">
        <w:t>Satz </w:t>
      </w:r>
      <w:r w:rsidRPr="003F2C03">
        <w:t>2 gelten entsprechend.“</w:t>
      </w:r>
    </w:p>
    <w:p w14:paraId="1DE82425" w14:textId="01B89D2E" w:rsidR="003F2C03" w:rsidRPr="003F2C03" w:rsidRDefault="003F2C03" w:rsidP="00554011">
      <w:pPr>
        <w:pStyle w:val="NummerierungStufe2"/>
      </w:pPr>
      <w:r w:rsidRPr="003F2C03">
        <w:t>I</w:t>
      </w:r>
      <w:bookmarkStart w:id="45" w:name="eNV_D3E1104DCFD64F91A29D660C730A01D4_1"/>
      <w:bookmarkEnd w:id="45"/>
      <w:r w:rsidRPr="003F2C03">
        <w:t xml:space="preserve">n </w:t>
      </w:r>
      <w:r w:rsidR="00145D10">
        <w:t>Absatz </w:t>
      </w:r>
      <w:r w:rsidRPr="003F2C03">
        <w:t xml:space="preserve">3 </w:t>
      </w:r>
      <w:r w:rsidR="00145D10">
        <w:t>Satz </w:t>
      </w:r>
      <w:r w:rsidRPr="003F2C03">
        <w:t xml:space="preserve">2 </w:t>
      </w:r>
      <w:r w:rsidR="0058620F">
        <w:t xml:space="preserve">werden </w:t>
      </w:r>
      <w:r w:rsidRPr="003F2C03">
        <w:t xml:space="preserve">die </w:t>
      </w:r>
      <w:r w:rsidR="0058620F">
        <w:t xml:space="preserve">Wörter </w:t>
      </w:r>
      <w:r w:rsidRPr="003F2C03">
        <w:rPr>
          <w:rStyle w:val="RevisionText"/>
        </w:rPr>
        <w:t>„</w:t>
      </w:r>
      <w:r w:rsidR="00145D10">
        <w:rPr>
          <w:rStyle w:val="RevisionText"/>
        </w:rPr>
        <w:t>Absatz </w:t>
      </w:r>
      <w:r w:rsidRPr="003F2C03">
        <w:rPr>
          <w:rStyle w:val="RevisionText"/>
        </w:rPr>
        <w:t xml:space="preserve">2 </w:t>
      </w:r>
      <w:r w:rsidR="00145D10">
        <w:rPr>
          <w:rStyle w:val="RevisionText"/>
        </w:rPr>
        <w:t>Satz </w:t>
      </w:r>
      <w:r w:rsidRPr="003F2C03">
        <w:rPr>
          <w:rStyle w:val="RevisionText"/>
        </w:rPr>
        <w:t xml:space="preserve">2 </w:t>
      </w:r>
      <w:r w:rsidR="00145D10">
        <w:rPr>
          <w:rStyle w:val="RevisionText"/>
        </w:rPr>
        <w:t>Nummer </w:t>
      </w:r>
      <w:r w:rsidRPr="003F2C03">
        <w:rPr>
          <w:rStyle w:val="RevisionText"/>
        </w:rPr>
        <w:t>1 zweiter Halbsatz“</w:t>
      </w:r>
      <w:r>
        <w:rPr>
          <w:rStyle w:val="RevisionText"/>
        </w:rPr>
        <w:t xml:space="preserve"> </w:t>
      </w:r>
      <w:r w:rsidRPr="003F2C03">
        <w:t xml:space="preserve">durch die </w:t>
      </w:r>
      <w:r w:rsidR="0058620F">
        <w:t xml:space="preserve">Wörter </w:t>
      </w:r>
      <w:r w:rsidRPr="003F2C03">
        <w:rPr>
          <w:rStyle w:val="RevisionText"/>
        </w:rPr>
        <w:t>„</w:t>
      </w:r>
      <w:r w:rsidR="00145D10">
        <w:rPr>
          <w:rStyle w:val="RevisionText"/>
        </w:rPr>
        <w:t>Absatz </w:t>
      </w:r>
      <w:r w:rsidRPr="003F2C03">
        <w:rPr>
          <w:rStyle w:val="RevisionText"/>
        </w:rPr>
        <w:t xml:space="preserve">2 </w:t>
      </w:r>
      <w:r w:rsidR="00145D10">
        <w:rPr>
          <w:rStyle w:val="RevisionText"/>
        </w:rPr>
        <w:t>Satz </w:t>
      </w:r>
      <w:r w:rsidRPr="003F2C03">
        <w:rPr>
          <w:rStyle w:val="RevisionText"/>
        </w:rPr>
        <w:t>2“</w:t>
      </w:r>
      <w:r>
        <w:rPr>
          <w:rStyle w:val="RevisionText"/>
        </w:rPr>
        <w:t xml:space="preserve"> </w:t>
      </w:r>
      <w:r w:rsidRPr="003F2C03">
        <w:t>ersetzt.</w:t>
      </w:r>
    </w:p>
    <w:p w14:paraId="4516D232" w14:textId="4134BBD6" w:rsidR="003F2C03" w:rsidRPr="00260329" w:rsidRDefault="003F2C03" w:rsidP="003F2C03">
      <w:pPr>
        <w:pStyle w:val="NummerierungStufe2"/>
      </w:pPr>
      <w:r w:rsidRPr="003F2C03">
        <w:t>I</w:t>
      </w:r>
      <w:bookmarkStart w:id="46" w:name="eNV_0C3BBDB068CB4D248AE8A55197D47D6E_1"/>
      <w:bookmarkEnd w:id="46"/>
      <w:r w:rsidRPr="003F2C03">
        <w:t xml:space="preserve">n </w:t>
      </w:r>
      <w:r w:rsidR="00145D10">
        <w:t>Absatz </w:t>
      </w:r>
      <w:r w:rsidRPr="003F2C03">
        <w:t xml:space="preserve">4 </w:t>
      </w:r>
      <w:r w:rsidR="00145D10">
        <w:t>Satz </w:t>
      </w:r>
      <w:r>
        <w:t xml:space="preserve">4 werden nach dem Wort </w:t>
      </w:r>
      <w:r w:rsidRPr="003F2C03">
        <w:rPr>
          <w:rStyle w:val="RevisionText"/>
        </w:rPr>
        <w:t>„sind“</w:t>
      </w:r>
      <w:r>
        <w:t xml:space="preserve"> die Wörter </w:t>
      </w:r>
      <w:r w:rsidR="008B69A1">
        <w:rPr>
          <w:rStyle w:val="RevisionText"/>
        </w:rPr>
        <w:t>„oder</w:t>
      </w:r>
      <w:r w:rsidR="00DB7181">
        <w:rPr>
          <w:rStyle w:val="RevisionText"/>
        </w:rPr>
        <w:t xml:space="preserve"> die Arbeitnehmerin oder der Arbeitnehmer </w:t>
      </w:r>
      <w:r w:rsidR="006F2CC8">
        <w:rPr>
          <w:rStyle w:val="RevisionText"/>
        </w:rPr>
        <w:t xml:space="preserve">oder die Betriebsvertretung </w:t>
      </w:r>
      <w:r w:rsidR="00DB7181" w:rsidRPr="00260329">
        <w:rPr>
          <w:rStyle w:val="RevisionText"/>
        </w:rPr>
        <w:t xml:space="preserve">das Einverständnis zu der Qualifizierung </w:t>
      </w:r>
      <w:r w:rsidRPr="00260329">
        <w:rPr>
          <w:rStyle w:val="RevisionText"/>
        </w:rPr>
        <w:t xml:space="preserve">nach </w:t>
      </w:r>
      <w:r w:rsidR="00145D10" w:rsidRPr="00260329">
        <w:rPr>
          <w:rStyle w:val="RevisionText"/>
        </w:rPr>
        <w:t>§ </w:t>
      </w:r>
      <w:r w:rsidRPr="00260329">
        <w:rPr>
          <w:rStyle w:val="RevisionText"/>
        </w:rPr>
        <w:t xml:space="preserve">82 </w:t>
      </w:r>
      <w:r w:rsidR="006F2CC8" w:rsidRPr="00260329">
        <w:rPr>
          <w:rStyle w:val="RevisionText"/>
        </w:rPr>
        <w:t>Absatz </w:t>
      </w:r>
      <w:r w:rsidR="00BC4C2B" w:rsidRPr="00260329">
        <w:rPr>
          <w:rStyle w:val="RevisionText"/>
        </w:rPr>
        <w:t>6</w:t>
      </w:r>
      <w:r w:rsidR="006F2CC8" w:rsidRPr="00260329">
        <w:rPr>
          <w:rStyle w:val="RevisionText"/>
        </w:rPr>
        <w:t xml:space="preserve"> </w:t>
      </w:r>
      <w:r w:rsidR="002375E4">
        <w:rPr>
          <w:rStyle w:val="RevisionText"/>
        </w:rPr>
        <w:t>Satz 1 Nummer </w:t>
      </w:r>
      <w:r w:rsidR="00A91400">
        <w:rPr>
          <w:rStyle w:val="RevisionText"/>
        </w:rPr>
        <w:t>2</w:t>
      </w:r>
      <w:r w:rsidR="001208C9">
        <w:rPr>
          <w:rStyle w:val="RevisionText"/>
        </w:rPr>
        <w:t xml:space="preserve"> </w:t>
      </w:r>
      <w:r w:rsidRPr="00260329">
        <w:rPr>
          <w:rStyle w:val="RevisionText"/>
        </w:rPr>
        <w:t>erklärt ha</w:t>
      </w:r>
      <w:r w:rsidR="006F2CC8" w:rsidRPr="00260329">
        <w:rPr>
          <w:rStyle w:val="RevisionText"/>
        </w:rPr>
        <w:t>ben</w:t>
      </w:r>
      <w:r w:rsidRPr="00260329">
        <w:rPr>
          <w:rStyle w:val="RevisionText"/>
        </w:rPr>
        <w:t xml:space="preserve">“ </w:t>
      </w:r>
      <w:r w:rsidRPr="00260329">
        <w:t>eingefügt.</w:t>
      </w:r>
    </w:p>
    <w:p w14:paraId="4C4F228B" w14:textId="00DA2B6A" w:rsidR="00510B78" w:rsidRPr="00260329" w:rsidRDefault="00145D10" w:rsidP="00CE6D6F">
      <w:pPr>
        <w:pStyle w:val="NummerierungStufe1"/>
        <w:keepNext/>
      </w:pPr>
      <w:r w:rsidRPr="00260329">
        <w:lastRenderedPageBreak/>
        <w:t>§</w:t>
      </w:r>
      <w:bookmarkStart w:id="47" w:name="eNV_3B6E450D407B4E45BCF020F507608C15_1"/>
      <w:bookmarkEnd w:id="47"/>
      <w:r w:rsidRPr="00260329">
        <w:t> </w:t>
      </w:r>
      <w:r w:rsidR="003F2C03" w:rsidRPr="00260329">
        <w:t xml:space="preserve">82 </w:t>
      </w:r>
      <w:r w:rsidR="00510B78" w:rsidRPr="00260329">
        <w:t>wird wie folgt geändert:</w:t>
      </w:r>
    </w:p>
    <w:p w14:paraId="0EC3CB6C" w14:textId="60F9EEFB" w:rsidR="00510B78" w:rsidRDefault="00510B78" w:rsidP="00510B78">
      <w:pPr>
        <w:pStyle w:val="NummerierungStufe2"/>
      </w:pPr>
      <w:r w:rsidRPr="00260329">
        <w:t>I</w:t>
      </w:r>
      <w:bookmarkStart w:id="48" w:name="eNV_8DAD53E8B06C4031936EF76BE368B827_1"/>
      <w:bookmarkEnd w:id="48"/>
      <w:r w:rsidRPr="00260329">
        <w:t>n Absatz</w:t>
      </w:r>
      <w:r w:rsidR="004733D7" w:rsidRPr="00260329">
        <w:t> </w:t>
      </w:r>
      <w:r w:rsidRPr="00260329">
        <w:t>2 Satz</w:t>
      </w:r>
      <w:r w:rsidR="004733D7" w:rsidRPr="00260329">
        <w:t> </w:t>
      </w:r>
      <w:r w:rsidRPr="00260329">
        <w:t>2 Nummer</w:t>
      </w:r>
      <w:r w:rsidR="004733D7" w:rsidRPr="00260329">
        <w:t> </w:t>
      </w:r>
      <w:r w:rsidRPr="00260329">
        <w:t xml:space="preserve">3 werden die Wörter </w:t>
      </w:r>
      <w:r w:rsidRPr="00260329">
        <w:rPr>
          <w:rStyle w:val="RevisionText"/>
        </w:rPr>
        <w:t>„, bei Vorliegen</w:t>
      </w:r>
      <w:r w:rsidRPr="00EA7ADA">
        <w:rPr>
          <w:rStyle w:val="RevisionText"/>
        </w:rPr>
        <w:t xml:space="preserve"> einer Betriebsvereinbarung über die berufliche Weiterbildung oder eines Tarifvertrages, der betriebsbezogen berufliche Weiterbildung vorsieht, mindestens 80 Prozent</w:t>
      </w:r>
      <w:r w:rsidRPr="001A3DE4">
        <w:rPr>
          <w:rStyle w:val="RevisionText"/>
        </w:rPr>
        <w:t xml:space="preserve">“ </w:t>
      </w:r>
      <w:r w:rsidRPr="001A3DE4">
        <w:t>gestrichen.</w:t>
      </w:r>
    </w:p>
    <w:p w14:paraId="4CA7D7BA" w14:textId="3444483A" w:rsidR="00510B78" w:rsidRDefault="00510B78" w:rsidP="00510B78">
      <w:pPr>
        <w:pStyle w:val="NummerierungStufe2"/>
      </w:pPr>
      <w:r w:rsidRPr="00EA7ADA">
        <w:t>N</w:t>
      </w:r>
      <w:bookmarkStart w:id="49" w:name="eNV_6B93545481214D7BA9B0C780B674E01B_1"/>
      <w:bookmarkEnd w:id="49"/>
      <w:r w:rsidRPr="00EA7ADA">
        <w:t>ach A</w:t>
      </w:r>
      <w:r w:rsidR="002F4B7C">
        <w:t>bsatz</w:t>
      </w:r>
      <w:r w:rsidR="004733D7">
        <w:t> </w:t>
      </w:r>
      <w:r w:rsidR="002F4B7C">
        <w:t xml:space="preserve">3 werden </w:t>
      </w:r>
      <w:r w:rsidR="00B211B3">
        <w:t xml:space="preserve">die </w:t>
      </w:r>
      <w:r w:rsidR="002F4B7C">
        <w:t>folgende</w:t>
      </w:r>
      <w:r w:rsidR="00B211B3">
        <w:t>n</w:t>
      </w:r>
      <w:r w:rsidR="002F4B7C">
        <w:t xml:space="preserve"> Absätze 4 bis 6</w:t>
      </w:r>
      <w:r w:rsidRPr="00EA7ADA">
        <w:t xml:space="preserve"> eingefügt</w:t>
      </w:r>
      <w:r w:rsidRPr="001A3DE4">
        <w:t>:</w:t>
      </w:r>
    </w:p>
    <w:p w14:paraId="73013A9E" w14:textId="669F864E" w:rsidR="000575C6" w:rsidRDefault="00510B78" w:rsidP="00510B78">
      <w:pPr>
        <w:pStyle w:val="RevisionJuristischerAbsatzmanuell"/>
        <w:tabs>
          <w:tab w:val="left" w:pos="1700"/>
        </w:tabs>
        <w:ind w:left="850" w:firstLine="350"/>
      </w:pPr>
      <w:r w:rsidRPr="001A3DE4">
        <w:t>„</w:t>
      </w:r>
      <w:r w:rsidR="000575C6">
        <w:t>(4</w:t>
      </w:r>
      <w:r>
        <w:t>)</w:t>
      </w:r>
      <w:r>
        <w:tab/>
      </w:r>
      <w:r w:rsidR="000575C6" w:rsidRPr="00C054E6">
        <w:t xml:space="preserve">Bei Vorliegen einer Betriebsvereinbarung über die berufliche Weiterbildung oder eines Tarifvertrages, der betriebsbezogen berufliche Weiterbildung vorsieht, verringert sich die </w:t>
      </w:r>
      <w:r w:rsidR="000575C6">
        <w:t>Mindestb</w:t>
      </w:r>
      <w:r w:rsidR="000575C6" w:rsidRPr="00C054E6">
        <w:t xml:space="preserve">eteiligung des Arbeitgebers an den </w:t>
      </w:r>
      <w:r w:rsidR="00BC4C2B">
        <w:t>Lehrgangskosten nach Absatz</w:t>
      </w:r>
      <w:r w:rsidR="005D017E">
        <w:t> </w:t>
      </w:r>
      <w:r w:rsidR="000575C6">
        <w:t xml:space="preserve">2 </w:t>
      </w:r>
      <w:r w:rsidR="000575C6" w:rsidRPr="00C054E6">
        <w:t>unabhängig von der Betriebsgröße um fünf Prozentpunkte. Die Zuschüsse</w:t>
      </w:r>
      <w:r w:rsidR="000575C6">
        <w:t xml:space="preserve"> zum Arbeitsentgelt nach Absatz 3 Satz </w:t>
      </w:r>
      <w:r w:rsidR="000575C6" w:rsidRPr="00C054E6">
        <w:t>4 können bei Vorliege</w:t>
      </w:r>
      <w:r w:rsidR="000575C6">
        <w:t xml:space="preserve">n der Voraussetzungen nach Satz 1 um </w:t>
      </w:r>
      <w:r w:rsidR="00AC12A6">
        <w:t>fünf</w:t>
      </w:r>
      <w:r w:rsidR="000575C6">
        <w:t> </w:t>
      </w:r>
      <w:r w:rsidR="000575C6" w:rsidRPr="00C054E6">
        <w:t>Prozentpunkte erhöht werden.</w:t>
      </w:r>
    </w:p>
    <w:p w14:paraId="71321CF6" w14:textId="4FCB6257" w:rsidR="000575C6" w:rsidRDefault="000575C6" w:rsidP="00510B78">
      <w:pPr>
        <w:pStyle w:val="RevisionJuristischerAbsatzmanuell"/>
        <w:tabs>
          <w:tab w:val="left" w:pos="1700"/>
        </w:tabs>
        <w:ind w:left="850" w:firstLine="350"/>
      </w:pPr>
      <w:r>
        <w:t xml:space="preserve">(5) </w:t>
      </w:r>
      <w:r w:rsidRPr="00C054E6">
        <w:t>Die Beteiligung des Arbeitgebers an den Lehrgangskosten nach Absatz</w:t>
      </w:r>
      <w:r w:rsidR="00265C9C">
        <w:t> </w:t>
      </w:r>
      <w:r w:rsidRPr="00C054E6">
        <w:t xml:space="preserve">2 verringert sich unabhängig von </w:t>
      </w:r>
      <w:r w:rsidR="00070C5C">
        <w:t>der Betriebsgröße um jeweils 10 </w:t>
      </w:r>
      <w:r w:rsidRPr="00C054E6">
        <w:t>Prozentpunkte, wenn die berufliche</w:t>
      </w:r>
      <w:r w:rsidR="00070C5C">
        <w:t>n Kompetenzen von mindestens 20 </w:t>
      </w:r>
      <w:r w:rsidRPr="00C054E6">
        <w:t>Prozent der Beschäftigten eines Betriebes den betrieblichen Anforderungen voraussichtlich nicht oder teilweise nicht mehr entsprechen. Die Zuschüsse</w:t>
      </w:r>
      <w:r w:rsidR="00070C5C">
        <w:t xml:space="preserve"> zum Arbeitsentgelt nach Absatz 3 Satz </w:t>
      </w:r>
      <w:r w:rsidRPr="00C054E6">
        <w:t>4 können bei Vorliegen der Voraussetzungen nach Satz 1 unabhän</w:t>
      </w:r>
      <w:r w:rsidR="00070C5C">
        <w:t>gig von der Betriebsgröße um 10 </w:t>
      </w:r>
      <w:r w:rsidR="007175CA">
        <w:t>Prozentpunkte erhöht werden</w:t>
      </w:r>
      <w:r w:rsidRPr="00C054E6">
        <w:t>.</w:t>
      </w:r>
    </w:p>
    <w:p w14:paraId="7174B1BC" w14:textId="6948B0FD" w:rsidR="00510B78" w:rsidRDefault="00510B78" w:rsidP="007857D3">
      <w:pPr>
        <w:pStyle w:val="RevisionJuristischerAbsatzmanuell"/>
        <w:tabs>
          <w:tab w:val="clear" w:pos="850"/>
          <w:tab w:val="left" w:pos="1700"/>
        </w:tabs>
        <w:ind w:left="850"/>
      </w:pPr>
      <w:r>
        <w:t>(</w:t>
      </w:r>
      <w:r w:rsidR="007A1FE9">
        <w:t>6</w:t>
      </w:r>
      <w:r>
        <w:t xml:space="preserve">) </w:t>
      </w:r>
      <w:r w:rsidR="00330D52">
        <w:t xml:space="preserve">Der Antrag </w:t>
      </w:r>
      <w:r w:rsidR="00C96BFB">
        <w:t>auf Förderung nach Absatz </w:t>
      </w:r>
      <w:r>
        <w:t xml:space="preserve">1 kann auch vom Arbeitgeber gestellt und die Förderleistungen an </w:t>
      </w:r>
      <w:r w:rsidR="00FD43D7">
        <w:t>d</w:t>
      </w:r>
      <w:r>
        <w:t>i</w:t>
      </w:r>
      <w:r w:rsidR="00FD43D7">
        <w:t>ese</w:t>
      </w:r>
      <w:r>
        <w:t>n erbracht werden, wenn</w:t>
      </w:r>
    </w:p>
    <w:p w14:paraId="24D374B5" w14:textId="232DB334" w:rsidR="00510B78" w:rsidRDefault="007175CA" w:rsidP="00510B78">
      <w:pPr>
        <w:pStyle w:val="RevisionNummerierungStufe1"/>
        <w:numPr>
          <w:ilvl w:val="3"/>
          <w:numId w:val="50"/>
        </w:numPr>
        <w:ind w:left="1276"/>
      </w:pPr>
      <w:r>
        <w:t>d</w:t>
      </w:r>
      <w:r w:rsidR="00510B78">
        <w:t xml:space="preserve">er </w:t>
      </w:r>
      <w:r>
        <w:t xml:space="preserve">Antrag </w:t>
      </w:r>
      <w:r w:rsidR="00510B78">
        <w:t>Arbeitnehmerinnen oder Arbeitnehmer betrifft, bei denen Vergleichbarkeit hinsichtlich Qualifikation, Bildungsziel oder Weiterbildungsbedarf besteht</w:t>
      </w:r>
      <w:r w:rsidR="007E58C4">
        <w:t>,</w:t>
      </w:r>
      <w:r w:rsidR="00510B78">
        <w:t xml:space="preserve"> und</w:t>
      </w:r>
    </w:p>
    <w:p w14:paraId="2E2B290D" w14:textId="41C8F3E4" w:rsidR="00510B78" w:rsidRDefault="005C2BA1" w:rsidP="00510B78">
      <w:pPr>
        <w:pStyle w:val="RevisionNummerierungStufe1"/>
        <w:numPr>
          <w:ilvl w:val="3"/>
          <w:numId w:val="50"/>
        </w:numPr>
        <w:ind w:left="1276"/>
      </w:pPr>
      <w:r>
        <w:t xml:space="preserve">die Arbeitnehmerinnen </w:t>
      </w:r>
      <w:r w:rsidR="00873CF2">
        <w:t xml:space="preserve">oder </w:t>
      </w:r>
      <w:r>
        <w:t xml:space="preserve">Arbeitnehmer </w:t>
      </w:r>
      <w:r w:rsidR="00510B78">
        <w:t>oder die Betriebsvertretung ihr Einverständnis hierzu erklärt haben.</w:t>
      </w:r>
    </w:p>
    <w:p w14:paraId="757AD93D" w14:textId="5EE05833" w:rsidR="00510B78" w:rsidRPr="001A3DE4" w:rsidRDefault="00510B78" w:rsidP="00510B78">
      <w:pPr>
        <w:pStyle w:val="RevisionJuristischerAbsatzFolgeabsatz"/>
        <w:ind w:left="851"/>
      </w:pPr>
      <w:r>
        <w:t xml:space="preserve">Bei </w:t>
      </w:r>
      <w:r w:rsidR="007A1FE9">
        <w:t>d</w:t>
      </w:r>
      <w:r>
        <w:t>er Ermessensentscheidung über die Höhe der Förderleistungen na</w:t>
      </w:r>
      <w:r w:rsidR="00C96BFB">
        <w:t>ch den Absätzen 1 bis </w:t>
      </w:r>
      <w:r w:rsidR="005A19A7">
        <w:t>5</w:t>
      </w:r>
      <w:r>
        <w:t xml:space="preserve"> kann die Agentur für Arbeit die individuellen und betrieblichen Belange pauschalierend für alle Arbeitnehmerinnen und Arbeitnehmer einheitlich und </w:t>
      </w:r>
      <w:proofErr w:type="spellStart"/>
      <w:r>
        <w:t>maßnahmebezogen</w:t>
      </w:r>
      <w:proofErr w:type="spellEnd"/>
      <w:r>
        <w:t xml:space="preserve"> berücksichtigen und die Leistungen als Gesamtleistung bewilligen. Der Arbeitgeber hat der Agentur für Arbeit die </w:t>
      </w:r>
      <w:r w:rsidR="007D051C">
        <w:t xml:space="preserve">Weiterleitung </w:t>
      </w:r>
      <w:r>
        <w:t xml:space="preserve">der Leistungen </w:t>
      </w:r>
      <w:r w:rsidR="002173AB">
        <w:t xml:space="preserve">für Kosten, </w:t>
      </w:r>
      <w:r>
        <w:t xml:space="preserve">die </w:t>
      </w:r>
      <w:r w:rsidR="002173AB">
        <w:t xml:space="preserve">den </w:t>
      </w:r>
      <w:r>
        <w:t>Arbeitnehmerinnen und Arbeitnehmer</w:t>
      </w:r>
      <w:r w:rsidR="002173AB">
        <w:t>n</w:t>
      </w:r>
      <w:r>
        <w:t xml:space="preserve"> </w:t>
      </w:r>
      <w:r w:rsidR="002173AB">
        <w:t xml:space="preserve">sowie </w:t>
      </w:r>
      <w:r>
        <w:t>de</w:t>
      </w:r>
      <w:r w:rsidR="002173AB">
        <w:t>m</w:t>
      </w:r>
      <w:r>
        <w:t xml:space="preserve"> Träg</w:t>
      </w:r>
      <w:r w:rsidR="00227537">
        <w:t xml:space="preserve">er der Maßnahme </w:t>
      </w:r>
      <w:r w:rsidR="003812CC">
        <w:t>unmittelbar entstehen</w:t>
      </w:r>
      <w:r w:rsidR="005E70BF">
        <w:t>, nachzuweisen</w:t>
      </w:r>
      <w:r w:rsidR="007857D3">
        <w:t>.</w:t>
      </w:r>
      <w:r w:rsidR="00227537">
        <w:t xml:space="preserve"> § 83 Absatz </w:t>
      </w:r>
      <w:r>
        <w:t>2 bleibt unberührt.</w:t>
      </w:r>
      <w:r w:rsidRPr="001A3DE4">
        <w:t>“</w:t>
      </w:r>
    </w:p>
    <w:p w14:paraId="10821229" w14:textId="052D43E2" w:rsidR="00510B78" w:rsidRPr="003F2C03" w:rsidRDefault="00B211B3" w:rsidP="00510B78">
      <w:pPr>
        <w:pStyle w:val="NummerierungStufe2"/>
      </w:pPr>
      <w:r>
        <w:t>D</w:t>
      </w:r>
      <w:bookmarkStart w:id="50" w:name="eNV_2263286A44474DF6B8D716B64A4ABE75_1"/>
      <w:bookmarkStart w:id="51" w:name="eNV_FCD35ECB7F59411F8DB690ABE73E2DE3_1"/>
      <w:bookmarkEnd w:id="50"/>
      <w:bookmarkEnd w:id="51"/>
      <w:r>
        <w:t xml:space="preserve">er bisherige </w:t>
      </w:r>
      <w:r w:rsidR="00145D10">
        <w:t>Absatz </w:t>
      </w:r>
      <w:r w:rsidR="003F2C03" w:rsidRPr="003F2C03">
        <w:t xml:space="preserve">4 </w:t>
      </w:r>
      <w:r>
        <w:t xml:space="preserve">wird Absatz 7 </w:t>
      </w:r>
      <w:r w:rsidR="00B40113">
        <w:t xml:space="preserve">und </w:t>
      </w:r>
      <w:r w:rsidR="00145D10">
        <w:t>Satz </w:t>
      </w:r>
      <w:r w:rsidR="003F2C03" w:rsidRPr="003F2C03">
        <w:t>3 wird wie folgt gefasst:</w:t>
      </w:r>
      <w:r w:rsidR="00510B78" w:rsidRPr="00510B78">
        <w:t xml:space="preserve"> </w:t>
      </w:r>
    </w:p>
    <w:p w14:paraId="3CB3C32F" w14:textId="5EED48BE" w:rsidR="003F2C03" w:rsidRPr="003F2C03" w:rsidRDefault="003F2C03" w:rsidP="00C46EC8">
      <w:pPr>
        <w:pStyle w:val="RevisionJuristischerAbsatzmanuell"/>
        <w:tabs>
          <w:tab w:val="clear" w:pos="850"/>
          <w:tab w:val="left" w:pos="1275"/>
        </w:tabs>
        <w:ind w:left="425" w:firstLine="350"/>
      </w:pPr>
      <w:r w:rsidRPr="003F2C03">
        <w:t>„Bei der Feststellung der Zahl der Beschäftigten sind</w:t>
      </w:r>
    </w:p>
    <w:p w14:paraId="43084CF7" w14:textId="424E88E1" w:rsidR="00113DD9" w:rsidRDefault="00113DD9" w:rsidP="00520934">
      <w:pPr>
        <w:pStyle w:val="RevisionNummerierungStufe1"/>
        <w:numPr>
          <w:ilvl w:val="3"/>
          <w:numId w:val="7"/>
        </w:numPr>
        <w:tabs>
          <w:tab w:val="clear" w:pos="425"/>
          <w:tab w:val="num" w:pos="850"/>
        </w:tabs>
        <w:ind w:left="1276"/>
      </w:pPr>
      <w:r w:rsidRPr="003F2C03">
        <w:t>Teilzeitbeschäftigte mit einer regelmäßigen wöchentlichen Arbeitszeit von nicht mehr als zehn Stunden mit 0,25, von nicht mehr als 20 Stunden mit 0,50 und von nicht mehr als 30 Stun</w:t>
      </w:r>
      <w:r w:rsidR="00146EC4">
        <w:t>den mit 0,75 zu berücksichtigen und</w:t>
      </w:r>
    </w:p>
    <w:p w14:paraId="1868E85F" w14:textId="0CA9813E" w:rsidR="003F2C03" w:rsidRPr="003F2C03" w:rsidRDefault="00146EC4" w:rsidP="00520934">
      <w:pPr>
        <w:pStyle w:val="RevisionNummerierungStufe1"/>
        <w:numPr>
          <w:ilvl w:val="3"/>
          <w:numId w:val="7"/>
        </w:numPr>
        <w:tabs>
          <w:tab w:val="clear" w:pos="425"/>
          <w:tab w:val="num" w:pos="850"/>
        </w:tabs>
        <w:ind w:left="1276"/>
      </w:pPr>
      <w:r>
        <w:t>im Rahmen der Bestimmung der Betriebsgröße nach den</w:t>
      </w:r>
      <w:r w:rsidR="00113DD9">
        <w:t xml:space="preserve"> Absätze</w:t>
      </w:r>
      <w:r>
        <w:t>n</w:t>
      </w:r>
      <w:r w:rsidR="00113DD9">
        <w:t xml:space="preserve"> 1 bis 4 </w:t>
      </w:r>
      <w:r w:rsidR="003F2C03" w:rsidRPr="003F2C03">
        <w:t>sämtliche Beschäftigte des Unternehmens, dem der Betrieb angehört, und, falls das Unternehmen einem Konzern angehört, die Zahl der Beschäftigten des Konzer</w:t>
      </w:r>
      <w:r w:rsidR="0072108F">
        <w:t>n</w:t>
      </w:r>
      <w:r w:rsidR="003F2C03" w:rsidRPr="003F2C03">
        <w:t>s zu berücksichtigen.“</w:t>
      </w:r>
    </w:p>
    <w:p w14:paraId="356CCD16" w14:textId="139DE4EF" w:rsidR="00B211B3" w:rsidRDefault="00B211B3" w:rsidP="00B211B3">
      <w:pPr>
        <w:pStyle w:val="NummerierungStufe2"/>
      </w:pPr>
      <w:r w:rsidRPr="00C054E6">
        <w:t>D</w:t>
      </w:r>
      <w:bookmarkStart w:id="52" w:name="eNV_F201FE9067844A3EAFDD0A8D36DECF4A_1"/>
      <w:bookmarkEnd w:id="52"/>
      <w:r>
        <w:t>e</w:t>
      </w:r>
      <w:r w:rsidR="00FF4EC5">
        <w:t>r</w:t>
      </w:r>
      <w:r w:rsidRPr="00C054E6">
        <w:t xml:space="preserve"> bisherige Abs</w:t>
      </w:r>
      <w:r w:rsidR="00FF4EC5">
        <w:t>a</w:t>
      </w:r>
      <w:r w:rsidRPr="00C054E6">
        <w:t>tz</w:t>
      </w:r>
      <w:r w:rsidR="00FF4EC5">
        <w:t> 5 wi</w:t>
      </w:r>
      <w:r>
        <w:t>rd</w:t>
      </w:r>
      <w:r w:rsidR="00FF4EC5">
        <w:t xml:space="preserve"> Absa</w:t>
      </w:r>
      <w:r>
        <w:t>tz</w:t>
      </w:r>
      <w:r w:rsidR="00FF4EC5">
        <w:t> </w:t>
      </w:r>
      <w:r>
        <w:t>8</w:t>
      </w:r>
      <w:r w:rsidRPr="00C054E6">
        <w:t>.</w:t>
      </w:r>
    </w:p>
    <w:p w14:paraId="4D46FE2F" w14:textId="5B476918" w:rsidR="000B794C" w:rsidRPr="000B794C" w:rsidRDefault="000B794C" w:rsidP="00E97877">
      <w:pPr>
        <w:pStyle w:val="NummerierungStufe1"/>
        <w:keepNext/>
      </w:pPr>
      <w:r w:rsidRPr="000B794C">
        <w:lastRenderedPageBreak/>
        <w:t>D</w:t>
      </w:r>
      <w:bookmarkStart w:id="53" w:name="eNV_D41ED8444A2B4B3A90174E07583972EF_1"/>
      <w:bookmarkEnd w:id="53"/>
      <w:r w:rsidRPr="000B794C">
        <w:t xml:space="preserve">em </w:t>
      </w:r>
      <w:r w:rsidR="00145D10">
        <w:t>§ </w:t>
      </w:r>
      <w:r w:rsidRPr="000B794C">
        <w:t xml:space="preserve">106 </w:t>
      </w:r>
      <w:r w:rsidR="00145D10">
        <w:t>Absatz </w:t>
      </w:r>
      <w:r w:rsidRPr="000B794C">
        <w:t xml:space="preserve">1 wird folgender </w:t>
      </w:r>
      <w:r w:rsidR="00145D10">
        <w:t>Satz </w:t>
      </w:r>
      <w:r w:rsidRPr="000B794C">
        <w:t>angefügt:</w:t>
      </w:r>
    </w:p>
    <w:p w14:paraId="438BD8A1" w14:textId="79DFDF9E" w:rsidR="000B794C" w:rsidRPr="000B794C" w:rsidRDefault="000B794C" w:rsidP="00C46EC8">
      <w:pPr>
        <w:pStyle w:val="RevisionJuristischerAbsatzmanuell"/>
        <w:tabs>
          <w:tab w:val="clear" w:pos="850"/>
          <w:tab w:val="left" w:pos="1275"/>
        </w:tabs>
        <w:ind w:left="425" w:firstLine="350"/>
      </w:pPr>
      <w:r w:rsidRPr="00973F5F">
        <w:t>„Das Bundesministerium für Arbeit und Soziales wird ermächtigt, einen Programmablauf zur Berechnung der pauschalierten Nettoentgelte für das Kurzarbeitergeld im Bundesanzeiger bekannt zu machen.“</w:t>
      </w:r>
    </w:p>
    <w:p w14:paraId="3632D315" w14:textId="17074930" w:rsidR="00826C86" w:rsidRDefault="00145D10" w:rsidP="00805D20">
      <w:pPr>
        <w:pStyle w:val="NummerierungStufe1"/>
        <w:keepNext/>
      </w:pPr>
      <w:r>
        <w:t>§</w:t>
      </w:r>
      <w:bookmarkStart w:id="54" w:name="eNV_E2FEB91579474ABEB2AB9FEC978FDDF8_1"/>
      <w:bookmarkEnd w:id="54"/>
      <w:r>
        <w:t> </w:t>
      </w:r>
      <w:r w:rsidR="00826C86">
        <w:t>109 wird wie folgt ge</w:t>
      </w:r>
      <w:r w:rsidR="002D7E26">
        <w:t>ändert</w:t>
      </w:r>
      <w:r w:rsidR="00826C86">
        <w:t>:</w:t>
      </w:r>
    </w:p>
    <w:p w14:paraId="098DC35B" w14:textId="5C4CB893" w:rsidR="00B97A82" w:rsidRDefault="00D245CF" w:rsidP="00F82C42">
      <w:pPr>
        <w:pStyle w:val="NummerierungStufe2"/>
      </w:pPr>
      <w:r>
        <w:t>A</w:t>
      </w:r>
      <w:bookmarkStart w:id="55" w:name="eNV_95F3010A30E744008E75F04177B17B6D_1"/>
      <w:bookmarkEnd w:id="55"/>
      <w:r>
        <w:t>bsatz </w:t>
      </w:r>
      <w:r w:rsidR="00B97A82">
        <w:t>1 wird wie folgt geändert:</w:t>
      </w:r>
    </w:p>
    <w:p w14:paraId="30735C3A" w14:textId="6BEE614A" w:rsidR="00B97A82" w:rsidRDefault="00B97A82" w:rsidP="00F82C42">
      <w:pPr>
        <w:pStyle w:val="NummerierungStufe3"/>
      </w:pPr>
      <w:r>
        <w:t>N</w:t>
      </w:r>
      <w:bookmarkStart w:id="56" w:name="eNV_6D0FCE85130743CB934B195A9F6A4C94_1"/>
      <w:bookmarkEnd w:id="56"/>
      <w:r>
        <w:t xml:space="preserve">ummer 1 wird </w:t>
      </w:r>
      <w:r w:rsidR="00D14A97">
        <w:t>aufgehoben</w:t>
      </w:r>
      <w:r>
        <w:t>.</w:t>
      </w:r>
    </w:p>
    <w:p w14:paraId="1DB15815" w14:textId="24246045" w:rsidR="00B97A82" w:rsidRPr="00B97A82" w:rsidRDefault="00B97A82" w:rsidP="00F82C42">
      <w:pPr>
        <w:pStyle w:val="NummerierungStufe3"/>
        <w:rPr>
          <w:rStyle w:val="RevisionText"/>
          <w:color w:val="auto"/>
        </w:rPr>
      </w:pPr>
      <w:r>
        <w:t>I</w:t>
      </w:r>
      <w:bookmarkStart w:id="57" w:name="eNV_B395B6FED34E49B9BA42F1E7F22228D2_1"/>
      <w:bookmarkEnd w:id="57"/>
      <w:r>
        <w:t xml:space="preserve">n Nummer 2 wird die Angabe </w:t>
      </w:r>
      <w:r w:rsidRPr="00E97877">
        <w:rPr>
          <w:rStyle w:val="RevisionText"/>
        </w:rPr>
        <w:t>„</w:t>
      </w:r>
      <w:r>
        <w:rPr>
          <w:rStyle w:val="RevisionText"/>
        </w:rPr>
        <w:t>2</w:t>
      </w:r>
      <w:r w:rsidR="00E97877">
        <w:rPr>
          <w:rStyle w:val="RevisionText"/>
        </w:rPr>
        <w:t>.</w:t>
      </w:r>
      <w:r w:rsidR="00E97877" w:rsidRPr="00E97877">
        <w:rPr>
          <w:rStyle w:val="RevisionText"/>
        </w:rPr>
        <w:t>“</w:t>
      </w:r>
      <w:r w:rsidR="00E97877">
        <w:t xml:space="preserve"> </w:t>
      </w:r>
      <w:r w:rsidR="00E97877" w:rsidRPr="00E97877">
        <w:t>gestrichen</w:t>
      </w:r>
      <w:r w:rsidR="00E97877">
        <w:t>.</w:t>
      </w:r>
    </w:p>
    <w:p w14:paraId="6046DA99" w14:textId="7D7177DA" w:rsidR="00B97A82" w:rsidRDefault="00B97A82" w:rsidP="00F82C42">
      <w:pPr>
        <w:pStyle w:val="NummerierungStufe2"/>
      </w:pPr>
      <w:r>
        <w:t>F</w:t>
      </w:r>
      <w:bookmarkStart w:id="58" w:name="eNV_4EC44AB11EBD49A3B7968E37A47B52A3_1"/>
      <w:bookmarkEnd w:id="58"/>
      <w:r>
        <w:t xml:space="preserve">olgender </w:t>
      </w:r>
      <w:r w:rsidR="00D245CF">
        <w:t>Absatz </w:t>
      </w:r>
      <w:r>
        <w:t>5 wird angefügt:</w:t>
      </w:r>
    </w:p>
    <w:p w14:paraId="3B966E79" w14:textId="2B75FA93" w:rsidR="00192388" w:rsidRPr="00192388" w:rsidRDefault="00B900DB" w:rsidP="00C46EC8">
      <w:pPr>
        <w:pStyle w:val="RevisionJuristischerAbsatzmanuell"/>
        <w:tabs>
          <w:tab w:val="clear" w:pos="850"/>
          <w:tab w:val="left" w:pos="1275"/>
        </w:tabs>
        <w:ind w:left="425" w:firstLine="350"/>
      </w:pPr>
      <w:r>
        <w:t>„(</w:t>
      </w:r>
      <w:r w:rsidR="00621DAE">
        <w:t>5</w:t>
      </w:r>
      <w:r>
        <w:t>)</w:t>
      </w:r>
      <w:r>
        <w:tab/>
      </w:r>
      <w:r w:rsidR="00826C86">
        <w:t>Die Bundesregierung wird ermächtigt, durch Rechtsverordnung</w:t>
      </w:r>
      <w:r w:rsidR="00972313">
        <w:t>,</w:t>
      </w:r>
      <w:r w:rsidR="00826C86">
        <w:t xml:space="preserve"> </w:t>
      </w:r>
      <w:r w:rsidR="00972313">
        <w:t xml:space="preserve">die nicht der </w:t>
      </w:r>
      <w:r w:rsidR="00826C86">
        <w:t xml:space="preserve">Zustimmung des Bundesrates </w:t>
      </w:r>
      <w:r w:rsidR="00972313">
        <w:t>bedarf, für Betriebe, bei denen ein erheblicher Arbeitsausfall vorliegt, die diesen für eine Dauer von mehr als zwölf Monaten anzeigen und in denen mindestens 50 Prozent der vom Arbeitsausfall betroffenen Arbeitnehmerinnen und Arbeitnehmer an Maßnahmen der beruflichen Weiterbildung nach § 82 teilnehmen,</w:t>
      </w:r>
    </w:p>
    <w:p w14:paraId="0C56C0AC" w14:textId="4918EB09" w:rsidR="00826C86" w:rsidRDefault="004368A3" w:rsidP="00F82C42">
      <w:pPr>
        <w:pStyle w:val="RevisionNummerierungStufe1"/>
        <w:numPr>
          <w:ilvl w:val="3"/>
          <w:numId w:val="51"/>
        </w:numPr>
        <w:ind w:left="850"/>
      </w:pPr>
      <w:r>
        <w:t xml:space="preserve">die Bezugsdauer für das Kurzarbeitergeld über </w:t>
      </w:r>
      <w:r w:rsidR="00972313">
        <w:t xml:space="preserve">die gesetzliche Bezugsdauer </w:t>
      </w:r>
      <w:r>
        <w:t xml:space="preserve">hinaus </w:t>
      </w:r>
      <w:r w:rsidR="00972313">
        <w:t>bis zu</w:t>
      </w:r>
      <w:r>
        <w:t>r Dauer von 24 </w:t>
      </w:r>
      <w:r w:rsidR="00972313">
        <w:t>Monate</w:t>
      </w:r>
      <w:r>
        <w:t>n</w:t>
      </w:r>
      <w:r w:rsidR="00972313">
        <w:t xml:space="preserve"> zu verlängern, </w:t>
      </w:r>
    </w:p>
    <w:p w14:paraId="3A021972" w14:textId="77777777" w:rsidR="00972313" w:rsidRDefault="00972313" w:rsidP="00C46EC8">
      <w:pPr>
        <w:pStyle w:val="RevisionNummerierungStufe1"/>
        <w:tabs>
          <w:tab w:val="clear" w:pos="425"/>
          <w:tab w:val="num" w:pos="850"/>
        </w:tabs>
        <w:ind w:left="850"/>
      </w:pPr>
      <w:r>
        <w:t>den Anteil der in dem Betrieb beschäftigten Arbeitnehmerinnen und Arbeitnehmer, die nach § 96 Absatz 1 Satz 1 Nummer 4 von Entgeltausfall betroffen sein müssen, herabzusetzen,</w:t>
      </w:r>
    </w:p>
    <w:p w14:paraId="45728216" w14:textId="2511F4C5" w:rsidR="00826C86" w:rsidRDefault="00972313" w:rsidP="00C46EC8">
      <w:pPr>
        <w:pStyle w:val="RevisionNummerierungStufe1"/>
        <w:tabs>
          <w:tab w:val="clear" w:pos="425"/>
          <w:tab w:val="num" w:pos="850"/>
        </w:tabs>
        <w:ind w:left="850"/>
      </w:pPr>
      <w:r>
        <w:t>auf den Einsatz negativer Arbeitszeitsalden zur Vermeidung von Kurzarbeit nach § 96 Absatz 4 Satz 2 Nummer 3 ganz oder teilweise zu verzichten</w:t>
      </w:r>
      <w:r w:rsidR="0050453A">
        <w:t>,</w:t>
      </w:r>
      <w:r w:rsidDel="00972313">
        <w:t xml:space="preserve"> </w:t>
      </w:r>
    </w:p>
    <w:p w14:paraId="50ED59D5" w14:textId="7D9E8E61" w:rsidR="0057703C" w:rsidRDefault="00972313" w:rsidP="00C46EC8">
      <w:pPr>
        <w:pStyle w:val="RevisionNummerierungStufe1"/>
        <w:tabs>
          <w:tab w:val="clear" w:pos="425"/>
          <w:tab w:val="num" w:pos="850"/>
        </w:tabs>
        <w:ind w:left="850"/>
      </w:pPr>
      <w:r>
        <w:t xml:space="preserve">die hälftige </w:t>
      </w:r>
      <w:r w:rsidR="00826C86">
        <w:t>Erstattung der von den Arbeitgebern allein zu tragenden Beiträge zur Sozialversicherung für Arbeitnehmerinn</w:t>
      </w:r>
      <w:r w:rsidR="00192388">
        <w:t>en und Arbeitnehmer, die Kurzar</w:t>
      </w:r>
      <w:r w:rsidR="00826C86">
        <w:t>beitergeld beziehen</w:t>
      </w:r>
      <w:r>
        <w:t>, einzuführen</w:t>
      </w:r>
      <w:r w:rsidR="00826C86">
        <w:t>.</w:t>
      </w:r>
    </w:p>
    <w:p w14:paraId="486EBB08" w14:textId="3B9F1094" w:rsidR="00826C86" w:rsidRDefault="0057703C" w:rsidP="00F82C42">
      <w:pPr>
        <w:pStyle w:val="RevisionJuristischerAbsatzFolgeabsatz"/>
      </w:pPr>
      <w:r>
        <w:t>Die Ermächtigung tritt mit Ablauf des 31. Juli 2023 außer Kraft.</w:t>
      </w:r>
      <w:r w:rsidR="00192388">
        <w:t>“</w:t>
      </w:r>
    </w:p>
    <w:p w14:paraId="492EDB5B" w14:textId="598D037B" w:rsidR="00893632" w:rsidRPr="00893632" w:rsidRDefault="00893632" w:rsidP="00893632">
      <w:pPr>
        <w:pStyle w:val="NummerierungStufe1"/>
      </w:pPr>
      <w:r w:rsidRPr="00893632">
        <w:t>I</w:t>
      </w:r>
      <w:bookmarkStart w:id="59" w:name="eNV_E0735C935AF648CD94A574D0C1EA4F79_1"/>
      <w:bookmarkEnd w:id="59"/>
      <w:r w:rsidRPr="00893632">
        <w:t xml:space="preserve">n </w:t>
      </w:r>
      <w:r w:rsidR="00145D10">
        <w:t>§ </w:t>
      </w:r>
      <w:r w:rsidRPr="00893632">
        <w:t xml:space="preserve">110 </w:t>
      </w:r>
      <w:r w:rsidR="00145D10">
        <w:t>Absatz </w:t>
      </w:r>
      <w:r w:rsidRPr="00893632">
        <w:t xml:space="preserve">3 </w:t>
      </w:r>
      <w:r w:rsidR="00145D10">
        <w:t>Satz </w:t>
      </w:r>
      <w:r w:rsidR="00A95C0D">
        <w:t>1 wird das Wort</w:t>
      </w:r>
      <w:r>
        <w:t xml:space="preserve"> </w:t>
      </w:r>
      <w:r w:rsidRPr="00893632">
        <w:rPr>
          <w:rStyle w:val="RevisionText"/>
        </w:rPr>
        <w:t>„gleichen“</w:t>
      </w:r>
      <w:r>
        <w:t xml:space="preserve"> jeweils durch das Wort </w:t>
      </w:r>
      <w:r w:rsidRPr="00893632">
        <w:rPr>
          <w:rStyle w:val="RevisionText"/>
        </w:rPr>
        <w:t>„selben“</w:t>
      </w:r>
      <w:r w:rsidRPr="00893632">
        <w:t xml:space="preserve"> ersetzt.</w:t>
      </w:r>
    </w:p>
    <w:p w14:paraId="4848E7CB" w14:textId="69FC18A0" w:rsidR="00893632" w:rsidRPr="00893632" w:rsidRDefault="00893632" w:rsidP="00893632">
      <w:pPr>
        <w:pStyle w:val="NummerierungStufe1"/>
      </w:pPr>
      <w:r w:rsidRPr="00893632">
        <w:t>I</w:t>
      </w:r>
      <w:bookmarkStart w:id="60" w:name="eNV_7EFB1764183F45BB96C1A2040C9517A6_1"/>
      <w:bookmarkEnd w:id="60"/>
      <w:r w:rsidRPr="00893632">
        <w:t xml:space="preserve">n </w:t>
      </w:r>
      <w:r w:rsidR="00145D10">
        <w:t>§ </w:t>
      </w:r>
      <w:r>
        <w:t xml:space="preserve">111 </w:t>
      </w:r>
      <w:r w:rsidR="00145D10">
        <w:t>Absatz </w:t>
      </w:r>
      <w:r>
        <w:t xml:space="preserve">9 werden die Wörter </w:t>
      </w:r>
      <w:r w:rsidRPr="00893632">
        <w:rPr>
          <w:rStyle w:val="RevisionText"/>
        </w:rPr>
        <w:t>„</w:t>
      </w:r>
      <w:r w:rsidR="00145D10">
        <w:rPr>
          <w:rStyle w:val="RevisionText"/>
        </w:rPr>
        <w:t>Absatz </w:t>
      </w:r>
      <w:r w:rsidRPr="00893632">
        <w:rPr>
          <w:rStyle w:val="RevisionText"/>
        </w:rPr>
        <w:t xml:space="preserve">1 </w:t>
      </w:r>
      <w:r w:rsidR="00145D10">
        <w:rPr>
          <w:rStyle w:val="RevisionText"/>
        </w:rPr>
        <w:t>Nummer </w:t>
      </w:r>
      <w:r w:rsidRPr="00893632">
        <w:rPr>
          <w:rStyle w:val="RevisionText"/>
        </w:rPr>
        <w:t xml:space="preserve">2 und </w:t>
      </w:r>
      <w:r w:rsidR="00145D10">
        <w:rPr>
          <w:rStyle w:val="RevisionText"/>
        </w:rPr>
        <w:t>Absatz </w:t>
      </w:r>
      <w:r w:rsidRPr="00893632">
        <w:rPr>
          <w:rStyle w:val="RevisionText"/>
        </w:rPr>
        <w:t>2 bis 4“</w:t>
      </w:r>
      <w:r>
        <w:rPr>
          <w:rStyle w:val="RevisionText"/>
        </w:rPr>
        <w:t xml:space="preserve"> </w:t>
      </w:r>
      <w:r w:rsidRPr="00893632">
        <w:t>gestrichen.</w:t>
      </w:r>
    </w:p>
    <w:p w14:paraId="561A891C" w14:textId="3921F98E" w:rsidR="00893632" w:rsidRDefault="00145D10" w:rsidP="00BB0CBA">
      <w:pPr>
        <w:pStyle w:val="NummerierungStufe1"/>
      </w:pPr>
      <w:r>
        <w:t>§</w:t>
      </w:r>
      <w:bookmarkStart w:id="61" w:name="eNV_1B949E54F60B448F9F2E6858996EF1C0_1"/>
      <w:bookmarkEnd w:id="61"/>
      <w:r>
        <w:t> </w:t>
      </w:r>
      <w:r w:rsidR="00F045BD">
        <w:t>111a wird wie folgt ge</w:t>
      </w:r>
      <w:r w:rsidR="00F05914">
        <w:t>fasst</w:t>
      </w:r>
      <w:r w:rsidR="00F045BD">
        <w:t>:</w:t>
      </w:r>
    </w:p>
    <w:p w14:paraId="71B63D7D" w14:textId="3B6F8D5C" w:rsidR="00C17A7F" w:rsidRPr="00C17A7F" w:rsidRDefault="00C17A7F" w:rsidP="00C46EC8">
      <w:pPr>
        <w:pStyle w:val="RevisionParagraphBezeichnermanuell"/>
        <w:ind w:left="425" w:hanging="75"/>
      </w:pPr>
      <w:r w:rsidRPr="00C17A7F">
        <w:t>„</w:t>
      </w:r>
      <w:r w:rsidR="00145D10">
        <w:t>§ </w:t>
      </w:r>
      <w:r>
        <w:t>111a</w:t>
      </w:r>
    </w:p>
    <w:p w14:paraId="2F13BE22" w14:textId="4A2D6B6D" w:rsidR="00C17A7F" w:rsidRPr="00C17A7F" w:rsidRDefault="00C17A7F" w:rsidP="00C46EC8">
      <w:pPr>
        <w:pStyle w:val="RevisionParagraphberschrift"/>
        <w:ind w:left="425"/>
      </w:pPr>
      <w:r>
        <w:t>Förderung der beruflichen Weiterbildung bei Transferkurzarbeitergeld</w:t>
      </w:r>
    </w:p>
    <w:p w14:paraId="7561D116" w14:textId="224E34E0" w:rsidR="00C17A7F" w:rsidRDefault="00CE5905" w:rsidP="00C46EC8">
      <w:pPr>
        <w:pStyle w:val="RevisionJuristischerAbsatz"/>
        <w:numPr>
          <w:ilvl w:val="2"/>
          <w:numId w:val="11"/>
        </w:numPr>
        <w:tabs>
          <w:tab w:val="clear" w:pos="850"/>
          <w:tab w:val="num" w:pos="1275"/>
        </w:tabs>
        <w:ind w:left="425"/>
      </w:pPr>
      <w:r w:rsidRPr="00483984">
        <w:t xml:space="preserve">Arbeitnehmerinnen und Arbeitnehmer, die einen Anspruch auf Transferkurzarbeitergeld nach </w:t>
      </w:r>
      <w:r w:rsidR="00145D10">
        <w:t>§ </w:t>
      </w:r>
      <w:r w:rsidRPr="00483984">
        <w:t>111 haben, können bei Teilnahme an Maßnahme</w:t>
      </w:r>
      <w:r>
        <w:t>n</w:t>
      </w:r>
      <w:r w:rsidRPr="00483984">
        <w:t xml:space="preserve"> der beruflichen Weiterbildung</w:t>
      </w:r>
      <w:r>
        <w:t>, die während des Bezugs von Transferkurzarbeitergeld enden,</w:t>
      </w:r>
      <w:r w:rsidRPr="00483984">
        <w:t xml:space="preserve"> durch Übernahme der Weiterbildungskosten gefördert werden, wenn</w:t>
      </w:r>
    </w:p>
    <w:p w14:paraId="171AC892" w14:textId="734623E7" w:rsidR="00FD4A81" w:rsidRDefault="00FD4A81" w:rsidP="00C46EC8">
      <w:pPr>
        <w:pStyle w:val="RevisionNummerierungStufe1"/>
        <w:tabs>
          <w:tab w:val="clear" w:pos="425"/>
          <w:tab w:val="num" w:pos="850"/>
        </w:tabs>
        <w:ind w:left="850"/>
      </w:pPr>
      <w:r>
        <w:t>die Agentur für Arbeit sie vor Beginn der Teilnahme beraten hat,</w:t>
      </w:r>
    </w:p>
    <w:p w14:paraId="64DC4768" w14:textId="386765D6" w:rsidR="00FD4A81" w:rsidRDefault="00FD4A81" w:rsidP="00C46EC8">
      <w:pPr>
        <w:pStyle w:val="RevisionNummerierungStufe1"/>
        <w:tabs>
          <w:tab w:val="clear" w:pos="425"/>
          <w:tab w:val="num" w:pos="850"/>
        </w:tabs>
        <w:ind w:left="850"/>
      </w:pPr>
      <w:r>
        <w:lastRenderedPageBreak/>
        <w:t>der Träger der Maßnahme und die Maßnahme für die Förderung zugelassen sind und</w:t>
      </w:r>
    </w:p>
    <w:p w14:paraId="4872FB32" w14:textId="08FA84A2" w:rsidR="00FD4A81" w:rsidRDefault="00FD4A81" w:rsidP="00C46EC8">
      <w:pPr>
        <w:pStyle w:val="RevisionNummerierungStufe1"/>
        <w:tabs>
          <w:tab w:val="clear" w:pos="425"/>
          <w:tab w:val="num" w:pos="850"/>
        </w:tabs>
        <w:ind w:left="850"/>
      </w:pPr>
      <w:r>
        <w:t>der Arbeitgeber mindestens 50</w:t>
      </w:r>
      <w:r w:rsidR="00A0525C">
        <w:t> Prozent</w:t>
      </w:r>
      <w:r>
        <w:t xml:space="preserve"> der Lehrgangskosten trägt.</w:t>
      </w:r>
    </w:p>
    <w:p w14:paraId="57D54551" w14:textId="46C553AE" w:rsidR="00FD4A81" w:rsidRPr="00FD4A81" w:rsidRDefault="00FD4A81" w:rsidP="00C46EC8">
      <w:pPr>
        <w:pStyle w:val="RevisionJuristischerAbsatzFolgeabsatz"/>
        <w:ind w:left="425"/>
      </w:pPr>
      <w:r w:rsidRPr="00494826">
        <w:t xml:space="preserve">Die Grundsätze für die berufliche Weiterbildung nach </w:t>
      </w:r>
      <w:r w:rsidR="00145D10">
        <w:t>§ </w:t>
      </w:r>
      <w:r w:rsidRPr="00494826">
        <w:t>81</w:t>
      </w:r>
      <w:r>
        <w:t> </w:t>
      </w:r>
      <w:r w:rsidR="00145D10">
        <w:t>Absatz </w:t>
      </w:r>
      <w:r w:rsidRPr="00494826">
        <w:t xml:space="preserve">1 </w:t>
      </w:r>
      <w:r w:rsidR="00145D10">
        <w:t>Satz </w:t>
      </w:r>
      <w:r>
        <w:t xml:space="preserve">2 und </w:t>
      </w:r>
      <w:r w:rsidR="00145D10">
        <w:t>Absatz </w:t>
      </w:r>
      <w:r w:rsidRPr="00494826">
        <w:t xml:space="preserve">4 </w:t>
      </w:r>
      <w:r>
        <w:t xml:space="preserve">und </w:t>
      </w:r>
      <w:r w:rsidR="00145D10">
        <w:t>§ </w:t>
      </w:r>
      <w:r>
        <w:t xml:space="preserve">83 </w:t>
      </w:r>
      <w:r w:rsidRPr="00494826">
        <w:t>gelten entsprechend.</w:t>
      </w:r>
    </w:p>
    <w:p w14:paraId="001F509C" w14:textId="46C91241" w:rsidR="00FD4A81" w:rsidRDefault="00FD4A81" w:rsidP="00C46EC8">
      <w:pPr>
        <w:pStyle w:val="RevisionJuristischerAbsatz"/>
        <w:numPr>
          <w:ilvl w:val="2"/>
          <w:numId w:val="11"/>
        </w:numPr>
        <w:tabs>
          <w:tab w:val="clear" w:pos="850"/>
          <w:tab w:val="num" w:pos="1275"/>
        </w:tabs>
        <w:ind w:left="425"/>
      </w:pPr>
      <w:r>
        <w:t xml:space="preserve">Bei Teilnahme an einer Maßnahme der beruflichen Weiterbildung, die erst nach dem Bezug des Transferkurzarbeitergeldes endet, können Arbeitnehmerinnen und Arbeitnehmer nach </w:t>
      </w:r>
      <w:r w:rsidR="00145D10">
        <w:t>§ </w:t>
      </w:r>
      <w:r>
        <w:t>81 gefördert werden, wenn</w:t>
      </w:r>
    </w:p>
    <w:p w14:paraId="70B685A0" w14:textId="6A2B3181" w:rsidR="007E6B42" w:rsidRDefault="007E6B42" w:rsidP="00C46EC8">
      <w:pPr>
        <w:pStyle w:val="RevisionNummerierungStufe1"/>
        <w:tabs>
          <w:tab w:val="clear" w:pos="425"/>
          <w:tab w:val="num" w:pos="850"/>
        </w:tabs>
        <w:ind w:left="850"/>
      </w:pPr>
      <w:r>
        <w:t>die Maßnahme spätestens drei Monate oder bei länger als ein Jahr dauernden Maßnahmen spätestens sechs Monate vor der Ausschöpfung des Anspruchs auf Transferkurzarbeitergeld beginnt und</w:t>
      </w:r>
    </w:p>
    <w:p w14:paraId="161722AB" w14:textId="2ACE1A8F" w:rsidR="007E6B42" w:rsidRDefault="007E6B42" w:rsidP="00C46EC8">
      <w:pPr>
        <w:pStyle w:val="RevisionNummerierungStufe1"/>
        <w:tabs>
          <w:tab w:val="clear" w:pos="425"/>
          <w:tab w:val="num" w:pos="850"/>
        </w:tabs>
        <w:ind w:left="850"/>
      </w:pPr>
      <w:r>
        <w:t xml:space="preserve">der Arbeitgeber während des Bezugs </w:t>
      </w:r>
      <w:r w:rsidR="00AD7600">
        <w:t xml:space="preserve">des </w:t>
      </w:r>
      <w:r>
        <w:t>Transferkurzarbeitergeld</w:t>
      </w:r>
      <w:r w:rsidR="00AD7600">
        <w:t>es</w:t>
      </w:r>
      <w:r>
        <w:t xml:space="preserve"> </w:t>
      </w:r>
      <w:r w:rsidR="00467447">
        <w:t>mindestens 50</w:t>
      </w:r>
      <w:r w:rsidR="00A0525C">
        <w:t> Prozent</w:t>
      </w:r>
      <w:r>
        <w:t xml:space="preserve"> der Lehrgangskosten trägt.</w:t>
      </w:r>
    </w:p>
    <w:p w14:paraId="2A9E91FD" w14:textId="52DADFC0" w:rsidR="00FD4A81" w:rsidRDefault="007E6B42" w:rsidP="00C46EC8">
      <w:pPr>
        <w:pStyle w:val="RevisionJuristischerAbsatzFolgeabsatz"/>
        <w:ind w:left="425"/>
      </w:pPr>
      <w:r>
        <w:t xml:space="preserve">Ein Anspruch auf Arbeitslosengeld bei beruflicher Weiterbildung nach </w:t>
      </w:r>
      <w:r w:rsidR="00145D10">
        <w:t>§ </w:t>
      </w:r>
      <w:r>
        <w:t>144 ruht während der Zeit, für die ein Anspruch auf Transferkurzarbeitergeld zuerkannt ist.</w:t>
      </w:r>
    </w:p>
    <w:p w14:paraId="3CF75178" w14:textId="0985B037" w:rsidR="007E6B42" w:rsidRDefault="007E6B42" w:rsidP="00C46EC8">
      <w:pPr>
        <w:pStyle w:val="RevisionJuristischerAbsatz"/>
        <w:tabs>
          <w:tab w:val="clear" w:pos="850"/>
          <w:tab w:val="num" w:pos="1275"/>
        </w:tabs>
        <w:ind w:left="425"/>
      </w:pPr>
      <w:r w:rsidRPr="00D36FB0">
        <w:t>I</w:t>
      </w:r>
      <w:r>
        <w:t>n Betrieben mit weniger als 250 </w:t>
      </w:r>
      <w:r w:rsidRPr="00D36FB0">
        <w:t xml:space="preserve">Beschäftigten verringert sich der von dem Arbeitgeber </w:t>
      </w:r>
      <w:r>
        <w:t>während de</w:t>
      </w:r>
      <w:r w:rsidR="00AD7600">
        <w:t>s</w:t>
      </w:r>
      <w:r>
        <w:t xml:space="preserve"> Bezugs </w:t>
      </w:r>
      <w:r w:rsidR="00AD7600">
        <w:t xml:space="preserve">des </w:t>
      </w:r>
      <w:r>
        <w:t>Transferkurzarbeitergeld</w:t>
      </w:r>
      <w:r w:rsidR="00F93235">
        <w:t>es</w:t>
      </w:r>
      <w:r>
        <w:t xml:space="preserve"> </w:t>
      </w:r>
      <w:r w:rsidRPr="00D36FB0">
        <w:t xml:space="preserve">zu tragende Mindestanteil an den Lehrgangskosten abweichend von </w:t>
      </w:r>
      <w:r w:rsidR="00145D10">
        <w:t>Absatz </w:t>
      </w:r>
      <w:r>
        <w:t xml:space="preserve">1 </w:t>
      </w:r>
      <w:r w:rsidR="00145D10">
        <w:t>Satz </w:t>
      </w:r>
      <w:r w:rsidRPr="00D36FB0">
        <w:t xml:space="preserve">1 </w:t>
      </w:r>
      <w:r w:rsidR="00145D10">
        <w:t>Nummer </w:t>
      </w:r>
      <w:r>
        <w:t xml:space="preserve">3 und </w:t>
      </w:r>
      <w:r w:rsidR="00145D10">
        <w:t>Absatz </w:t>
      </w:r>
      <w:r>
        <w:t>2</w:t>
      </w:r>
      <w:r w:rsidRPr="00D36FB0">
        <w:t xml:space="preserve"> </w:t>
      </w:r>
      <w:r w:rsidR="00145D10">
        <w:t>Satz </w:t>
      </w:r>
      <w:r>
        <w:t xml:space="preserve">1 </w:t>
      </w:r>
      <w:r w:rsidR="00145D10">
        <w:t>Nummer </w:t>
      </w:r>
      <w:r>
        <w:t xml:space="preserve">2 </w:t>
      </w:r>
      <w:r w:rsidRPr="00D36FB0">
        <w:t>auf 25</w:t>
      </w:r>
      <w:r w:rsidR="00A0525C">
        <w:t> Prozent</w:t>
      </w:r>
      <w:r w:rsidRPr="00D36FB0">
        <w:t xml:space="preserve">. Wenn ein Insolvenzereignis im Sinne des </w:t>
      </w:r>
      <w:r w:rsidR="00145D10">
        <w:t>§ </w:t>
      </w:r>
      <w:r w:rsidRPr="00D36FB0">
        <w:t xml:space="preserve">165 </w:t>
      </w:r>
      <w:r w:rsidR="00145D10">
        <w:t>Absatz </w:t>
      </w:r>
      <w:r w:rsidRPr="00D36FB0">
        <w:t xml:space="preserve">1 </w:t>
      </w:r>
      <w:r w:rsidR="00145D10">
        <w:t>Satz </w:t>
      </w:r>
      <w:r w:rsidRPr="00D36FB0">
        <w:t xml:space="preserve">2 vorliegt, kann die Agentur für Arbeit abweichend von </w:t>
      </w:r>
      <w:r w:rsidR="00145D10">
        <w:t>Satz </w:t>
      </w:r>
      <w:r w:rsidRPr="00D36FB0">
        <w:t>1</w:t>
      </w:r>
      <w:r>
        <w:t xml:space="preserve">, von </w:t>
      </w:r>
      <w:r w:rsidR="00145D10">
        <w:t>Absatz </w:t>
      </w:r>
      <w:r>
        <w:t xml:space="preserve">1 </w:t>
      </w:r>
      <w:r w:rsidR="00145D10">
        <w:t>Satz </w:t>
      </w:r>
      <w:r>
        <w:t xml:space="preserve">1 </w:t>
      </w:r>
      <w:r w:rsidR="00145D10">
        <w:t>Nummer </w:t>
      </w:r>
      <w:r>
        <w:t xml:space="preserve">3 und von </w:t>
      </w:r>
      <w:r w:rsidR="00145D10">
        <w:t>Absatz </w:t>
      </w:r>
      <w:r>
        <w:t xml:space="preserve">2 </w:t>
      </w:r>
      <w:r w:rsidR="00145D10">
        <w:t>Satz </w:t>
      </w:r>
      <w:r>
        <w:t>1</w:t>
      </w:r>
      <w:r w:rsidRPr="00D36FB0">
        <w:t xml:space="preserve"> </w:t>
      </w:r>
      <w:r w:rsidR="00145D10">
        <w:t>Nummer </w:t>
      </w:r>
      <w:r>
        <w:t>2</w:t>
      </w:r>
      <w:r w:rsidRPr="00D36FB0">
        <w:t xml:space="preserve"> eine niedrigere Beteiligung des Arbeitgebers an den Lehrgangskosten festlegen.</w:t>
      </w:r>
      <w:r w:rsidR="00BD0C14" w:rsidRPr="00BD0C14">
        <w:t>“</w:t>
      </w:r>
    </w:p>
    <w:p w14:paraId="07FD4BA8" w14:textId="736305DB" w:rsidR="00BB0CBA" w:rsidRDefault="00145D10" w:rsidP="00BB0CBA">
      <w:pPr>
        <w:pStyle w:val="NummerierungStufe1"/>
      </w:pPr>
      <w:r>
        <w:t>§</w:t>
      </w:r>
      <w:bookmarkStart w:id="62" w:name="eNV_84494CF38CE04D5790C0A190CE4654FE_1"/>
      <w:bookmarkEnd w:id="62"/>
      <w:r>
        <w:t> </w:t>
      </w:r>
      <w:r w:rsidR="00BB0CBA">
        <w:t>130 wird aufgehoben.</w:t>
      </w:r>
    </w:p>
    <w:p w14:paraId="0813E562" w14:textId="34C975A9" w:rsidR="009F7B04" w:rsidRDefault="00145D10" w:rsidP="00BB0CBA">
      <w:pPr>
        <w:pStyle w:val="NummerierungStufe1"/>
      </w:pPr>
      <w:r>
        <w:t>§</w:t>
      </w:r>
      <w:bookmarkStart w:id="63" w:name="eNV_E567C0C8077244D0A4EF9D9B14EFA313_1"/>
      <w:bookmarkEnd w:id="63"/>
      <w:r>
        <w:t> </w:t>
      </w:r>
      <w:r w:rsidR="009F7B04">
        <w:t>131a wird wie folgt geändert:</w:t>
      </w:r>
    </w:p>
    <w:p w14:paraId="56356A68" w14:textId="32AE8748" w:rsidR="009F7B04" w:rsidRPr="009F7B04" w:rsidRDefault="00145D10" w:rsidP="009F7B04">
      <w:pPr>
        <w:pStyle w:val="NummerierungStufe2"/>
      </w:pPr>
      <w:r>
        <w:t>A</w:t>
      </w:r>
      <w:bookmarkStart w:id="64" w:name="eNV_66B27BF46E8B4C3DB0D51F2880B2F2CD_1"/>
      <w:bookmarkEnd w:id="64"/>
      <w:r>
        <w:t>bsatz </w:t>
      </w:r>
      <w:r w:rsidR="009F7B04" w:rsidRPr="009F7B04">
        <w:t xml:space="preserve">2 </w:t>
      </w:r>
      <w:r>
        <w:t>Satz </w:t>
      </w:r>
      <w:r w:rsidR="009F7B04" w:rsidRPr="009F7B04">
        <w:t>1 wird wie folgt geändert:</w:t>
      </w:r>
    </w:p>
    <w:p w14:paraId="77FC3DB2" w14:textId="68C5E474" w:rsidR="009F7B04" w:rsidRDefault="009F7B04" w:rsidP="009F7B04">
      <w:pPr>
        <w:pStyle w:val="NummerierungStufe3"/>
      </w:pPr>
      <w:r>
        <w:t>I</w:t>
      </w:r>
      <w:bookmarkStart w:id="65" w:name="eNV_020DFB2906D84DD3A59CDC5F400D51C1_1"/>
      <w:bookmarkEnd w:id="65"/>
      <w:r>
        <w:t xml:space="preserve">n dem Satzteil vor </w:t>
      </w:r>
      <w:r w:rsidR="00145D10">
        <w:t>Nummer </w:t>
      </w:r>
      <w:r>
        <w:t xml:space="preserve">1 wird die Angabe </w:t>
      </w:r>
      <w:r w:rsidRPr="009F7B04">
        <w:rPr>
          <w:rStyle w:val="RevisionText"/>
        </w:rPr>
        <w:t>„31. Dezember 2020“</w:t>
      </w:r>
      <w:r>
        <w:rPr>
          <w:rStyle w:val="RevisionText"/>
        </w:rPr>
        <w:t xml:space="preserve"> </w:t>
      </w:r>
      <w:r>
        <w:t xml:space="preserve">durch die Angabe </w:t>
      </w:r>
      <w:r w:rsidRPr="009F7B04">
        <w:rPr>
          <w:rStyle w:val="RevisionText"/>
        </w:rPr>
        <w:t>„31. Dezember 202</w:t>
      </w:r>
      <w:r w:rsidR="00971DA0">
        <w:rPr>
          <w:rStyle w:val="RevisionText"/>
        </w:rPr>
        <w:t>3</w:t>
      </w:r>
      <w:r w:rsidRPr="009F7B04">
        <w:rPr>
          <w:rStyle w:val="RevisionText"/>
        </w:rPr>
        <w:t>“</w:t>
      </w:r>
      <w:r>
        <w:rPr>
          <w:rStyle w:val="RevisionText"/>
        </w:rPr>
        <w:t xml:space="preserve"> </w:t>
      </w:r>
      <w:r>
        <w:t>ersetzt.</w:t>
      </w:r>
    </w:p>
    <w:p w14:paraId="0AA3F670" w14:textId="7492E37A" w:rsidR="009F7B04" w:rsidRDefault="009F7B04" w:rsidP="009F7B04">
      <w:pPr>
        <w:pStyle w:val="NummerierungStufe3"/>
        <w:tabs>
          <w:tab w:val="clear" w:pos="1276"/>
        </w:tabs>
      </w:pPr>
      <w:r>
        <w:t>I</w:t>
      </w:r>
      <w:bookmarkStart w:id="66" w:name="eNV_EE7A22F629514A8A9A8DB38FD6784A98_1"/>
      <w:bookmarkEnd w:id="66"/>
      <w:r>
        <w:t xml:space="preserve">n </w:t>
      </w:r>
      <w:r w:rsidR="00145D10">
        <w:t>Nummer </w:t>
      </w:r>
      <w:r>
        <w:t xml:space="preserve">3 werden die Wörter </w:t>
      </w:r>
      <w:r w:rsidRPr="009F7B04">
        <w:rPr>
          <w:rStyle w:val="RevisionText"/>
        </w:rPr>
        <w:t>„</w:t>
      </w:r>
      <w:r w:rsidR="00145D10">
        <w:rPr>
          <w:rStyle w:val="RevisionText"/>
        </w:rPr>
        <w:t>Nummer </w:t>
      </w:r>
      <w:r w:rsidRPr="009F7B04">
        <w:rPr>
          <w:rStyle w:val="RevisionText"/>
        </w:rPr>
        <w:t>2 erster Halbsatz“</w:t>
      </w:r>
      <w:r>
        <w:rPr>
          <w:rStyle w:val="RevisionText"/>
        </w:rPr>
        <w:t xml:space="preserve"> </w:t>
      </w:r>
      <w:r>
        <w:t xml:space="preserve">durch die Angabe </w:t>
      </w:r>
      <w:r w:rsidRPr="009F7B04">
        <w:rPr>
          <w:rStyle w:val="RevisionText"/>
        </w:rPr>
        <w:t>„</w:t>
      </w:r>
      <w:r w:rsidR="00145D10">
        <w:rPr>
          <w:rStyle w:val="RevisionText"/>
        </w:rPr>
        <w:t>Nummer </w:t>
      </w:r>
      <w:r w:rsidRPr="009F7B04">
        <w:rPr>
          <w:rStyle w:val="RevisionText"/>
        </w:rPr>
        <w:t>1“</w:t>
      </w:r>
      <w:r>
        <w:rPr>
          <w:rStyle w:val="RevisionText"/>
        </w:rPr>
        <w:t xml:space="preserve"> </w:t>
      </w:r>
      <w:r>
        <w:t>ersetzt.</w:t>
      </w:r>
    </w:p>
    <w:p w14:paraId="4B4EAD7C" w14:textId="1A973EAD" w:rsidR="00002528" w:rsidRDefault="00121AE4" w:rsidP="00510B78">
      <w:pPr>
        <w:pStyle w:val="NummerierungStufe2"/>
      </w:pPr>
      <w:r w:rsidRPr="00121AE4">
        <w:t>I</w:t>
      </w:r>
      <w:bookmarkStart w:id="67" w:name="eNV_71EB91F706D444AFBDC97CF685B198E6_1"/>
      <w:bookmarkEnd w:id="67"/>
      <w:r w:rsidRPr="00121AE4">
        <w:t xml:space="preserve">n </w:t>
      </w:r>
      <w:r w:rsidR="00145D10">
        <w:t>Absatz </w:t>
      </w:r>
      <w:r w:rsidRPr="00121AE4">
        <w:t>3 wird in dem Sa</w:t>
      </w:r>
      <w:r>
        <w:t xml:space="preserve">tzteil vor </w:t>
      </w:r>
      <w:r w:rsidR="00145D10">
        <w:t>Nummer </w:t>
      </w:r>
      <w:r>
        <w:t xml:space="preserve">1 die Angabe </w:t>
      </w:r>
      <w:r w:rsidRPr="00121AE4">
        <w:rPr>
          <w:rStyle w:val="RevisionText"/>
        </w:rPr>
        <w:t>„31. Dezember 2020“</w:t>
      </w:r>
      <w:r>
        <w:rPr>
          <w:rStyle w:val="RevisionText"/>
        </w:rPr>
        <w:t xml:space="preserve"> </w:t>
      </w:r>
      <w:r>
        <w:t xml:space="preserve">durch die Angabe </w:t>
      </w:r>
      <w:r w:rsidRPr="00121AE4">
        <w:rPr>
          <w:rStyle w:val="RevisionText"/>
        </w:rPr>
        <w:t>„31. Dezember 202</w:t>
      </w:r>
      <w:r w:rsidR="00D13947">
        <w:rPr>
          <w:rStyle w:val="RevisionText"/>
        </w:rPr>
        <w:t>3</w:t>
      </w:r>
      <w:r w:rsidRPr="00121AE4">
        <w:rPr>
          <w:rStyle w:val="RevisionText"/>
        </w:rPr>
        <w:t>“</w:t>
      </w:r>
      <w:r>
        <w:rPr>
          <w:rStyle w:val="RevisionText"/>
        </w:rPr>
        <w:t xml:space="preserve"> </w:t>
      </w:r>
      <w:r w:rsidRPr="00121AE4">
        <w:t>ersetzt.</w:t>
      </w:r>
    </w:p>
    <w:p w14:paraId="6BC09099" w14:textId="154B2CAB" w:rsidR="00414DC6" w:rsidRDefault="00414DC6" w:rsidP="00002528">
      <w:pPr>
        <w:pStyle w:val="NummerierungStufe1"/>
      </w:pPr>
      <w:r>
        <w:t>§</w:t>
      </w:r>
      <w:bookmarkStart w:id="68" w:name="eNV_D23419EE9ABE40E2A89A9C96ACD43FFC_1"/>
      <w:bookmarkEnd w:id="68"/>
      <w:r w:rsidR="00612F33">
        <w:t> </w:t>
      </w:r>
      <w:r>
        <w:t>179 wird wie folgt geändert:</w:t>
      </w:r>
    </w:p>
    <w:p w14:paraId="55782EB9" w14:textId="07643BBC" w:rsidR="00414DC6" w:rsidRDefault="00D245CF" w:rsidP="00414DC6">
      <w:pPr>
        <w:pStyle w:val="NummerierungStufe2"/>
      </w:pPr>
      <w:r>
        <w:t>A</w:t>
      </w:r>
      <w:bookmarkStart w:id="69" w:name="eNV_93174C81E6F043AAB2F682CEDB8B34E1_1"/>
      <w:bookmarkEnd w:id="69"/>
      <w:r>
        <w:t>bsatz </w:t>
      </w:r>
      <w:r w:rsidR="00414DC6">
        <w:t>1 Satz 2 wird aufgehoben.</w:t>
      </w:r>
    </w:p>
    <w:p w14:paraId="7EA553D5" w14:textId="14AE0051" w:rsidR="00414DC6" w:rsidRDefault="00414DC6" w:rsidP="00414DC6">
      <w:pPr>
        <w:pStyle w:val="NummerierungStufe2"/>
      </w:pPr>
      <w:r>
        <w:t>N</w:t>
      </w:r>
      <w:bookmarkStart w:id="70" w:name="eNV_EC2F6A332C29488F8260113D95FFD55A_1"/>
      <w:bookmarkEnd w:id="70"/>
      <w:r>
        <w:t xml:space="preserve">ach </w:t>
      </w:r>
      <w:r w:rsidR="00D245CF">
        <w:t>Absatz </w:t>
      </w:r>
      <w:r>
        <w:t xml:space="preserve">1 wird folgender </w:t>
      </w:r>
      <w:r w:rsidR="00D245CF">
        <w:t>Absatz </w:t>
      </w:r>
      <w:r>
        <w:t xml:space="preserve">2 eingefügt: </w:t>
      </w:r>
    </w:p>
    <w:p w14:paraId="6AA93765" w14:textId="024CAE76" w:rsidR="00414DC6" w:rsidRDefault="00414DC6" w:rsidP="00C46EC8">
      <w:pPr>
        <w:pStyle w:val="RevisionJuristischerAbsatzmanuell"/>
        <w:tabs>
          <w:tab w:val="clear" w:pos="850"/>
          <w:tab w:val="left" w:pos="1700"/>
        </w:tabs>
        <w:ind w:left="850" w:firstLine="350"/>
      </w:pPr>
      <w:r>
        <w:t>„(2)</w:t>
      </w:r>
      <w:r>
        <w:tab/>
        <w:t xml:space="preserve">Die Kosten einer Maßnahme nach </w:t>
      </w:r>
      <w:r w:rsidR="00612F33">
        <w:t>§ </w:t>
      </w:r>
      <w:r>
        <w:t xml:space="preserve">45 </w:t>
      </w:r>
      <w:r w:rsidR="00D245CF">
        <w:t>Absatz </w:t>
      </w:r>
      <w:r>
        <w:t>4 Satz 3 Nummer 1 und nach den §</w:t>
      </w:r>
      <w:r w:rsidR="00612F33">
        <w:t>§ </w:t>
      </w:r>
      <w:r>
        <w:t xml:space="preserve">81 und 82 sind angemessen, wenn sie sachgerecht ermittelt worden sind und die von der Bundesagentur </w:t>
      </w:r>
      <w:r w:rsidR="00761674" w:rsidRPr="00B50EE9">
        <w:t>für das jeweilige Maßnahme</w:t>
      </w:r>
      <w:r w:rsidR="00761674">
        <w:t>- oder Bildungs</w:t>
      </w:r>
      <w:r w:rsidR="00761674" w:rsidRPr="00B50EE9">
        <w:t>ziel</w:t>
      </w:r>
      <w:r w:rsidR="00761674">
        <w:t xml:space="preserve"> </w:t>
      </w:r>
      <w:r>
        <w:t xml:space="preserve">zweijährlich </w:t>
      </w:r>
      <w:r w:rsidRPr="006D0AF3">
        <w:t>ermittelten</w:t>
      </w:r>
      <w:r>
        <w:t xml:space="preserve"> durchschnittlichen Kostensätze nicht überschreiten oder die Überschreitung der durchschnittlichen Kostensätze auf notwendige besondere Aufwendungen zurückzuführen ist.</w:t>
      </w:r>
      <w:r w:rsidRPr="006D0AF3">
        <w:rPr>
          <w:color w:val="auto"/>
        </w:rPr>
        <w:t xml:space="preserve"> </w:t>
      </w:r>
      <w:r w:rsidRPr="006D0AF3">
        <w:t>Übers</w:t>
      </w:r>
      <w:r>
        <w:t>chreiten</w:t>
      </w:r>
      <w:r w:rsidRPr="006D0AF3">
        <w:t xml:space="preserve"> die kalkulierten </w:t>
      </w:r>
      <w:proofErr w:type="spellStart"/>
      <w:r w:rsidRPr="006D0AF3">
        <w:t>Maßnahmekosten</w:t>
      </w:r>
      <w:proofErr w:type="spellEnd"/>
      <w:r w:rsidRPr="006D0AF3">
        <w:t xml:space="preserve"> </w:t>
      </w:r>
      <w:r>
        <w:t xml:space="preserve">auf Grund dieser Aufwendungen </w:t>
      </w:r>
      <w:r w:rsidRPr="006D0AF3">
        <w:t xml:space="preserve">die durchschnittlichen Kostensätze um </w:t>
      </w:r>
      <w:r w:rsidRPr="006D0AF3">
        <w:lastRenderedPageBreak/>
        <w:t xml:space="preserve">mehr als 20 Prozent, bedarf </w:t>
      </w:r>
      <w:r>
        <w:t>die Zulassung dieser Maßnahmen</w:t>
      </w:r>
      <w:r w:rsidRPr="006D0AF3">
        <w:t xml:space="preserve"> der Zustimmung der </w:t>
      </w:r>
      <w:r w:rsidR="00207CBF">
        <w:t xml:space="preserve">innerhalb der </w:t>
      </w:r>
      <w:r w:rsidRPr="006D0AF3">
        <w:t>Bundesagentur</w:t>
      </w:r>
      <w:r w:rsidR="00761674">
        <w:t xml:space="preserve"> zuständigen Stelle</w:t>
      </w:r>
      <w:r w:rsidRPr="006D0AF3">
        <w:t>.</w:t>
      </w:r>
      <w:r w:rsidRPr="00414DC6">
        <w:t>“</w:t>
      </w:r>
    </w:p>
    <w:p w14:paraId="101853B4" w14:textId="4D931EF4" w:rsidR="00414DC6" w:rsidRDefault="00414DC6" w:rsidP="00414DC6">
      <w:pPr>
        <w:pStyle w:val="NummerierungStufe2"/>
      </w:pPr>
      <w:r>
        <w:t>D</w:t>
      </w:r>
      <w:bookmarkStart w:id="71" w:name="eNV_63150B7AA6E3438E81518A14A649FBEF_1"/>
      <w:bookmarkEnd w:id="71"/>
      <w:r>
        <w:t xml:space="preserve">er bisherige </w:t>
      </w:r>
      <w:r w:rsidR="00D245CF">
        <w:t>Absatz </w:t>
      </w:r>
      <w:r>
        <w:t xml:space="preserve">2 wird </w:t>
      </w:r>
      <w:r w:rsidR="00D245CF">
        <w:t>Absatz </w:t>
      </w:r>
      <w:r>
        <w:t>3.</w:t>
      </w:r>
    </w:p>
    <w:p w14:paraId="104FE5C7" w14:textId="6EB713E7" w:rsidR="00414DC6" w:rsidRDefault="00612F33" w:rsidP="00414DC6">
      <w:pPr>
        <w:pStyle w:val="NummerierungStufe1"/>
      </w:pPr>
      <w:r>
        <w:t>§</w:t>
      </w:r>
      <w:bookmarkStart w:id="72" w:name="eNV_BBD58233CB4B49AE9ECE99AF29EDFD3E_1"/>
      <w:bookmarkEnd w:id="72"/>
      <w:r>
        <w:t> </w:t>
      </w:r>
      <w:r w:rsidR="00414DC6">
        <w:t>180 wird wie folgt geändert:</w:t>
      </w:r>
    </w:p>
    <w:p w14:paraId="642EBE69" w14:textId="5176F499" w:rsidR="00414DC6" w:rsidRDefault="00D245CF" w:rsidP="00414DC6">
      <w:pPr>
        <w:pStyle w:val="NummerierungStufe2"/>
      </w:pPr>
      <w:r>
        <w:t>A</w:t>
      </w:r>
      <w:bookmarkStart w:id="73" w:name="eNV_8DCAD9AA8E174CC0B8839B76E50FD2FB_1"/>
      <w:bookmarkEnd w:id="73"/>
      <w:r>
        <w:t>bsatz </w:t>
      </w:r>
      <w:r w:rsidR="00414DC6">
        <w:t>3 wird wie folgt geändert:</w:t>
      </w:r>
    </w:p>
    <w:p w14:paraId="704BA80B" w14:textId="77777777" w:rsidR="00414DC6" w:rsidRDefault="00414DC6" w:rsidP="00414DC6">
      <w:pPr>
        <w:pStyle w:val="NummerierungStufe3"/>
      </w:pPr>
      <w:r>
        <w:t>S</w:t>
      </w:r>
      <w:bookmarkStart w:id="74" w:name="eNV_3AF009E76E224132BDA62E3064A89598_1"/>
      <w:bookmarkEnd w:id="74"/>
      <w:r>
        <w:t>atz 1 wird wie folgt geändert:</w:t>
      </w:r>
    </w:p>
    <w:p w14:paraId="217AAF66" w14:textId="77777777" w:rsidR="00414DC6" w:rsidRDefault="00414DC6" w:rsidP="00414DC6">
      <w:pPr>
        <w:pStyle w:val="NummerierungStufe4"/>
      </w:pPr>
      <w:r>
        <w:t>I</w:t>
      </w:r>
      <w:bookmarkStart w:id="75" w:name="eNV_19505B12835346B6A18344AF1EC5A43A_1"/>
      <w:bookmarkEnd w:id="75"/>
      <w:r>
        <w:t xml:space="preserve">n Nummer 1 wird das Komma am Ende durch das Wort </w:t>
      </w:r>
      <w:r w:rsidRPr="00043807">
        <w:rPr>
          <w:rStyle w:val="RevisionText"/>
        </w:rPr>
        <w:t>„</w:t>
      </w:r>
      <w:r>
        <w:rPr>
          <w:rStyle w:val="RevisionText"/>
        </w:rPr>
        <w:t>oder</w:t>
      </w:r>
      <w:r w:rsidRPr="003E166B">
        <w:rPr>
          <w:rStyle w:val="RevisionText"/>
        </w:rPr>
        <w:t>“</w:t>
      </w:r>
      <w:r>
        <w:t xml:space="preserve"> ersetzt.</w:t>
      </w:r>
    </w:p>
    <w:p w14:paraId="7AA7AA34" w14:textId="77777777" w:rsidR="00414DC6" w:rsidRDefault="00414DC6" w:rsidP="00414DC6">
      <w:pPr>
        <w:pStyle w:val="NummerierungStufe4"/>
      </w:pPr>
      <w:r>
        <w:t>I</w:t>
      </w:r>
      <w:bookmarkStart w:id="76" w:name="eNV_7C023C4B065C491F957CF48182420103_1"/>
      <w:bookmarkEnd w:id="76"/>
      <w:r>
        <w:t xml:space="preserve">n Nummer 2 wird das Wort </w:t>
      </w:r>
      <w:r w:rsidRPr="00043807">
        <w:rPr>
          <w:rStyle w:val="RevisionText"/>
        </w:rPr>
        <w:t>„</w:t>
      </w:r>
      <w:r>
        <w:rPr>
          <w:rStyle w:val="RevisionText"/>
        </w:rPr>
        <w:t>oder</w:t>
      </w:r>
      <w:r w:rsidRPr="003E166B">
        <w:rPr>
          <w:rStyle w:val="RevisionText"/>
        </w:rPr>
        <w:t>“</w:t>
      </w:r>
      <w:r>
        <w:t xml:space="preserve"> durch einen Punkt ersetzt.</w:t>
      </w:r>
    </w:p>
    <w:p w14:paraId="0D39780B" w14:textId="77777777" w:rsidR="00414DC6" w:rsidRDefault="00414DC6" w:rsidP="00414DC6">
      <w:pPr>
        <w:pStyle w:val="NummerierungStufe4"/>
      </w:pPr>
      <w:r>
        <w:t>N</w:t>
      </w:r>
      <w:bookmarkStart w:id="77" w:name="eNV_D91739B800F14F448341B4E234E318DE_1"/>
      <w:bookmarkEnd w:id="77"/>
      <w:r>
        <w:t>ummer 3 wird aufgehoben.</w:t>
      </w:r>
    </w:p>
    <w:p w14:paraId="70BEE7E1" w14:textId="77777777" w:rsidR="00414DC6" w:rsidRDefault="00414DC6" w:rsidP="00414DC6">
      <w:pPr>
        <w:pStyle w:val="NummerierungStufe3"/>
      </w:pPr>
      <w:r>
        <w:t>I</w:t>
      </w:r>
      <w:bookmarkStart w:id="78" w:name="eNV_B2E8E2BEBA0B46B2B921F1E5E8171179_1"/>
      <w:bookmarkEnd w:id="78"/>
      <w:r>
        <w:t xml:space="preserve">n Satz 2 werden die Wörter </w:t>
      </w:r>
      <w:r w:rsidRPr="00721F24">
        <w:rPr>
          <w:rStyle w:val="RevisionText"/>
        </w:rPr>
        <w:t>„</w:t>
      </w:r>
      <w:r>
        <w:rPr>
          <w:rStyle w:val="RevisionText"/>
        </w:rPr>
        <w:t>Nummer 1 und 2</w:t>
      </w:r>
      <w:r w:rsidRPr="00721F24">
        <w:rPr>
          <w:rStyle w:val="RevisionText"/>
        </w:rPr>
        <w:t>“</w:t>
      </w:r>
      <w:r>
        <w:t xml:space="preserve"> gestrichen.</w:t>
      </w:r>
    </w:p>
    <w:p w14:paraId="66D2912E" w14:textId="77777777" w:rsidR="00414DC6" w:rsidRDefault="00414DC6" w:rsidP="00414DC6">
      <w:pPr>
        <w:pStyle w:val="NummerierungStufe2"/>
      </w:pPr>
      <w:r>
        <w:t>I</w:t>
      </w:r>
      <w:bookmarkStart w:id="79" w:name="eNV_74242C127C0643AEA4871736EF8945CC_1"/>
      <w:bookmarkEnd w:id="79"/>
      <w:r>
        <w:t xml:space="preserve">n Absatz 4 Satz 1 wird die Angabe </w:t>
      </w:r>
      <w:r w:rsidRPr="00256213">
        <w:rPr>
          <w:rStyle w:val="RevisionText"/>
        </w:rPr>
        <w:t>„Satz 1“</w:t>
      </w:r>
      <w:r>
        <w:t xml:space="preserve"> gestrichen.</w:t>
      </w:r>
    </w:p>
    <w:p w14:paraId="2EBB98EC" w14:textId="77777777" w:rsidR="00113DD9" w:rsidRDefault="00113DD9" w:rsidP="00113DD9">
      <w:pPr>
        <w:pStyle w:val="NummerierungStufe1"/>
      </w:pPr>
      <w:bookmarkStart w:id="80" w:name="eNV_DE9BED9023294B33838F574B9305BB34_1"/>
      <w:bookmarkEnd w:id="80"/>
      <w:r>
        <w:t>Nach § 321 Nummer 3 wird folgende Nummer 3a eingefügt:</w:t>
      </w:r>
    </w:p>
    <w:p w14:paraId="6DE66EE6" w14:textId="77777777" w:rsidR="00113DD9" w:rsidRDefault="00113DD9" w:rsidP="00113DD9">
      <w:pPr>
        <w:pStyle w:val="RevisionNummerierungStufe1manuell"/>
        <w:tabs>
          <w:tab w:val="clear" w:pos="425"/>
          <w:tab w:val="left" w:pos="925"/>
        </w:tabs>
        <w:ind w:left="925" w:hanging="500"/>
      </w:pPr>
      <w:r>
        <w:t>„3a.</w:t>
      </w:r>
      <w:r>
        <w:tab/>
        <w:t>als Arbeitgeber Leistungen zur Förderung nach § 82 Absatz 6 Satz 3 nicht, nicht richtig, nicht vollständig oder nicht rechtzeitig an die Arbeitnehmerinnen und Arbeitnehmer und den Träger der Maßnahme weiterleitet,</w:t>
      </w:r>
      <w:r w:rsidRPr="00E87BE1">
        <w:t>“</w:t>
      </w:r>
      <w:r w:rsidRPr="00E9492A">
        <w:rPr>
          <w:color w:val="auto"/>
        </w:rPr>
        <w:t>.</w:t>
      </w:r>
    </w:p>
    <w:p w14:paraId="39C8653D" w14:textId="1CDA8004" w:rsidR="00063F75" w:rsidRDefault="00E5711D" w:rsidP="00063F75">
      <w:pPr>
        <w:pStyle w:val="NummerierungStufe1"/>
      </w:pPr>
      <w:r>
        <w:t>N</w:t>
      </w:r>
      <w:bookmarkStart w:id="81" w:name="eNV_0A0D29930BE94C91BC795E81FB75D034_1"/>
      <w:bookmarkStart w:id="82" w:name="eNV_D6BA5AD17DA240F59220ACAA0981F39A_1"/>
      <w:bookmarkEnd w:id="81"/>
      <w:bookmarkEnd w:id="82"/>
      <w:r>
        <w:t>ach § 323 Absatz 2 Satz </w:t>
      </w:r>
      <w:r w:rsidRPr="00257FFC">
        <w:t>2</w:t>
      </w:r>
      <w:r>
        <w:t xml:space="preserve"> wird</w:t>
      </w:r>
      <w:r w:rsidRPr="00257FFC">
        <w:t xml:space="preserve"> folgender </w:t>
      </w:r>
      <w:r>
        <w:t>Satz</w:t>
      </w:r>
      <w:r w:rsidR="00276F9E">
        <w:t xml:space="preserve"> </w:t>
      </w:r>
      <w:r w:rsidRPr="00257FFC">
        <w:t>eingefügt:</w:t>
      </w:r>
    </w:p>
    <w:p w14:paraId="0F5515AF" w14:textId="446CEB54" w:rsidR="00257FFC" w:rsidRPr="00257FFC" w:rsidRDefault="00257FFC" w:rsidP="00F93235">
      <w:pPr>
        <w:pStyle w:val="RevisionJuristischerAbsatzmanuell"/>
        <w:tabs>
          <w:tab w:val="clear" w:pos="850"/>
          <w:tab w:val="left" w:pos="1700"/>
        </w:tabs>
        <w:ind w:left="850" w:firstLine="350"/>
      </w:pPr>
      <w:r w:rsidRPr="00C87BE8">
        <w:t xml:space="preserve">„Für den Antrag des Arbeitgebers auf Erstattung der Sozialversicherungsbeiträge für die Bezieherinnen und Bezieher von Kurzarbeitergeld nach einer Verordnung nach </w:t>
      </w:r>
      <w:r w:rsidR="00145D10">
        <w:t>§ </w:t>
      </w:r>
      <w:r w:rsidRPr="00C87BE8">
        <w:t xml:space="preserve">109 </w:t>
      </w:r>
      <w:r w:rsidR="00145D10">
        <w:t>Absatz </w:t>
      </w:r>
      <w:r w:rsidR="009A4FBB">
        <w:t>5</w:t>
      </w:r>
      <w:r w:rsidR="00F93235" w:rsidRPr="00F93235">
        <w:t xml:space="preserve"> </w:t>
      </w:r>
      <w:r w:rsidR="00F93235">
        <w:t>Satz </w:t>
      </w:r>
      <w:r w:rsidRPr="00C87BE8">
        <w:t xml:space="preserve">1 </w:t>
      </w:r>
      <w:r w:rsidR="00145D10">
        <w:t>Nummer </w:t>
      </w:r>
      <w:r w:rsidR="00C9109D">
        <w:t xml:space="preserve">4 </w:t>
      </w:r>
      <w:r w:rsidRPr="00C87BE8">
        <w:t xml:space="preserve">gilt </w:t>
      </w:r>
      <w:r w:rsidR="00145D10">
        <w:t>Satz </w:t>
      </w:r>
      <w:r w:rsidRPr="00C87BE8">
        <w:t>1 entsprechend mit der Maßgabe, dass die Erstattung ohne Stellungnahme des Betriebsrates beantragt werden kann.“</w:t>
      </w:r>
    </w:p>
    <w:p w14:paraId="6A08B3F5" w14:textId="49CB687B" w:rsidR="00E47CB8" w:rsidRPr="00C87BE8" w:rsidRDefault="00E47CB8" w:rsidP="00E47CB8">
      <w:pPr>
        <w:pStyle w:val="NummerierungStufe1"/>
      </w:pPr>
      <w:r w:rsidRPr="00C87BE8">
        <w:t>I</w:t>
      </w:r>
      <w:bookmarkStart w:id="83" w:name="eNV_828176819E1B45DE890CBC5059723BF0_1"/>
      <w:bookmarkEnd w:id="83"/>
      <w:r w:rsidRPr="00C87BE8">
        <w:t xml:space="preserve">n </w:t>
      </w:r>
      <w:r w:rsidR="00145D10">
        <w:t>§ </w:t>
      </w:r>
      <w:r w:rsidRPr="00C87BE8">
        <w:t xml:space="preserve">324 </w:t>
      </w:r>
      <w:r w:rsidR="00145D10">
        <w:t>Absatz </w:t>
      </w:r>
      <w:r w:rsidRPr="00C87BE8">
        <w:t xml:space="preserve">2 </w:t>
      </w:r>
      <w:r w:rsidR="00145D10">
        <w:t>Satz </w:t>
      </w:r>
      <w:r w:rsidRPr="00C87BE8">
        <w:t xml:space="preserve">2 werden nach dem Wort </w:t>
      </w:r>
      <w:r w:rsidRPr="00E47CB8">
        <w:rPr>
          <w:rStyle w:val="RevisionText"/>
        </w:rPr>
        <w:t>„Kurzarbeitergeld“</w:t>
      </w:r>
      <w:r w:rsidRPr="00C87BE8">
        <w:t xml:space="preserve"> die Wörter </w:t>
      </w:r>
      <w:r w:rsidRPr="00E47CB8">
        <w:rPr>
          <w:rStyle w:val="RevisionText"/>
        </w:rPr>
        <w:t>„</w:t>
      </w:r>
      <w:r w:rsidR="00FC0C52">
        <w:rPr>
          <w:rStyle w:val="RevisionText"/>
        </w:rPr>
        <w:t xml:space="preserve">, </w:t>
      </w:r>
      <w:r w:rsidRPr="00E47CB8">
        <w:rPr>
          <w:rStyle w:val="RevisionText"/>
        </w:rPr>
        <w:t>die Erstattung der Sozialversicherungsbeiträge für die Bezieherinnen und Bezieher von Kurzarbeitergeld</w:t>
      </w:r>
      <w:r w:rsidR="009A4FBB" w:rsidRPr="00D6790F">
        <w:t xml:space="preserve"> </w:t>
      </w:r>
      <w:r w:rsidR="009A4FBB" w:rsidRPr="00C87BE8">
        <w:t xml:space="preserve">nach einer Verordnung nach </w:t>
      </w:r>
      <w:r w:rsidR="009A4FBB">
        <w:t>§ </w:t>
      </w:r>
      <w:r w:rsidR="009A4FBB" w:rsidRPr="00C87BE8">
        <w:t xml:space="preserve">109 </w:t>
      </w:r>
      <w:r w:rsidR="009A4FBB">
        <w:t>Absatz 5</w:t>
      </w:r>
      <w:r w:rsidR="00435867">
        <w:t xml:space="preserve"> </w:t>
      </w:r>
      <w:r w:rsidR="00F93235">
        <w:t>Satz </w:t>
      </w:r>
      <w:r w:rsidR="00F93235" w:rsidRPr="00C87BE8">
        <w:t xml:space="preserve">1 </w:t>
      </w:r>
      <w:r w:rsidR="00435867">
        <w:t>Nummer 4</w:t>
      </w:r>
      <w:r w:rsidRPr="00E47CB8">
        <w:rPr>
          <w:rStyle w:val="RevisionText"/>
        </w:rPr>
        <w:t>“</w:t>
      </w:r>
      <w:r>
        <w:rPr>
          <w:rStyle w:val="RevisionText"/>
        </w:rPr>
        <w:t xml:space="preserve"> </w:t>
      </w:r>
      <w:r w:rsidRPr="00C87BE8">
        <w:t>eingefügt.</w:t>
      </w:r>
    </w:p>
    <w:p w14:paraId="3D35E088" w14:textId="3334F9A3" w:rsidR="00EC7632" w:rsidRDefault="00E5711D" w:rsidP="00063F75">
      <w:pPr>
        <w:pStyle w:val="NummerierungStufe1"/>
        <w:tabs>
          <w:tab w:val="clear" w:pos="425"/>
        </w:tabs>
      </w:pPr>
      <w:r w:rsidRPr="00A85B7A">
        <w:t>I</w:t>
      </w:r>
      <w:bookmarkStart w:id="84" w:name="eNV_44190035A15146B690833648609FB177_1"/>
      <w:bookmarkEnd w:id="84"/>
      <w:r w:rsidRPr="00A85B7A">
        <w:t xml:space="preserve">n </w:t>
      </w:r>
      <w:r>
        <w:t>§ 325 Absatz </w:t>
      </w:r>
      <w:r w:rsidRPr="00A85B7A">
        <w:t xml:space="preserve">3 werden nach dem Wort </w:t>
      </w:r>
      <w:r w:rsidRPr="00A85B7A">
        <w:rPr>
          <w:rStyle w:val="RevisionText"/>
        </w:rPr>
        <w:t>„Kurzarbeitergeld“</w:t>
      </w:r>
      <w:r w:rsidRPr="00A85B7A">
        <w:t xml:space="preserve"> die Wörter </w:t>
      </w:r>
      <w:r w:rsidRPr="00A85B7A">
        <w:rPr>
          <w:rStyle w:val="RevisionText"/>
        </w:rPr>
        <w:t>„, die Erstattung von Sozialversicherungsbeiträgen für Bezieherinnen und Bezieher von Kurzarbeitergeld</w:t>
      </w:r>
      <w:r w:rsidR="009A4FBB" w:rsidRPr="00D6790F">
        <w:t xml:space="preserve"> </w:t>
      </w:r>
      <w:r w:rsidR="009A4FBB" w:rsidRPr="00C87BE8">
        <w:t xml:space="preserve">nach einer Verordnung nach </w:t>
      </w:r>
      <w:r w:rsidR="009A4FBB">
        <w:t>§ </w:t>
      </w:r>
      <w:r w:rsidR="009A4FBB" w:rsidRPr="00C87BE8">
        <w:t xml:space="preserve">109 </w:t>
      </w:r>
      <w:r w:rsidR="009A4FBB">
        <w:t>Absatz 5</w:t>
      </w:r>
      <w:r w:rsidR="00435867">
        <w:t xml:space="preserve"> </w:t>
      </w:r>
      <w:r w:rsidR="00F93235">
        <w:t>Satz </w:t>
      </w:r>
      <w:r w:rsidR="00F93235" w:rsidRPr="00C87BE8">
        <w:t xml:space="preserve">1 </w:t>
      </w:r>
      <w:r w:rsidR="00435867">
        <w:t>Nummer 4</w:t>
      </w:r>
      <w:r w:rsidRPr="00A85B7A">
        <w:rPr>
          <w:rStyle w:val="RevisionText"/>
        </w:rPr>
        <w:t>“</w:t>
      </w:r>
      <w:r w:rsidRPr="00A85B7A">
        <w:t xml:space="preserve"> eingefügt.</w:t>
      </w:r>
    </w:p>
    <w:p w14:paraId="150802EC" w14:textId="3643ADC6" w:rsidR="00E47CB8" w:rsidRPr="00A85B7A" w:rsidRDefault="00E47CB8" w:rsidP="00E47CB8">
      <w:pPr>
        <w:pStyle w:val="NummerierungStufe1"/>
      </w:pPr>
      <w:r w:rsidRPr="00A85B7A">
        <w:t>I</w:t>
      </w:r>
      <w:bookmarkStart w:id="85" w:name="eNV_FBC2C3CFCBEA4BF98DB3CE604B672C4C_1"/>
      <w:bookmarkEnd w:id="85"/>
      <w:r w:rsidRPr="00A85B7A">
        <w:t xml:space="preserve">n </w:t>
      </w:r>
      <w:r w:rsidR="00145D10">
        <w:t>§ </w:t>
      </w:r>
      <w:r w:rsidRPr="00A85B7A">
        <w:t xml:space="preserve">327 </w:t>
      </w:r>
      <w:r w:rsidR="00145D10">
        <w:t>Absatz </w:t>
      </w:r>
      <w:r w:rsidRPr="00A85B7A">
        <w:t xml:space="preserve">3 </w:t>
      </w:r>
      <w:r w:rsidR="00145D10">
        <w:t>Satz </w:t>
      </w:r>
      <w:r w:rsidRPr="00A85B7A">
        <w:t xml:space="preserve">1 werden nach dem Wort </w:t>
      </w:r>
      <w:r w:rsidRPr="00A85B7A">
        <w:rPr>
          <w:rStyle w:val="RevisionText"/>
        </w:rPr>
        <w:t>„Kurzarbeitergeld“</w:t>
      </w:r>
      <w:r w:rsidRPr="00A85B7A">
        <w:t xml:space="preserve"> die Wörter </w:t>
      </w:r>
      <w:r w:rsidRPr="00A85B7A">
        <w:rPr>
          <w:rStyle w:val="RevisionText"/>
        </w:rPr>
        <w:t>„</w:t>
      </w:r>
      <w:r w:rsidR="00A95B4F" w:rsidRPr="00A85B7A">
        <w:rPr>
          <w:rStyle w:val="RevisionText"/>
        </w:rPr>
        <w:t xml:space="preserve">, die </w:t>
      </w:r>
      <w:r w:rsidRPr="00A85B7A">
        <w:rPr>
          <w:rStyle w:val="RevisionText"/>
        </w:rPr>
        <w:t>Erstattung der Sozialversicherungsbeiträge für die Bezieherinnen und Bezieher von Kurzarbeitergeld</w:t>
      </w:r>
      <w:r w:rsidR="009A4FBB" w:rsidRPr="00D6790F">
        <w:t xml:space="preserve"> </w:t>
      </w:r>
      <w:r w:rsidR="009A4FBB" w:rsidRPr="00C87BE8">
        <w:t xml:space="preserve">nach einer Verordnung nach </w:t>
      </w:r>
      <w:r w:rsidR="009A4FBB">
        <w:t>§ </w:t>
      </w:r>
      <w:r w:rsidR="009A4FBB" w:rsidRPr="00C87BE8">
        <w:t xml:space="preserve">109 </w:t>
      </w:r>
      <w:r w:rsidR="009A4FBB">
        <w:t>Absatz 5</w:t>
      </w:r>
      <w:r w:rsidR="00435867">
        <w:t xml:space="preserve"> </w:t>
      </w:r>
      <w:r w:rsidR="00F93235">
        <w:t>Satz </w:t>
      </w:r>
      <w:r w:rsidR="00F93235" w:rsidRPr="00C87BE8">
        <w:t xml:space="preserve">1 </w:t>
      </w:r>
      <w:r w:rsidR="00E923CB">
        <w:t>Nummer 4</w:t>
      </w:r>
      <w:r w:rsidRPr="00A85B7A">
        <w:rPr>
          <w:rStyle w:val="RevisionText"/>
        </w:rPr>
        <w:t>“</w:t>
      </w:r>
      <w:r w:rsidRPr="00A85B7A">
        <w:t xml:space="preserve"> eingefügt.</w:t>
      </w:r>
    </w:p>
    <w:p w14:paraId="04CEEF75" w14:textId="44DBFB06" w:rsidR="00E47CB8" w:rsidRDefault="00145D10" w:rsidP="00113DD9">
      <w:pPr>
        <w:pStyle w:val="NummerierungStufe1"/>
        <w:keepNext/>
      </w:pPr>
      <w:r>
        <w:t>§</w:t>
      </w:r>
      <w:bookmarkStart w:id="86" w:name="eNV_4904813165B34427B0D141FCCAD68B9F_1"/>
      <w:bookmarkEnd w:id="86"/>
      <w:r>
        <w:t> </w:t>
      </w:r>
      <w:r w:rsidR="006F07B8" w:rsidRPr="00A85B7A">
        <w:t xml:space="preserve">333 </w:t>
      </w:r>
      <w:r>
        <w:t>Absatz </w:t>
      </w:r>
      <w:r w:rsidR="006F07B8" w:rsidRPr="00A85B7A">
        <w:t>3 wird wie folgt gefasst:</w:t>
      </w:r>
      <w:r w:rsidR="002F1053">
        <w:t xml:space="preserve"> </w:t>
      </w:r>
    </w:p>
    <w:p w14:paraId="6373EB47" w14:textId="4C22289D" w:rsidR="00EC7632" w:rsidRPr="00A85B7A" w:rsidRDefault="002F1053" w:rsidP="00C46EC8">
      <w:pPr>
        <w:pStyle w:val="RevisionJuristischerAbsatzmanuell"/>
        <w:tabs>
          <w:tab w:val="clear" w:pos="850"/>
          <w:tab w:val="left" w:pos="1275"/>
        </w:tabs>
        <w:ind w:left="425" w:firstLine="350"/>
      </w:pPr>
      <w:r>
        <w:t>„</w:t>
      </w:r>
      <w:r w:rsidR="00B900DB">
        <w:t>(3)</w:t>
      </w:r>
      <w:r w:rsidR="00B900DB">
        <w:tab/>
      </w:r>
      <w:r w:rsidR="00EC7632" w:rsidRPr="00A85B7A">
        <w:t xml:space="preserve">Die Bundesagentur kann mit Ansprüchen auf </w:t>
      </w:r>
    </w:p>
    <w:p w14:paraId="04B86D13" w14:textId="34B0E308" w:rsidR="00C9109D" w:rsidRDefault="00A5571F" w:rsidP="00C46EC8">
      <w:pPr>
        <w:pStyle w:val="RevisionNummerierungStufe1"/>
        <w:numPr>
          <w:ilvl w:val="3"/>
          <w:numId w:val="10"/>
        </w:numPr>
        <w:tabs>
          <w:tab w:val="clear" w:pos="425"/>
          <w:tab w:val="num" w:pos="850"/>
        </w:tabs>
        <w:ind w:left="850"/>
      </w:pPr>
      <w:r>
        <w:t xml:space="preserve">Rückzahlung </w:t>
      </w:r>
      <w:r w:rsidR="00C9109D" w:rsidRPr="00A85B7A">
        <w:t xml:space="preserve">von </w:t>
      </w:r>
      <w:r>
        <w:t xml:space="preserve">erstatteten </w:t>
      </w:r>
      <w:r w:rsidR="00C9109D" w:rsidRPr="00A85B7A">
        <w:t>Sozialversicherungsbeiträgen für Bezieherinnen und Bezieher von Kurzarbeitergeld</w:t>
      </w:r>
      <w:r>
        <w:t xml:space="preserve">, </w:t>
      </w:r>
      <w:r w:rsidRPr="00A5571F">
        <w:t>von Kurzarbeitergeld und von ergänzenden Leistungen nach § 102, die vorläufig erbracht wurden, und</w:t>
      </w:r>
    </w:p>
    <w:p w14:paraId="592E16AE" w14:textId="010269F9" w:rsidR="002F1053" w:rsidRDefault="00921910" w:rsidP="00C46EC8">
      <w:pPr>
        <w:pStyle w:val="RevisionNummerierungStufe1"/>
        <w:numPr>
          <w:ilvl w:val="3"/>
          <w:numId w:val="10"/>
        </w:numPr>
        <w:tabs>
          <w:tab w:val="clear" w:pos="425"/>
          <w:tab w:val="num" w:pos="850"/>
        </w:tabs>
        <w:ind w:left="850"/>
      </w:pPr>
      <w:r w:rsidRPr="00A85B7A">
        <w:t>Winterbeschäftigungs-Umlage</w:t>
      </w:r>
      <w:r w:rsidR="002F1053" w:rsidRPr="002F1053">
        <w:t xml:space="preserve"> </w:t>
      </w:r>
    </w:p>
    <w:p w14:paraId="1C942C57" w14:textId="631FE200" w:rsidR="00921910" w:rsidRDefault="002F1053" w:rsidP="00C46EC8">
      <w:pPr>
        <w:pStyle w:val="RevisionJuristischerAbsatzFolgeabsatz"/>
        <w:ind w:left="425"/>
      </w:pPr>
      <w:r>
        <w:lastRenderedPageBreak/>
        <w:t xml:space="preserve">gegen </w:t>
      </w:r>
      <w:r w:rsidRPr="00A85B7A">
        <w:t xml:space="preserve">Ansprüche auf Kurzarbeitergeld und Wintergeld, die vom Arbeitgeber verauslagt sind; </w:t>
      </w:r>
      <w:r>
        <w:t xml:space="preserve">aufrechnen; </w:t>
      </w:r>
      <w:r w:rsidRPr="00A85B7A">
        <w:t>insoweit gilt der Arbeitgeber als anspruchsberechtigt</w:t>
      </w:r>
      <w:r w:rsidRPr="002F1053">
        <w:rPr>
          <w:color w:val="auto"/>
        </w:rPr>
        <w:t>.</w:t>
      </w:r>
      <w:r w:rsidRPr="002F1053">
        <w:t>“</w:t>
      </w:r>
    </w:p>
    <w:p w14:paraId="0686614D" w14:textId="3CF08690" w:rsidR="00113DD9" w:rsidRDefault="00113DD9" w:rsidP="00063F75">
      <w:pPr>
        <w:pStyle w:val="NummerierungStufe1"/>
      </w:pPr>
      <w:r>
        <w:t>I</w:t>
      </w:r>
      <w:bookmarkStart w:id="87" w:name="eNV_A4E5B98F4F284A78B063D7B611022A6D_1"/>
      <w:bookmarkEnd w:id="87"/>
      <w:r>
        <w:t xml:space="preserve">n § 404 Absatz 2 Nummer 25 werden nach dem Wort </w:t>
      </w:r>
      <w:r w:rsidRPr="00E9492A">
        <w:rPr>
          <w:rStyle w:val="RevisionText"/>
        </w:rPr>
        <w:t>„entgegen“</w:t>
      </w:r>
      <w:r>
        <w:t xml:space="preserve"> die Wörter </w:t>
      </w:r>
      <w:r w:rsidRPr="00E9492A">
        <w:rPr>
          <w:rStyle w:val="RevisionText"/>
        </w:rPr>
        <w:t>„§ 82 Absatz 6 Satz 3</w:t>
      </w:r>
      <w:r>
        <w:rPr>
          <w:rStyle w:val="RevisionText"/>
        </w:rPr>
        <w:t xml:space="preserve"> oder</w:t>
      </w:r>
      <w:r w:rsidRPr="00E9492A">
        <w:rPr>
          <w:rStyle w:val="RevisionText"/>
        </w:rPr>
        <w:t>“</w:t>
      </w:r>
      <w:r>
        <w:t xml:space="preserve"> eingefügt.</w:t>
      </w:r>
    </w:p>
    <w:p w14:paraId="3478A642" w14:textId="0993CF5A" w:rsidR="00720EAE" w:rsidRDefault="00145D10" w:rsidP="00063F75">
      <w:pPr>
        <w:pStyle w:val="NummerierungStufe1"/>
      </w:pPr>
      <w:r>
        <w:t>§</w:t>
      </w:r>
      <w:bookmarkStart w:id="88" w:name="eNV_56F0A018ECC447869118E23257B44D8E_1"/>
      <w:bookmarkEnd w:id="88"/>
      <w:r>
        <w:t> </w:t>
      </w:r>
      <w:r w:rsidR="00720EAE">
        <w:t>419 wird aufgehoben.</w:t>
      </w:r>
    </w:p>
    <w:p w14:paraId="5DD8D444" w14:textId="76FB8ABD" w:rsidR="00063F75" w:rsidRDefault="00063F75" w:rsidP="00063F75">
      <w:pPr>
        <w:pStyle w:val="NummerierungStufe1"/>
      </w:pPr>
      <w:r>
        <w:t>I</w:t>
      </w:r>
      <w:bookmarkStart w:id="89" w:name="eNV_BE79EAB8CCB34968A5A1A6F1F1A3941F_1"/>
      <w:bookmarkEnd w:id="89"/>
      <w:r>
        <w:t xml:space="preserve">n </w:t>
      </w:r>
      <w:r w:rsidR="00145D10">
        <w:t>§ </w:t>
      </w:r>
      <w:r>
        <w:t xml:space="preserve">445a </w:t>
      </w:r>
      <w:r w:rsidR="00145D10">
        <w:t>Nummer </w:t>
      </w:r>
      <w:r>
        <w:t xml:space="preserve">1 wird die Angabe </w:t>
      </w:r>
      <w:r w:rsidRPr="00A51E45">
        <w:rPr>
          <w:rStyle w:val="RevisionText"/>
        </w:rPr>
        <w:t>„</w:t>
      </w:r>
      <w:r>
        <w:rPr>
          <w:rStyle w:val="RevisionText"/>
        </w:rPr>
        <w:t>79</w:t>
      </w:r>
      <w:r w:rsidRPr="00A51E45">
        <w:rPr>
          <w:rStyle w:val="RevisionText"/>
        </w:rPr>
        <w:t>“</w:t>
      </w:r>
      <w:r>
        <w:t xml:space="preserve"> durch die Angabe </w:t>
      </w:r>
      <w:r w:rsidRPr="00A51E45">
        <w:rPr>
          <w:rStyle w:val="RevisionText"/>
        </w:rPr>
        <w:t>„</w:t>
      </w:r>
      <w:r w:rsidR="00416AE4">
        <w:rPr>
          <w:rStyle w:val="RevisionText"/>
        </w:rPr>
        <w:t xml:space="preserve">76 </w:t>
      </w:r>
      <w:r w:rsidR="00145D10">
        <w:rPr>
          <w:rStyle w:val="RevisionText"/>
        </w:rPr>
        <w:t>Absatz </w:t>
      </w:r>
      <w:r w:rsidR="00F92129">
        <w:rPr>
          <w:rStyle w:val="RevisionText"/>
        </w:rPr>
        <w:t>7</w:t>
      </w:r>
      <w:r w:rsidRPr="00A51E45">
        <w:rPr>
          <w:rStyle w:val="RevisionText"/>
        </w:rPr>
        <w:t>“</w:t>
      </w:r>
      <w:r>
        <w:t xml:space="preserve"> ersetzt.</w:t>
      </w:r>
    </w:p>
    <w:p w14:paraId="208BA091" w14:textId="25082AD4" w:rsidR="00063F75" w:rsidRDefault="00063F75" w:rsidP="00FB550C">
      <w:pPr>
        <w:pStyle w:val="NummerierungStufe1"/>
        <w:keepNext/>
      </w:pPr>
      <w:r>
        <w:t>F</w:t>
      </w:r>
      <w:bookmarkStart w:id="90" w:name="eNV_948C49C593974FFAA002DC90DDFD6464_1"/>
      <w:bookmarkEnd w:id="90"/>
      <w:r>
        <w:t xml:space="preserve">olgender </w:t>
      </w:r>
      <w:r w:rsidR="00145D10">
        <w:t>§ </w:t>
      </w:r>
      <w:r>
        <w:t>451 wird angefügt:</w:t>
      </w:r>
    </w:p>
    <w:p w14:paraId="279B95A5" w14:textId="08875726" w:rsidR="00063F75" w:rsidRPr="006F6877" w:rsidRDefault="00063F75" w:rsidP="00C46EC8">
      <w:pPr>
        <w:pStyle w:val="RevisionParagraphBezeichnermanuell"/>
        <w:ind w:left="425" w:hanging="75"/>
      </w:pPr>
      <w:r w:rsidRPr="006F6877">
        <w:t>„</w:t>
      </w:r>
      <w:r w:rsidR="00145D10">
        <w:t>§ </w:t>
      </w:r>
      <w:r w:rsidRPr="006F6877">
        <w:t>451</w:t>
      </w:r>
    </w:p>
    <w:p w14:paraId="16C8B2E9" w14:textId="76BA8244" w:rsidR="00063F75" w:rsidRPr="006F6877" w:rsidRDefault="00F83BAA" w:rsidP="00C46EC8">
      <w:pPr>
        <w:pStyle w:val="RevisionParagraphberschrift"/>
        <w:ind w:left="425"/>
      </w:pPr>
      <w:r w:rsidRPr="00F83BAA">
        <w:t xml:space="preserve"> </w:t>
      </w:r>
      <w:r>
        <w:t xml:space="preserve">Gesetz </w:t>
      </w:r>
      <w:r w:rsidRPr="00C96914">
        <w:t>zur Förderung der beruflichen Weiterbildung im Strukturwandel und zur Weiterentwicklung der Ausbildungsförderung</w:t>
      </w:r>
    </w:p>
    <w:p w14:paraId="51108268" w14:textId="79A4F8F8" w:rsidR="00174525" w:rsidRDefault="00FE7001" w:rsidP="00C46EC8">
      <w:pPr>
        <w:pStyle w:val="RevisionJuristischerAbsatz"/>
        <w:numPr>
          <w:ilvl w:val="2"/>
          <w:numId w:val="42"/>
        </w:numPr>
        <w:tabs>
          <w:tab w:val="clear" w:pos="850"/>
          <w:tab w:val="num" w:pos="1275"/>
        </w:tabs>
        <w:ind w:left="425"/>
      </w:pPr>
      <w:r>
        <w:t xml:space="preserve">Für </w:t>
      </w:r>
      <w:r w:rsidR="00297C59">
        <w:t>Maßnahmen der ausbildungsbegleitenden Hilfen, die bis zum 2</w:t>
      </w:r>
      <w:r w:rsidR="00F01575">
        <w:t>8</w:t>
      </w:r>
      <w:r w:rsidR="00297C59">
        <w:t>. </w:t>
      </w:r>
      <w:r w:rsidR="00F01575">
        <w:t>Februar</w:t>
      </w:r>
      <w:r w:rsidR="00297C59">
        <w:t> 2021 beginnen</w:t>
      </w:r>
      <w:r w:rsidR="00EE5061">
        <w:t xml:space="preserve"> und bis zum 30. September 20</w:t>
      </w:r>
      <w:r w:rsidR="00896891">
        <w:t>21</w:t>
      </w:r>
      <w:r w:rsidR="00293B1C">
        <w:t>, im Fall des § 75 Absatz 2 Satz 2</w:t>
      </w:r>
      <w:r w:rsidR="00293B1C" w:rsidRPr="00E25727">
        <w:t xml:space="preserve"> </w:t>
      </w:r>
      <w:r w:rsidR="00293B1C">
        <w:t xml:space="preserve">in der bis zum </w:t>
      </w:r>
      <w:r w:rsidR="00CE78D4">
        <w:t xml:space="preserve">[einsetzen: Datum des Tages vor dem Tag des Inkrafttretens nach Artikel 9 Absatz 1 dieses Gesetzes] </w:t>
      </w:r>
      <w:r w:rsidR="00293B1C">
        <w:t>geltenden Fassung bis zum 31. März</w:t>
      </w:r>
      <w:r w:rsidR="00DF0343">
        <w:t> </w:t>
      </w:r>
      <w:r w:rsidR="00293B1C">
        <w:t>2022,</w:t>
      </w:r>
      <w:r w:rsidR="00896891">
        <w:t xml:space="preserve"> enden</w:t>
      </w:r>
      <w:r w:rsidR="00297C59">
        <w:t xml:space="preserve">, gelten die §§ 74, 75, 77 und 79 in der bis zum </w:t>
      </w:r>
      <w:r w:rsidR="00CE78D4">
        <w:t xml:space="preserve">[einsetzen: Datum des Tages vor dem Tag des Inkrafttretens nach Artikel 9 Absatz 1 dieses Gesetzes] </w:t>
      </w:r>
      <w:r w:rsidR="00297C59">
        <w:t>geltenden Fassung. F</w:t>
      </w:r>
      <w:r w:rsidR="00297C59" w:rsidRPr="003F5B57">
        <w:rPr>
          <w:bCs/>
        </w:rPr>
        <w:t>örderungsb</w:t>
      </w:r>
      <w:r w:rsidR="00297C59" w:rsidRPr="00AB0E10">
        <w:rPr>
          <w:bCs/>
        </w:rPr>
        <w:t>erechtigt sind auch junge Menschen, die im Fall einer Berufsausbildung zusätzlich zu den in § 7</w:t>
      </w:r>
      <w:r w:rsidR="00297C59" w:rsidRPr="00E4777C">
        <w:rPr>
          <w:bCs/>
        </w:rPr>
        <w:t>5 Absatz </w:t>
      </w:r>
      <w:r w:rsidR="00297C59" w:rsidRPr="005206D6">
        <w:rPr>
          <w:bCs/>
        </w:rPr>
        <w:t xml:space="preserve">3 Nummer 1 </w:t>
      </w:r>
      <w:r w:rsidR="000A185C">
        <w:t xml:space="preserve">in der bis zum </w:t>
      </w:r>
      <w:r w:rsidR="00A10B55">
        <w:t xml:space="preserve">[einsetzen: Datum des Tages vor dem Tag des Inkrafttretens nach Artikel 9 Absatz 1 dieses Gesetzes] </w:t>
      </w:r>
      <w:r w:rsidR="00297C59">
        <w:t>geltenden Fassung</w:t>
      </w:r>
      <w:r w:rsidR="00297C59" w:rsidRPr="003F5B57">
        <w:rPr>
          <w:bCs/>
        </w:rPr>
        <w:t xml:space="preserve"> </w:t>
      </w:r>
      <w:r w:rsidR="00297C59" w:rsidRPr="00AB0E10">
        <w:rPr>
          <w:bCs/>
        </w:rPr>
        <w:t>genannten Voraussetzungen abweichend von § 30 Absatz 1 des Ersten Buches ihren Wohnsitz und ihren gewöhnlichen Aufenthalt außerhalb von Deutschland haben, deren Ausbildu</w:t>
      </w:r>
      <w:r w:rsidR="00297C59" w:rsidRPr="00E4777C">
        <w:rPr>
          <w:bCs/>
        </w:rPr>
        <w:t xml:space="preserve">ngsbetrieb aber </w:t>
      </w:r>
      <w:r w:rsidR="00297C59" w:rsidRPr="001A3DE4">
        <w:t>in Deutschland liegt.</w:t>
      </w:r>
    </w:p>
    <w:p w14:paraId="75E5E501" w14:textId="2678F9C8" w:rsidR="000C2C40" w:rsidRDefault="00E24131" w:rsidP="00C46EC8">
      <w:pPr>
        <w:pStyle w:val="RevisionJuristischerAbsatz"/>
        <w:numPr>
          <w:ilvl w:val="2"/>
          <w:numId w:val="42"/>
        </w:numPr>
        <w:tabs>
          <w:tab w:val="clear" w:pos="850"/>
          <w:tab w:val="num" w:pos="1275"/>
        </w:tabs>
        <w:ind w:left="425"/>
      </w:pPr>
      <w:r>
        <w:t xml:space="preserve">Für Maßnahmen der Assistierten Ausbildung, die bis zum 30. September 2020 beginnen, gelten § 130 und die §§ 77 und 79 in der bis zum </w:t>
      </w:r>
      <w:r w:rsidR="00027D80">
        <w:t xml:space="preserve">[einsetzen: Datum des Tages vor dem Tag des Inkrafttretens nach Artikel 9 Absatz 1 dieses Gesetzes] </w:t>
      </w:r>
      <w:r>
        <w:t>geltenden Fassung.</w:t>
      </w:r>
      <w:r w:rsidRPr="002D271C">
        <w:t xml:space="preserve"> </w:t>
      </w:r>
      <w:r>
        <w:t>F</w:t>
      </w:r>
      <w:r w:rsidRPr="001A3DE4">
        <w:rPr>
          <w:bCs/>
        </w:rPr>
        <w:t>örderungsb</w:t>
      </w:r>
      <w:r>
        <w:rPr>
          <w:bCs/>
        </w:rPr>
        <w:t>erechtigt in der ausbildungsbegleitenden Phase sind auch junge Menschen, die im Fall einer Berufsausbildung zusätzlich zu den</w:t>
      </w:r>
      <w:r w:rsidRPr="001A3DE4">
        <w:rPr>
          <w:bCs/>
        </w:rPr>
        <w:t xml:space="preserve"> in </w:t>
      </w:r>
      <w:r>
        <w:rPr>
          <w:bCs/>
        </w:rPr>
        <w:t>§ 130</w:t>
      </w:r>
      <w:r w:rsidRPr="001A3DE4">
        <w:rPr>
          <w:bCs/>
        </w:rPr>
        <w:t xml:space="preserve"> </w:t>
      </w:r>
      <w:r>
        <w:rPr>
          <w:bCs/>
        </w:rPr>
        <w:t>Absatz 2</w:t>
      </w:r>
      <w:r w:rsidRPr="001A3DE4">
        <w:rPr>
          <w:bCs/>
        </w:rPr>
        <w:t xml:space="preserve"> </w:t>
      </w:r>
      <w:r>
        <w:rPr>
          <w:bCs/>
        </w:rPr>
        <w:t>Satz </w:t>
      </w:r>
      <w:r w:rsidRPr="001A3DE4">
        <w:rPr>
          <w:bCs/>
        </w:rPr>
        <w:t xml:space="preserve">1 </w:t>
      </w:r>
      <w:r w:rsidR="00835C21">
        <w:t xml:space="preserve">in der bis zum </w:t>
      </w:r>
      <w:r w:rsidR="00847BAD">
        <w:t xml:space="preserve">[einsetzen: Datum des Tages vor dem Tag des Inkrafttretens nach Artikel 9 Absatz 1 dieses Gesetzes] </w:t>
      </w:r>
      <w:r>
        <w:t>geltenden Fassung</w:t>
      </w:r>
      <w:r w:rsidRPr="001A3DE4">
        <w:rPr>
          <w:bCs/>
        </w:rPr>
        <w:t xml:space="preserve"> genannten Voraussetzung</w:t>
      </w:r>
      <w:r>
        <w:rPr>
          <w:bCs/>
        </w:rPr>
        <w:t>en</w:t>
      </w:r>
      <w:r w:rsidRPr="001A3DE4">
        <w:rPr>
          <w:bCs/>
        </w:rPr>
        <w:t xml:space="preserve"> abweichend von </w:t>
      </w:r>
      <w:r>
        <w:rPr>
          <w:bCs/>
        </w:rPr>
        <w:t>§ </w:t>
      </w:r>
      <w:r w:rsidRPr="001A3DE4">
        <w:rPr>
          <w:bCs/>
        </w:rPr>
        <w:t xml:space="preserve">30 </w:t>
      </w:r>
      <w:r>
        <w:rPr>
          <w:bCs/>
        </w:rPr>
        <w:t>Absatz </w:t>
      </w:r>
      <w:r w:rsidRPr="001A3DE4">
        <w:rPr>
          <w:bCs/>
        </w:rPr>
        <w:t xml:space="preserve">1 des </w:t>
      </w:r>
      <w:r>
        <w:rPr>
          <w:bCs/>
        </w:rPr>
        <w:t>E</w:t>
      </w:r>
      <w:r w:rsidRPr="001A3DE4">
        <w:rPr>
          <w:bCs/>
        </w:rPr>
        <w:t>rsten Buches ihren Wohnsitz und ihren gewöhnlichen Aufenthalt außerhalb von Deutschlan</w:t>
      </w:r>
      <w:r>
        <w:rPr>
          <w:bCs/>
        </w:rPr>
        <w:t>d haben, deren Ausbildungsbetrieb</w:t>
      </w:r>
      <w:r w:rsidRPr="001A3DE4">
        <w:rPr>
          <w:bCs/>
        </w:rPr>
        <w:t xml:space="preserve"> aber </w:t>
      </w:r>
      <w:r w:rsidRPr="001A3DE4">
        <w:t>in Deutschland liegt.</w:t>
      </w:r>
      <w:r w:rsidR="006C20FA" w:rsidRPr="006C20FA">
        <w:t>“</w:t>
      </w:r>
    </w:p>
    <w:p w14:paraId="4B217401" w14:textId="40EFB3D2" w:rsidR="00043807" w:rsidRPr="00E47CD2" w:rsidRDefault="00043807" w:rsidP="00966C85">
      <w:pPr>
        <w:pStyle w:val="ArtikelBezeichner"/>
      </w:pPr>
    </w:p>
    <w:p w14:paraId="5D6C234D" w14:textId="77777777" w:rsidR="00043807" w:rsidRPr="00C65158" w:rsidRDefault="00043807" w:rsidP="00043807">
      <w:pPr>
        <w:pStyle w:val="Artikelberschrift"/>
      </w:pPr>
      <w:r w:rsidRPr="004F568E">
        <w:t>W</w:t>
      </w:r>
      <w:bookmarkStart w:id="91" w:name="eNV_260AA5FCA993409A8F519C090D4E8464_1"/>
      <w:bookmarkEnd w:id="91"/>
      <w:r w:rsidRPr="004F568E">
        <w:t>eitere Änderung des Dritten Buches Sozialgesetzbuch</w:t>
      </w:r>
    </w:p>
    <w:p w14:paraId="1893321E" w14:textId="5ED5B492" w:rsidR="00043807" w:rsidRDefault="00043807" w:rsidP="00043807">
      <w:pPr>
        <w:pStyle w:val="JuristischerAbsatznichtnummeriert"/>
      </w:pPr>
      <w:r w:rsidRPr="00CB2AD7">
        <w:t xml:space="preserve">Das Dritte Buch Sozialgesetzbuch - Arbeitsförderung -, </w:t>
      </w:r>
      <w:r>
        <w:t xml:space="preserve">das </w:t>
      </w:r>
      <w:r w:rsidRPr="00CB2AD7">
        <w:t xml:space="preserve">zuletzt </w:t>
      </w:r>
      <w:r>
        <w:t xml:space="preserve">durch Artikel 1 dieses Gesetzes </w:t>
      </w:r>
      <w:r w:rsidRPr="00CB2AD7">
        <w:t xml:space="preserve">geändert </w:t>
      </w:r>
      <w:r>
        <w:t>worden ist</w:t>
      </w:r>
      <w:r w:rsidRPr="00CB2AD7">
        <w:t>, wird wie folgt geändert:</w:t>
      </w:r>
      <w:r w:rsidRPr="00C65298">
        <w:t xml:space="preserve"> </w:t>
      </w:r>
    </w:p>
    <w:p w14:paraId="17C034FC" w14:textId="0A132508" w:rsidR="00C46EC8" w:rsidRDefault="00321F19" w:rsidP="00E357B7">
      <w:pPr>
        <w:pStyle w:val="NummerierungStufe1"/>
        <w:numPr>
          <w:ilvl w:val="3"/>
          <w:numId w:val="49"/>
        </w:numPr>
      </w:pPr>
      <w:r>
        <w:t>I</w:t>
      </w:r>
      <w:bookmarkStart w:id="92" w:name="eNV_522C4424513641AD9D34DC798217D2A2_1"/>
      <w:bookmarkEnd w:id="92"/>
      <w:r>
        <w:t xml:space="preserve">n der </w:t>
      </w:r>
      <w:r w:rsidR="00C46EC8">
        <w:t xml:space="preserve">Inhaltsübersicht wird </w:t>
      </w:r>
      <w:r>
        <w:t>die Angabe zu §</w:t>
      </w:r>
      <w:r w:rsidR="00612F33">
        <w:t> </w:t>
      </w:r>
      <w:r>
        <w:t xml:space="preserve">141 </w:t>
      </w:r>
      <w:r w:rsidR="00C46EC8">
        <w:t xml:space="preserve">wie folgt </w:t>
      </w:r>
      <w:r>
        <w:t>gefasst:</w:t>
      </w:r>
    </w:p>
    <w:p w14:paraId="404C31AC" w14:textId="1B80604D" w:rsidR="00321F19" w:rsidRDefault="00C46EC8" w:rsidP="00F82C42">
      <w:pPr>
        <w:pStyle w:val="RevisionVerzeichnis9"/>
        <w:tabs>
          <w:tab w:val="clear" w:pos="624"/>
          <w:tab w:val="left" w:pos="1474"/>
        </w:tabs>
        <w:ind w:left="1049"/>
      </w:pPr>
      <w:r w:rsidRPr="004F568E">
        <w:t>„§</w:t>
      </w:r>
      <w:r w:rsidR="00612F33">
        <w:t> </w:t>
      </w:r>
      <w:r w:rsidRPr="004F568E">
        <w:t>141 Arbeitslosmeldung“.</w:t>
      </w:r>
      <w:r w:rsidR="00321F19" w:rsidRPr="00321F19">
        <w:t xml:space="preserve"> </w:t>
      </w:r>
    </w:p>
    <w:p w14:paraId="0AD836C6" w14:textId="1C482BAC" w:rsidR="00E357B7" w:rsidRPr="00B86F06" w:rsidRDefault="00E357B7" w:rsidP="00E357B7">
      <w:pPr>
        <w:pStyle w:val="NummerierungStufe1"/>
        <w:numPr>
          <w:ilvl w:val="3"/>
          <w:numId w:val="49"/>
        </w:numPr>
      </w:pPr>
      <w:r>
        <w:t>§</w:t>
      </w:r>
      <w:bookmarkStart w:id="93" w:name="eNV_010A7D77D12F4283B19D13FBA43F9079_1"/>
      <w:bookmarkEnd w:id="93"/>
      <w:r>
        <w:t> </w:t>
      </w:r>
      <w:r w:rsidRPr="00B86F06">
        <w:t>38 wird wie folgt geändert:</w:t>
      </w:r>
    </w:p>
    <w:p w14:paraId="23B9F6AA" w14:textId="77777777" w:rsidR="00E357B7" w:rsidRDefault="00E357B7" w:rsidP="00E357B7">
      <w:pPr>
        <w:pStyle w:val="NummerierungStufe2"/>
      </w:pPr>
      <w:r>
        <w:lastRenderedPageBreak/>
        <w:t>A</w:t>
      </w:r>
      <w:bookmarkStart w:id="94" w:name="eNV_22272CA5CE8C4C11927463AB6FC0E697_1"/>
      <w:bookmarkEnd w:id="94"/>
      <w:r>
        <w:t>bsatz 1 wird wie folgt geändert:</w:t>
      </w:r>
    </w:p>
    <w:p w14:paraId="3038AA78" w14:textId="77777777" w:rsidR="00E357B7" w:rsidRDefault="00E357B7" w:rsidP="00E357B7">
      <w:pPr>
        <w:pStyle w:val="NummerierungStufe3"/>
        <w:tabs>
          <w:tab w:val="clear" w:pos="1276"/>
        </w:tabs>
      </w:pPr>
      <w:r>
        <w:t>I</w:t>
      </w:r>
      <w:bookmarkStart w:id="95" w:name="eNV_0F8EB1CA3124479782B2D95D8FDD4E07_1"/>
      <w:bookmarkEnd w:id="95"/>
      <w:r>
        <w:t xml:space="preserve">n Satz 1 wird das Wort </w:t>
      </w:r>
      <w:r w:rsidRPr="00FD6B43">
        <w:rPr>
          <w:rStyle w:val="RevisionText"/>
        </w:rPr>
        <w:t>„</w:t>
      </w:r>
      <w:r>
        <w:rPr>
          <w:rStyle w:val="RevisionText"/>
        </w:rPr>
        <w:t>persönlich</w:t>
      </w:r>
      <w:r w:rsidRPr="00FD6B43">
        <w:rPr>
          <w:rStyle w:val="RevisionText"/>
        </w:rPr>
        <w:t>“</w:t>
      </w:r>
      <w:r>
        <w:t xml:space="preserve"> gestrichen und werden nach den Wörtern </w:t>
      </w:r>
      <w:r w:rsidRPr="00FD6B43">
        <w:rPr>
          <w:rStyle w:val="RevisionText"/>
        </w:rPr>
        <w:t>„</w:t>
      </w:r>
      <w:r>
        <w:rPr>
          <w:rStyle w:val="RevisionText"/>
        </w:rPr>
        <w:t>Agentur für Arbeit</w:t>
      </w:r>
      <w:r w:rsidRPr="00FD6B43">
        <w:rPr>
          <w:rStyle w:val="RevisionText"/>
        </w:rPr>
        <w:t>“</w:t>
      </w:r>
      <w:r>
        <w:t xml:space="preserve"> die Wörter </w:t>
      </w:r>
      <w:r w:rsidRPr="00FD6B43">
        <w:rPr>
          <w:rStyle w:val="RevisionText"/>
        </w:rPr>
        <w:t>„</w:t>
      </w:r>
      <w:r>
        <w:rPr>
          <w:rStyle w:val="RevisionText"/>
        </w:rPr>
        <w:t>unter Angabe der persönlichen Daten und des Beendigungszeitpunktes des Ausbildungs- oder Arbeitsverhältnisses</w:t>
      </w:r>
      <w:r w:rsidRPr="00FD6B43">
        <w:rPr>
          <w:rStyle w:val="RevisionText"/>
        </w:rPr>
        <w:t>“</w:t>
      </w:r>
      <w:r>
        <w:t xml:space="preserve"> eingefügt.</w:t>
      </w:r>
    </w:p>
    <w:p w14:paraId="08F09C92" w14:textId="77777777" w:rsidR="00E357B7" w:rsidRDefault="00E357B7" w:rsidP="00E357B7">
      <w:pPr>
        <w:pStyle w:val="NummerierungStufe3"/>
        <w:tabs>
          <w:tab w:val="clear" w:pos="1276"/>
        </w:tabs>
      </w:pPr>
      <w:r>
        <w:t>S</w:t>
      </w:r>
      <w:bookmarkStart w:id="96" w:name="eNV_89BE659FC339420F984A1599C6731E02_1"/>
      <w:bookmarkEnd w:id="96"/>
      <w:r>
        <w:t>atz 3 wird aufgehoben.</w:t>
      </w:r>
    </w:p>
    <w:p w14:paraId="11B33624" w14:textId="77777777" w:rsidR="00E357B7" w:rsidRDefault="00E357B7" w:rsidP="00FB550C">
      <w:pPr>
        <w:pStyle w:val="NummerierungStufe2"/>
        <w:keepNext/>
      </w:pPr>
      <w:r>
        <w:t>N</w:t>
      </w:r>
      <w:bookmarkStart w:id="97" w:name="eNV_220527CD495147D29BB80D78DC92B3E8_1"/>
      <w:bookmarkEnd w:id="97"/>
      <w:r>
        <w:t>ach Absatz 1 wird folgender Absatz 1a eingefügt:</w:t>
      </w:r>
    </w:p>
    <w:p w14:paraId="3E5B202E" w14:textId="496A7D20" w:rsidR="00E357B7" w:rsidRPr="00E357B7" w:rsidRDefault="00E357B7" w:rsidP="00F82C42">
      <w:pPr>
        <w:pStyle w:val="RevisionJuristischerAbsatzmanuell"/>
        <w:tabs>
          <w:tab w:val="clear" w:pos="850"/>
          <w:tab w:val="left" w:pos="1700"/>
        </w:tabs>
        <w:ind w:left="850" w:firstLine="350"/>
      </w:pPr>
      <w:r>
        <w:t>„</w:t>
      </w:r>
      <w:bookmarkStart w:id="98" w:name="eNV_140612F4C50D48C8A9BE1A369C15594D_1"/>
      <w:bookmarkStart w:id="99" w:name="eNV_EF188E76B8054E32BF52C7606A0F8D92_1"/>
      <w:bookmarkEnd w:id="98"/>
      <w:bookmarkEnd w:id="99"/>
      <w:r>
        <w:t>(</w:t>
      </w:r>
      <w:r w:rsidRPr="00B86F06">
        <w:t>1a</w:t>
      </w:r>
      <w:r>
        <w:t>)</w:t>
      </w:r>
      <w:r w:rsidRPr="00B86F06">
        <w:t xml:space="preserve"> Die zuständige Agentur für Arbeit soll mit der nach </w:t>
      </w:r>
      <w:r>
        <w:t>Absatz </w:t>
      </w:r>
      <w:r w:rsidRPr="00B86F06">
        <w:t>1 a</w:t>
      </w:r>
      <w:r>
        <w:t>rbeitsuchen</w:t>
      </w:r>
      <w:r w:rsidRPr="00B86F06">
        <w:t xml:space="preserve">d gemeldeten Person unverzüglich nach der </w:t>
      </w:r>
      <w:proofErr w:type="spellStart"/>
      <w:r w:rsidRPr="00B86F06">
        <w:t>A</w:t>
      </w:r>
      <w:r>
        <w:t>rbeitsuchen</w:t>
      </w:r>
      <w:r w:rsidRPr="00B86F06">
        <w:t>dmeldung</w:t>
      </w:r>
      <w:proofErr w:type="spellEnd"/>
      <w:r w:rsidRPr="00B86F06">
        <w:t xml:space="preserve"> ein erstes Beratungs- und Vermittlungsgespräch führen, das persönlich oder bei Einvernehmen zwischen Agentur für Arbeit und der a</w:t>
      </w:r>
      <w:r>
        <w:t>rbeitsuchen</w:t>
      </w:r>
      <w:r w:rsidRPr="00B86F06">
        <w:t>den Person auch per Videotelefonie erfolgen kann.</w:t>
      </w:r>
      <w:r>
        <w:t>“</w:t>
      </w:r>
    </w:p>
    <w:p w14:paraId="7A32C423" w14:textId="17DD0124" w:rsidR="00043807" w:rsidRDefault="00043807" w:rsidP="00703B71">
      <w:pPr>
        <w:pStyle w:val="NummerierungStufe1"/>
      </w:pPr>
      <w:r>
        <w:t>§</w:t>
      </w:r>
      <w:bookmarkStart w:id="100" w:name="eNV_2F1A2BAE21A24159A72CA70493484B5A_1"/>
      <w:bookmarkEnd w:id="100"/>
      <w:r w:rsidR="00047381">
        <w:t> 45 Absatz 1 Satz </w:t>
      </w:r>
      <w:r>
        <w:t>1 wird wie folgt geändert:</w:t>
      </w:r>
    </w:p>
    <w:p w14:paraId="089B613D" w14:textId="655A1048" w:rsidR="00043807" w:rsidRDefault="00043807" w:rsidP="001B0E02">
      <w:pPr>
        <w:pStyle w:val="NummerierungStufe2"/>
      </w:pPr>
      <w:r>
        <w:t>I</w:t>
      </w:r>
      <w:bookmarkStart w:id="101" w:name="eNV_DECC7A10E32646B7B770DAD8F7886AF1_1"/>
      <w:bookmarkEnd w:id="101"/>
      <w:r>
        <w:t xml:space="preserve">n Nummer 1 werden nach dem </w:t>
      </w:r>
      <w:r w:rsidR="003809BA">
        <w:t xml:space="preserve">Wort </w:t>
      </w:r>
      <w:r w:rsidR="001B0E02" w:rsidRPr="00F82C42">
        <w:rPr>
          <w:rStyle w:val="RevisionText"/>
        </w:rPr>
        <w:t>„</w:t>
      </w:r>
      <w:r w:rsidR="001B0E02" w:rsidRPr="001B0E02">
        <w:rPr>
          <w:rStyle w:val="RevisionText"/>
        </w:rPr>
        <w:t xml:space="preserve">Arbeitsmarkt“ </w:t>
      </w:r>
      <w:r>
        <w:t xml:space="preserve">die Wörter </w:t>
      </w:r>
      <w:r w:rsidRPr="004B05FD">
        <w:rPr>
          <w:rStyle w:val="RevisionText"/>
        </w:rPr>
        <w:t>„</w:t>
      </w:r>
      <w:r w:rsidR="003809BA">
        <w:rPr>
          <w:rStyle w:val="RevisionText"/>
        </w:rPr>
        <w:t xml:space="preserve">sowie </w:t>
      </w:r>
      <w:r>
        <w:rPr>
          <w:rStyle w:val="RevisionText"/>
        </w:rPr>
        <w:t>Feststellung, Verringerung oder Beseitigung von Vermittlungshemmnissen</w:t>
      </w:r>
      <w:r w:rsidRPr="004B05FD">
        <w:rPr>
          <w:rStyle w:val="RevisionText"/>
        </w:rPr>
        <w:t>“</w:t>
      </w:r>
      <w:r w:rsidRPr="001B0E02">
        <w:rPr>
          <w:rStyle w:val="RevisionText"/>
          <w:color w:val="auto"/>
        </w:rPr>
        <w:t xml:space="preserve"> </w:t>
      </w:r>
      <w:r w:rsidR="003809BA" w:rsidRPr="001B0E02">
        <w:rPr>
          <w:rStyle w:val="RevisionText"/>
          <w:color w:val="auto"/>
        </w:rPr>
        <w:t>ei</w:t>
      </w:r>
      <w:r w:rsidRPr="001B0E02">
        <w:rPr>
          <w:rStyle w:val="RevisionText"/>
          <w:color w:val="auto"/>
        </w:rPr>
        <w:t>ngefügt</w:t>
      </w:r>
      <w:r w:rsidRPr="001B0E02">
        <w:t>.</w:t>
      </w:r>
    </w:p>
    <w:p w14:paraId="382B5A60" w14:textId="6A704DAB" w:rsidR="00E357B7" w:rsidRDefault="00043807" w:rsidP="00E357B7">
      <w:pPr>
        <w:pStyle w:val="NummerierungStufe2"/>
      </w:pPr>
      <w:r>
        <w:t>N</w:t>
      </w:r>
      <w:bookmarkStart w:id="102" w:name="eNV_422D238848BC4F4CBCABDAA765F66097_1"/>
      <w:bookmarkEnd w:id="102"/>
      <w:r>
        <w:t>umm</w:t>
      </w:r>
      <w:r w:rsidR="00047381">
        <w:t>er </w:t>
      </w:r>
      <w:r>
        <w:t>2 wird aufgehoben.</w:t>
      </w:r>
    </w:p>
    <w:p w14:paraId="709F8BC2" w14:textId="77777777" w:rsidR="00E357B7" w:rsidRDefault="00E357B7" w:rsidP="00805D20">
      <w:pPr>
        <w:pStyle w:val="NummerierungStufe1"/>
        <w:keepNext/>
      </w:pPr>
      <w:r>
        <w:t>§</w:t>
      </w:r>
      <w:bookmarkStart w:id="103" w:name="eNV_85134F3CCC564D298ED0D84BE4E589F7_1"/>
      <w:bookmarkEnd w:id="103"/>
      <w:r>
        <w:t> 141 wird wie folgt geändert:</w:t>
      </w:r>
    </w:p>
    <w:p w14:paraId="33C195E0" w14:textId="77777777" w:rsidR="00E357B7" w:rsidRDefault="00E357B7" w:rsidP="00E357B7">
      <w:pPr>
        <w:pStyle w:val="NummerierungStufe2"/>
      </w:pPr>
      <w:r>
        <w:t>D</w:t>
      </w:r>
      <w:bookmarkStart w:id="104" w:name="eNV_4CE8DE80E1064E4CACD9B7717EE32093_1"/>
      <w:bookmarkEnd w:id="104"/>
      <w:r>
        <w:t>ie Überschrift wird wie folgt gefasst:</w:t>
      </w:r>
    </w:p>
    <w:p w14:paraId="249F8AB8" w14:textId="77777777" w:rsidR="00E357B7" w:rsidRPr="0098570E" w:rsidRDefault="00E357B7" w:rsidP="00C46EC8">
      <w:pPr>
        <w:pStyle w:val="RevisionParagraphBezeichnermanuell"/>
        <w:ind w:left="850" w:hanging="75"/>
      </w:pPr>
      <w:r w:rsidRPr="0098570E">
        <w:t>„</w:t>
      </w:r>
      <w:r>
        <w:t>§ </w:t>
      </w:r>
      <w:r w:rsidRPr="0098570E">
        <w:t>141</w:t>
      </w:r>
    </w:p>
    <w:p w14:paraId="17996E3E" w14:textId="77777777" w:rsidR="00E357B7" w:rsidRDefault="00E357B7" w:rsidP="00C46EC8">
      <w:pPr>
        <w:pStyle w:val="RevisionParagraphberschrift"/>
        <w:ind w:left="850"/>
      </w:pPr>
      <w:r>
        <w:t>Arbeitslosmeldung“</w:t>
      </w:r>
      <w:r w:rsidRPr="0021174C">
        <w:rPr>
          <w:color w:val="auto"/>
        </w:rPr>
        <w:t>.</w:t>
      </w:r>
    </w:p>
    <w:p w14:paraId="7426F93E" w14:textId="77777777" w:rsidR="00E357B7" w:rsidRPr="0098570E" w:rsidRDefault="00E357B7" w:rsidP="00E357B7">
      <w:pPr>
        <w:pStyle w:val="NummerierungStufe2"/>
      </w:pPr>
      <w:r>
        <w:t>A</w:t>
      </w:r>
      <w:bookmarkStart w:id="105" w:name="eNV_445C265EE62F4B3DBBD14DBED59B5B09_1"/>
      <w:bookmarkEnd w:id="105"/>
      <w:r>
        <w:t>bsatz </w:t>
      </w:r>
      <w:r w:rsidRPr="0098570E">
        <w:t>1 wird wie folgt geändert:</w:t>
      </w:r>
    </w:p>
    <w:p w14:paraId="1634AC9F" w14:textId="77777777" w:rsidR="00E357B7" w:rsidRDefault="00E357B7" w:rsidP="00E357B7">
      <w:pPr>
        <w:pStyle w:val="NummerierungStufe3"/>
      </w:pPr>
      <w:r w:rsidRPr="0098570E">
        <w:t>I</w:t>
      </w:r>
      <w:bookmarkStart w:id="106" w:name="eNV_818494ED16C5490283D60CD6BCE275FF_1"/>
      <w:bookmarkEnd w:id="106"/>
      <w:r w:rsidRPr="0098570E">
        <w:t xml:space="preserve">n </w:t>
      </w:r>
      <w:r>
        <w:t>Satz </w:t>
      </w:r>
      <w:r w:rsidRPr="0098570E">
        <w:t xml:space="preserve">1 werden nach dem Wort </w:t>
      </w:r>
      <w:r w:rsidRPr="0098570E">
        <w:rPr>
          <w:rStyle w:val="RevisionText"/>
        </w:rPr>
        <w:t>„</w:t>
      </w:r>
      <w:r>
        <w:rPr>
          <w:rStyle w:val="RevisionText"/>
        </w:rPr>
        <w:t>sich</w:t>
      </w:r>
      <w:r w:rsidRPr="0098570E">
        <w:rPr>
          <w:rStyle w:val="RevisionText"/>
        </w:rPr>
        <w:t>“</w:t>
      </w:r>
      <w:r>
        <w:t xml:space="preserve"> die Wörter </w:t>
      </w:r>
      <w:r w:rsidRPr="0098570E">
        <w:rPr>
          <w:rStyle w:val="RevisionText"/>
        </w:rPr>
        <w:t>„</w:t>
      </w:r>
      <w:r>
        <w:rPr>
          <w:rStyle w:val="RevisionText"/>
        </w:rPr>
        <w:t>elektronisch im Fachportal der Bundesagentur oder</w:t>
      </w:r>
      <w:r w:rsidRPr="0098570E">
        <w:rPr>
          <w:rStyle w:val="RevisionText"/>
        </w:rPr>
        <w:t>“</w:t>
      </w:r>
      <w:r>
        <w:t xml:space="preserve"> eingefügt.</w:t>
      </w:r>
    </w:p>
    <w:p w14:paraId="7DCF1538" w14:textId="6F7AE9D4" w:rsidR="00E357B7" w:rsidRPr="0098570E" w:rsidRDefault="00E357B7" w:rsidP="00E357B7">
      <w:pPr>
        <w:pStyle w:val="NummerierungStufe3"/>
      </w:pPr>
      <w:r w:rsidRPr="0098570E">
        <w:t>N</w:t>
      </w:r>
      <w:bookmarkStart w:id="107" w:name="eNV_13A0FF0A9EB749B08943F51FABFFBCA1_1"/>
      <w:bookmarkEnd w:id="107"/>
      <w:r w:rsidRPr="0098570E">
        <w:t xml:space="preserve">ach </w:t>
      </w:r>
      <w:r>
        <w:t>Satz </w:t>
      </w:r>
      <w:r w:rsidRPr="0098570E">
        <w:t xml:space="preserve">1 wird folgender </w:t>
      </w:r>
      <w:r>
        <w:t>Satz</w:t>
      </w:r>
      <w:r w:rsidR="00BC4E2F">
        <w:t xml:space="preserve"> </w:t>
      </w:r>
      <w:r w:rsidRPr="0098570E">
        <w:t>eingefügt:</w:t>
      </w:r>
    </w:p>
    <w:p w14:paraId="0C6DEDCC" w14:textId="77777777" w:rsidR="00E357B7" w:rsidRPr="0098570E" w:rsidRDefault="00E357B7" w:rsidP="00C46EC8">
      <w:pPr>
        <w:pStyle w:val="RevisionJuristischerAbsatzmanuell"/>
        <w:tabs>
          <w:tab w:val="clear" w:pos="850"/>
          <w:tab w:val="left" w:pos="2126"/>
        </w:tabs>
        <w:ind w:left="1276" w:firstLine="350"/>
      </w:pPr>
      <w:r w:rsidRPr="0098570E">
        <w:t xml:space="preserve">„Als elektronisch im Sinne des Satzes 1 gilt ein Verfahren gemäß </w:t>
      </w:r>
      <w:r>
        <w:t>§ </w:t>
      </w:r>
      <w:r w:rsidRPr="0098570E">
        <w:t xml:space="preserve">36a </w:t>
      </w:r>
      <w:r>
        <w:t>Absatz </w:t>
      </w:r>
      <w:r w:rsidRPr="0098570E">
        <w:t xml:space="preserve">2 </w:t>
      </w:r>
      <w:r>
        <w:t>Satz </w:t>
      </w:r>
      <w:r w:rsidRPr="0098570E">
        <w:t xml:space="preserve">4 </w:t>
      </w:r>
      <w:r>
        <w:t>Nummer </w:t>
      </w:r>
      <w:r w:rsidRPr="0098570E">
        <w:t xml:space="preserve">1 in Verbindung mit </w:t>
      </w:r>
      <w:r>
        <w:t>Satz </w:t>
      </w:r>
      <w:r w:rsidRPr="0098570E">
        <w:t>5 erster Halbsatz des Ersten Buches.“</w:t>
      </w:r>
    </w:p>
    <w:p w14:paraId="704866AD" w14:textId="77777777" w:rsidR="00E357B7" w:rsidRDefault="00E357B7" w:rsidP="00E357B7">
      <w:pPr>
        <w:pStyle w:val="NummerierungStufe2"/>
      </w:pPr>
      <w:r>
        <w:t>D</w:t>
      </w:r>
      <w:bookmarkStart w:id="108" w:name="eNV_53236A5EBCEF4835A5BB0A3EE296C753_1"/>
      <w:bookmarkEnd w:id="108"/>
      <w:r>
        <w:t>er bisherige Absatz 2 wird Absatz 3.</w:t>
      </w:r>
    </w:p>
    <w:p w14:paraId="2497E433" w14:textId="77777777" w:rsidR="00E357B7" w:rsidRDefault="00E357B7" w:rsidP="00E357B7">
      <w:pPr>
        <w:pStyle w:val="NummerierungStufe2"/>
      </w:pPr>
      <w:r>
        <w:t>D</w:t>
      </w:r>
      <w:bookmarkStart w:id="109" w:name="eNV_3203706AB9FF42908F535AF70249F2F7_1"/>
      <w:bookmarkEnd w:id="109"/>
      <w:r>
        <w:t xml:space="preserve">er bisherige Absatz 3 wird Absatz 2 und das Wort </w:t>
      </w:r>
      <w:r w:rsidRPr="0098570E">
        <w:rPr>
          <w:rStyle w:val="RevisionText"/>
        </w:rPr>
        <w:t>„persönliche“</w:t>
      </w:r>
      <w:r>
        <w:t xml:space="preserve"> wird gestrichen.</w:t>
      </w:r>
    </w:p>
    <w:p w14:paraId="721A3AFC" w14:textId="77777777" w:rsidR="00E357B7" w:rsidRPr="0098570E" w:rsidRDefault="00E357B7" w:rsidP="00E357B7">
      <w:pPr>
        <w:pStyle w:val="NummerierungStufe2"/>
      </w:pPr>
      <w:r>
        <w:t>F</w:t>
      </w:r>
      <w:bookmarkStart w:id="110" w:name="eNV_FC21A78CDCAF45FA82FED670A20CFB90_1"/>
      <w:bookmarkEnd w:id="110"/>
      <w:r>
        <w:t xml:space="preserve">olgender Absatz 4 wird angefügt: </w:t>
      </w:r>
    </w:p>
    <w:p w14:paraId="7355DA2B" w14:textId="77777777" w:rsidR="00E357B7" w:rsidRPr="0098570E" w:rsidRDefault="00E357B7" w:rsidP="00C46EC8">
      <w:pPr>
        <w:pStyle w:val="RevisionJuristischerAbsatzmanuell"/>
        <w:tabs>
          <w:tab w:val="clear" w:pos="850"/>
          <w:tab w:val="left" w:pos="1700"/>
        </w:tabs>
        <w:ind w:left="850" w:firstLine="350"/>
      </w:pPr>
      <w:r>
        <w:t>„(4)</w:t>
      </w:r>
      <w:r>
        <w:tab/>
      </w:r>
      <w:r w:rsidRPr="0098570E">
        <w:t>Die zuständige Agentur für Arbeit soll mit der oder dem Arbeitslosen unverzüglich nach Eintritt der Arbeitslosigkeit ein persönliches Beratungs- und Vermittlungsgespräch führen. Dies ist entbehrlich, wenn das persönliche Beratungs- und Vermittlungsgespräch bereits zeitnah, in der Regel innerhalb von vier Wochen, vor Eintritt der Arbeitslosigkeit geführt worden ist.“</w:t>
      </w:r>
    </w:p>
    <w:p w14:paraId="793A22BD" w14:textId="77777777" w:rsidR="00B41A83" w:rsidRDefault="00B41A83" w:rsidP="00B41A83">
      <w:pPr>
        <w:pStyle w:val="NummerierungStufe1"/>
      </w:pPr>
      <w:r>
        <w:t>I</w:t>
      </w:r>
      <w:bookmarkStart w:id="111" w:name="eNV_9166943BEF5542EE92F79B748E07D6BF_1"/>
      <w:bookmarkEnd w:id="111"/>
      <w:r>
        <w:t xml:space="preserve">n § 144 Absatz 2 Nummer 2 wird das Wort </w:t>
      </w:r>
      <w:r w:rsidRPr="002D3F13">
        <w:rPr>
          <w:rStyle w:val="RevisionText"/>
        </w:rPr>
        <w:t>„</w:t>
      </w:r>
      <w:r>
        <w:rPr>
          <w:rStyle w:val="RevisionText"/>
        </w:rPr>
        <w:t>persönlichen</w:t>
      </w:r>
      <w:r w:rsidRPr="002D3F13">
        <w:rPr>
          <w:rStyle w:val="RevisionText"/>
        </w:rPr>
        <w:t>“</w:t>
      </w:r>
      <w:r>
        <w:rPr>
          <w:rStyle w:val="RevisionText"/>
        </w:rPr>
        <w:t xml:space="preserve"> </w:t>
      </w:r>
      <w:r>
        <w:t>gestrichen.</w:t>
      </w:r>
    </w:p>
    <w:p w14:paraId="2B6DE9B0" w14:textId="742B0493" w:rsidR="00596FB8" w:rsidRDefault="00847CD1" w:rsidP="00596FB8">
      <w:pPr>
        <w:pStyle w:val="NummerierungStufe1"/>
      </w:pPr>
      <w:r>
        <w:lastRenderedPageBreak/>
        <w:t>I</w:t>
      </w:r>
      <w:bookmarkStart w:id="112" w:name="eNV_54E0C7C32115408DB07D248E2CCEB4A2_1"/>
      <w:bookmarkStart w:id="113" w:name="eNV_8EB57ABE9F71436B8A56EF0BCD5EEC8C_1"/>
      <w:bookmarkEnd w:id="112"/>
      <w:bookmarkEnd w:id="113"/>
      <w:r>
        <w:t xml:space="preserve">n § 323 Absatz 1 Satz 2 wird das Wort </w:t>
      </w:r>
      <w:r w:rsidRPr="002D3F13">
        <w:rPr>
          <w:rStyle w:val="RevisionText"/>
        </w:rPr>
        <w:t>„persönlichen“</w:t>
      </w:r>
      <w:r>
        <w:t xml:space="preserve"> gestrichen.</w:t>
      </w:r>
    </w:p>
    <w:p w14:paraId="1D7C1A1B" w14:textId="417C251D" w:rsidR="00596FB8" w:rsidRDefault="00847CD1" w:rsidP="00596FB8">
      <w:pPr>
        <w:pStyle w:val="NummerierungStufe1"/>
      </w:pPr>
      <w:r w:rsidRPr="00A85B7A">
        <w:t>I</w:t>
      </w:r>
      <w:bookmarkStart w:id="114" w:name="eNV_ADC2F9DB514E413E9B45258DF7BFF921_1"/>
      <w:bookmarkStart w:id="115" w:name="eNV_0FC0E6481E1C43F7963D664DDF4B9733_1"/>
      <w:bookmarkEnd w:id="114"/>
      <w:bookmarkEnd w:id="115"/>
      <w:r w:rsidRPr="00A85B7A">
        <w:t xml:space="preserve">n </w:t>
      </w:r>
      <w:r>
        <w:t>§ 325 Absatz </w:t>
      </w:r>
      <w:r w:rsidRPr="00A85B7A">
        <w:t xml:space="preserve">2 </w:t>
      </w:r>
      <w:r>
        <w:t>Satz </w:t>
      </w:r>
      <w:r w:rsidRPr="00A85B7A">
        <w:t xml:space="preserve">2 wird das Wort </w:t>
      </w:r>
      <w:r w:rsidRPr="00A85B7A">
        <w:rPr>
          <w:rStyle w:val="RevisionText"/>
        </w:rPr>
        <w:t>„persönliche“</w:t>
      </w:r>
      <w:r w:rsidRPr="00A85B7A">
        <w:t xml:space="preserve"> gestrichen.</w:t>
      </w:r>
    </w:p>
    <w:p w14:paraId="15708121" w14:textId="23E872B6" w:rsidR="00043807" w:rsidRDefault="00043807" w:rsidP="00FB550C">
      <w:pPr>
        <w:pStyle w:val="NummerierungStufe1"/>
        <w:keepNext/>
      </w:pPr>
      <w:r>
        <w:t>§</w:t>
      </w:r>
      <w:bookmarkStart w:id="116" w:name="eNV_671E89DFFEAA4C70A8020C2B78AF8F17_1"/>
      <w:bookmarkEnd w:id="116"/>
      <w:r>
        <w:t> 451 wird wie folgt geändert:</w:t>
      </w:r>
    </w:p>
    <w:p w14:paraId="18167D4C" w14:textId="12F57BA0" w:rsidR="00043807" w:rsidRDefault="00043807" w:rsidP="00FB550C">
      <w:pPr>
        <w:pStyle w:val="NummerierungStufe2"/>
        <w:keepNext/>
      </w:pPr>
      <w:r>
        <w:t>F</w:t>
      </w:r>
      <w:bookmarkStart w:id="117" w:name="eNV_A5007D86E1D94EE3A4A5E67EFB7E5514_1"/>
      <w:bookmarkEnd w:id="117"/>
      <w:r>
        <w:t xml:space="preserve">olgender Absatz 1 wird eingefügt: </w:t>
      </w:r>
    </w:p>
    <w:p w14:paraId="765CE28C" w14:textId="3AE12402" w:rsidR="00043807" w:rsidRDefault="00043807" w:rsidP="00C46EC8">
      <w:pPr>
        <w:pStyle w:val="RevisionJuristischerAbsatz"/>
        <w:numPr>
          <w:ilvl w:val="2"/>
          <w:numId w:val="0"/>
        </w:numPr>
        <w:tabs>
          <w:tab w:val="left" w:pos="1700"/>
        </w:tabs>
        <w:ind w:left="850" w:firstLine="425"/>
      </w:pPr>
      <w:r>
        <w:t xml:space="preserve">„(1) Für die Teilnahme an Maßnahmen zur Aktivierung und beruflichen Eingliederung, die vor dem </w:t>
      </w:r>
      <w:r w:rsidRPr="00B531F2">
        <w:t>1. Januar </w:t>
      </w:r>
      <w:r w:rsidRPr="00003DCD">
        <w:t>2021</w:t>
      </w:r>
      <w:r>
        <w:t xml:space="preserve"> nach § 45 Absatz 1 Satz 1 Nummer 2 zugelassen wurden, können auch nach dem </w:t>
      </w:r>
      <w:r w:rsidR="001B0FAF">
        <w:t>31. Dezember </w:t>
      </w:r>
      <w:r w:rsidR="001B0FAF" w:rsidRPr="00003DCD">
        <w:t>2020</w:t>
      </w:r>
      <w:r>
        <w:t xml:space="preserve"> Aktivierungs- und Vermittlungsgutscheine eingelöst werden, die entweder vor dem </w:t>
      </w:r>
      <w:r w:rsidRPr="00B531F2">
        <w:t>1. Januar </w:t>
      </w:r>
      <w:r w:rsidR="00DF0343" w:rsidRPr="00003DCD">
        <w:t>2021</w:t>
      </w:r>
      <w:r>
        <w:t xml:space="preserve"> nach § 45 Absatz 1 Satz 1 Nummer 2 oder nach dem </w:t>
      </w:r>
      <w:r w:rsidRPr="00B531F2">
        <w:t>31. Dezember </w:t>
      </w:r>
      <w:r w:rsidR="001B0FAF" w:rsidRPr="00003DCD">
        <w:t>2020</w:t>
      </w:r>
      <w:r w:rsidRPr="00003DCD">
        <w:t xml:space="preserve"> </w:t>
      </w:r>
      <w:r>
        <w:t xml:space="preserve">nach § 45 Absatz 1 Satz 1 Nummer 1 ausgestellt wurden. Aktivierungs- und Vermittlungsgutscheine, die vor dem </w:t>
      </w:r>
      <w:r w:rsidRPr="00B531F2">
        <w:t>1. Januar </w:t>
      </w:r>
      <w:r w:rsidR="00DF0343" w:rsidRPr="00003DCD">
        <w:t>2021</w:t>
      </w:r>
      <w:r>
        <w:t xml:space="preserve"> nach § 45 Absatz 1 Satz 1 Nummer 2 ausgestellt wurden, können auch für die Teilnahme an Maßnahmen zur Aktivierung und beruflichen Eingliederung eingelöst werden, die nach dem </w:t>
      </w:r>
      <w:r w:rsidRPr="00B531F2">
        <w:t>31. Dezember </w:t>
      </w:r>
      <w:r w:rsidR="001B0FAF" w:rsidRPr="00003DCD">
        <w:t>2020</w:t>
      </w:r>
      <w:r>
        <w:t xml:space="preserve"> nach § 45 Absatz 1 Satz 1 Nummer 1 zugelassen wurden.</w:t>
      </w:r>
      <w:r w:rsidRPr="00966C85">
        <w:t>“</w:t>
      </w:r>
    </w:p>
    <w:p w14:paraId="6E947387" w14:textId="487B445F" w:rsidR="00043807" w:rsidRPr="00966C85" w:rsidRDefault="00043807" w:rsidP="00966C85">
      <w:pPr>
        <w:pStyle w:val="NummerierungStufe2"/>
      </w:pPr>
      <w:r>
        <w:t>D</w:t>
      </w:r>
      <w:bookmarkStart w:id="118" w:name="eNV_EB15101C358842CABB8A1C4F662AE4B2_1"/>
      <w:bookmarkEnd w:id="118"/>
      <w:r>
        <w:t xml:space="preserve">ie </w:t>
      </w:r>
      <w:r w:rsidR="00DA1044">
        <w:t xml:space="preserve">bisherigen </w:t>
      </w:r>
      <w:r>
        <w:t xml:space="preserve">Absätze 1 und 2 werden </w:t>
      </w:r>
      <w:r w:rsidR="00DA1044">
        <w:t xml:space="preserve">die </w:t>
      </w:r>
      <w:r>
        <w:t>Absätze 2 und 3.</w:t>
      </w:r>
    </w:p>
    <w:p w14:paraId="6BB7D4C1" w14:textId="56C23522" w:rsidR="00FD05B4" w:rsidRPr="00FD05B4" w:rsidRDefault="00FD05B4" w:rsidP="00FD05B4">
      <w:pPr>
        <w:pStyle w:val="ArtikelBezeichner"/>
      </w:pPr>
    </w:p>
    <w:p w14:paraId="3A7AE99D" w14:textId="6F8CDE67" w:rsidR="00FD05B4" w:rsidRPr="00FD05B4" w:rsidRDefault="00FD05B4" w:rsidP="00FD05B4">
      <w:pPr>
        <w:pStyle w:val="Artikelberschrift"/>
      </w:pPr>
      <w:r>
        <w:t>Ä</w:t>
      </w:r>
      <w:bookmarkStart w:id="119" w:name="eNV_0CFAA0F12E2C456EBFE31E6D483C1073_1"/>
      <w:bookmarkEnd w:id="119"/>
      <w:r>
        <w:t>nderung des Zweiten Buches Sozialgesetzbuch</w:t>
      </w:r>
    </w:p>
    <w:p w14:paraId="14C3C4EB" w14:textId="60236E1D" w:rsidR="002C73BA" w:rsidRPr="00791074" w:rsidRDefault="00F03219" w:rsidP="00003737">
      <w:pPr>
        <w:pStyle w:val="JuristischerAbsatznichtnummeriert"/>
      </w:pPr>
      <w:r>
        <w:t xml:space="preserve">Das </w:t>
      </w:r>
      <w:r w:rsidR="002C73BA" w:rsidRPr="00791074">
        <w:t>Zweite Buch Sozialgesetzbuch – Grundsicherung für Arbeitsuchende – in der Fassung der Bekanntmachung vom 13. Mai 2011 (BGBl. I S. 850, 2094), das zuletzt durch ... (BGBl. I S. ...) geändert worden ist, wird wie folgt geändert:</w:t>
      </w:r>
    </w:p>
    <w:p w14:paraId="5AE30DB7" w14:textId="6E3D1ADA" w:rsidR="00C02832" w:rsidRDefault="00C02832" w:rsidP="0066354E">
      <w:pPr>
        <w:pStyle w:val="NummerierungStufe1"/>
      </w:pPr>
      <w:r>
        <w:t>D</w:t>
      </w:r>
      <w:bookmarkStart w:id="120" w:name="eNV_6E4A825ED9724F2796F0737332D20389_1"/>
      <w:bookmarkEnd w:id="120"/>
      <w:r>
        <w:t xml:space="preserve">er Inhaltsübersicht </w:t>
      </w:r>
      <w:r w:rsidRPr="00B503D0">
        <w:t xml:space="preserve">wird </w:t>
      </w:r>
      <w:r>
        <w:t>f</w:t>
      </w:r>
      <w:r w:rsidRPr="00B503D0">
        <w:t>olgende Angabe</w:t>
      </w:r>
      <w:r>
        <w:t xml:space="preserve"> </w:t>
      </w:r>
      <w:r w:rsidRPr="00B503D0">
        <w:t>angefügt:</w:t>
      </w:r>
    </w:p>
    <w:p w14:paraId="59094819" w14:textId="45DFA69C" w:rsidR="00F03219" w:rsidRDefault="004E5327" w:rsidP="00C46EC8">
      <w:pPr>
        <w:pStyle w:val="RevisionVerzeichnis9"/>
        <w:tabs>
          <w:tab w:val="clear" w:pos="624"/>
          <w:tab w:val="left" w:pos="1049"/>
        </w:tabs>
        <w:ind w:left="1049"/>
      </w:pPr>
      <w:r w:rsidRPr="00B503D0">
        <w:t>„</w:t>
      </w:r>
      <w:r>
        <w:t>§ 82</w:t>
      </w:r>
      <w:r w:rsidR="00F83BAA" w:rsidRPr="00F83BAA">
        <w:t xml:space="preserve"> Gesetz zur Förderung der beruflichen Weiterbildung im Strukturwandel und zur Weiterentwicklung der Ausbildungsförderung</w:t>
      </w:r>
      <w:r>
        <w:t>“</w:t>
      </w:r>
      <w:r w:rsidRPr="00457B73">
        <w:t>.</w:t>
      </w:r>
    </w:p>
    <w:p w14:paraId="788A46FF" w14:textId="3B99A03E" w:rsidR="00F03219" w:rsidRDefault="00F03219" w:rsidP="005C1819">
      <w:pPr>
        <w:pStyle w:val="NummerierungStufe1"/>
      </w:pPr>
      <w:r>
        <w:t>§</w:t>
      </w:r>
      <w:bookmarkStart w:id="121" w:name="eNV_83C6F89D2FDA42E9AF7CCF80A3DBBA67_1"/>
      <w:bookmarkEnd w:id="121"/>
      <w:r>
        <w:t> 16 Absatz 1 wird wie folgt geändert:</w:t>
      </w:r>
    </w:p>
    <w:p w14:paraId="076369FD" w14:textId="77777777" w:rsidR="004533BF" w:rsidRDefault="004533BF" w:rsidP="00F82C42">
      <w:pPr>
        <w:pStyle w:val="NummerierungStufe2"/>
      </w:pPr>
      <w:r>
        <w:t>S</w:t>
      </w:r>
      <w:bookmarkStart w:id="122" w:name="eNV_4A988E221DC5492587557F64D5932874_1"/>
      <w:bookmarkEnd w:id="122"/>
      <w:r>
        <w:t>atz 2 wird wie folgt geändert:</w:t>
      </w:r>
    </w:p>
    <w:p w14:paraId="7D4B26FE" w14:textId="0B2C5460" w:rsidR="00537F9B" w:rsidRDefault="00643969" w:rsidP="00F82C42">
      <w:pPr>
        <w:pStyle w:val="NummerierungStufe3"/>
      </w:pPr>
      <w:r>
        <w:t>I</w:t>
      </w:r>
      <w:bookmarkStart w:id="123" w:name="eNV_59D8D41C80ED4F5289C4C0433EA0887A_1"/>
      <w:bookmarkEnd w:id="123"/>
      <w:r>
        <w:t xml:space="preserve">n </w:t>
      </w:r>
      <w:r w:rsidR="00145D10">
        <w:t>Nummer </w:t>
      </w:r>
      <w:r>
        <w:t xml:space="preserve">3 </w:t>
      </w:r>
      <w:r w:rsidR="00306BBB">
        <w:t>we</w:t>
      </w:r>
      <w:r w:rsidR="002B57A8">
        <w:t>rd</w:t>
      </w:r>
      <w:r w:rsidR="00306BBB">
        <w:t>en</w:t>
      </w:r>
      <w:r w:rsidR="002B57A8">
        <w:t xml:space="preserve"> </w:t>
      </w:r>
      <w:r w:rsidR="00506D2F">
        <w:t xml:space="preserve">die </w:t>
      </w:r>
      <w:r w:rsidR="00306BBB">
        <w:t xml:space="preserve">Wörter </w:t>
      </w:r>
      <w:r w:rsidR="00D62075" w:rsidRPr="00D62075">
        <w:rPr>
          <w:rStyle w:val="RevisionText"/>
        </w:rPr>
        <w:t xml:space="preserve">„den </w:t>
      </w:r>
      <w:r w:rsidR="00145D10">
        <w:rPr>
          <w:rStyle w:val="RevisionText"/>
        </w:rPr>
        <w:t>§§ </w:t>
      </w:r>
      <w:r w:rsidR="00D62075" w:rsidRPr="00D62075">
        <w:rPr>
          <w:rStyle w:val="RevisionText"/>
        </w:rPr>
        <w:t>54a und</w:t>
      </w:r>
      <w:r w:rsidR="00265FB4">
        <w:rPr>
          <w:rStyle w:val="RevisionText"/>
        </w:rPr>
        <w:t> </w:t>
      </w:r>
      <w:r w:rsidR="00D62075" w:rsidRPr="00D62075">
        <w:rPr>
          <w:rStyle w:val="RevisionText"/>
        </w:rPr>
        <w:t>130“</w:t>
      </w:r>
      <w:r w:rsidR="00506D2F">
        <w:t xml:space="preserve"> </w:t>
      </w:r>
      <w:r w:rsidR="0092361A">
        <w:t xml:space="preserve">durch </w:t>
      </w:r>
      <w:r w:rsidR="00506D2F">
        <w:t xml:space="preserve">die </w:t>
      </w:r>
      <w:r w:rsidR="00F760B8">
        <w:t xml:space="preserve">Wörter </w:t>
      </w:r>
      <w:r w:rsidR="00D62075" w:rsidRPr="00D62075">
        <w:rPr>
          <w:rStyle w:val="RevisionText"/>
        </w:rPr>
        <w:t>„</w:t>
      </w:r>
      <w:r w:rsidR="00145D10">
        <w:rPr>
          <w:rStyle w:val="RevisionText"/>
        </w:rPr>
        <w:t>§ </w:t>
      </w:r>
      <w:r w:rsidR="00D62075" w:rsidRPr="00D62075">
        <w:rPr>
          <w:rStyle w:val="RevisionText"/>
        </w:rPr>
        <w:t>54a</w:t>
      </w:r>
      <w:r w:rsidR="00554011">
        <w:rPr>
          <w:rStyle w:val="RevisionText"/>
        </w:rPr>
        <w:t xml:space="preserve"> </w:t>
      </w:r>
      <w:r w:rsidR="00145D10" w:rsidRPr="00554011">
        <w:rPr>
          <w:rStyle w:val="RevisionText"/>
        </w:rPr>
        <w:t>Absatz </w:t>
      </w:r>
      <w:r w:rsidR="0066354E" w:rsidRPr="00554011">
        <w:rPr>
          <w:rStyle w:val="RevisionText"/>
        </w:rPr>
        <w:t>1 bis </w:t>
      </w:r>
      <w:r w:rsidR="00F760B8" w:rsidRPr="00554011">
        <w:rPr>
          <w:rStyle w:val="RevisionText"/>
        </w:rPr>
        <w:t>5</w:t>
      </w:r>
      <w:r w:rsidR="00D62075" w:rsidRPr="00D62075">
        <w:rPr>
          <w:rStyle w:val="RevisionText"/>
        </w:rPr>
        <w:t>“</w:t>
      </w:r>
      <w:r w:rsidR="00506D2F">
        <w:t xml:space="preserve"> </w:t>
      </w:r>
      <w:r w:rsidR="0092361A">
        <w:t>ersetzt</w:t>
      </w:r>
      <w:r w:rsidR="00EC4A13">
        <w:t>.</w:t>
      </w:r>
    </w:p>
    <w:p w14:paraId="304AE4F9" w14:textId="3EADAF1B" w:rsidR="00C62568" w:rsidRDefault="00C62568" w:rsidP="00F82C42">
      <w:pPr>
        <w:pStyle w:val="NummerierungStufe3"/>
      </w:pPr>
      <w:r w:rsidRPr="00C62568">
        <w:t>I</w:t>
      </w:r>
      <w:bookmarkStart w:id="124" w:name="eNV_5668267A0AA14284945526B7EAFECEEE_1"/>
      <w:bookmarkEnd w:id="124"/>
      <w:r w:rsidRPr="00C62568">
        <w:t>n Nummer 4 werden nach de</w:t>
      </w:r>
      <w:r>
        <w:t>m Wort</w:t>
      </w:r>
      <w:r w:rsidR="00515D57">
        <w:t xml:space="preserve"> </w:t>
      </w:r>
      <w:r w:rsidR="00515D57" w:rsidRPr="00F82C42">
        <w:rPr>
          <w:rStyle w:val="RevisionText"/>
        </w:rPr>
        <w:t>„</w:t>
      </w:r>
      <w:r w:rsidR="00515D57" w:rsidRPr="00515D57">
        <w:rPr>
          <w:rStyle w:val="RevisionText"/>
        </w:rPr>
        <w:t>Abschnitt“</w:t>
      </w:r>
      <w:r>
        <w:t xml:space="preserve"> die Wörter </w:t>
      </w:r>
      <w:r w:rsidR="00515D57" w:rsidRPr="00F82C42">
        <w:rPr>
          <w:rStyle w:val="RevisionText"/>
        </w:rPr>
        <w:t>„</w:t>
      </w:r>
      <w:r w:rsidR="00515D57" w:rsidRPr="00515D57">
        <w:rPr>
          <w:rStyle w:val="RevisionText"/>
        </w:rPr>
        <w:t xml:space="preserve">, mit Ausnahme </w:t>
      </w:r>
      <w:r w:rsidR="00DB61CB">
        <w:rPr>
          <w:rStyle w:val="RevisionText"/>
        </w:rPr>
        <w:t>von Leistungen nach § 82 Absatz </w:t>
      </w:r>
      <w:r w:rsidR="00515D57" w:rsidRPr="00515D57">
        <w:rPr>
          <w:rStyle w:val="RevisionText"/>
        </w:rPr>
        <w:t>6,</w:t>
      </w:r>
      <w:r w:rsidR="00515D57" w:rsidRPr="00DB61CB">
        <w:rPr>
          <w:rStyle w:val="RevisionText"/>
        </w:rPr>
        <w:t>“</w:t>
      </w:r>
      <w:r w:rsidR="00515D57">
        <w:t xml:space="preserve"> </w:t>
      </w:r>
      <w:r w:rsidRPr="00C62568">
        <w:t>eingefügt.</w:t>
      </w:r>
    </w:p>
    <w:p w14:paraId="22C5026A" w14:textId="0A5D4FC7" w:rsidR="00537F9B" w:rsidRDefault="00537F9B" w:rsidP="00F82C42">
      <w:pPr>
        <w:pStyle w:val="NummerierungStufe2"/>
      </w:pPr>
      <w:r w:rsidRPr="00554011">
        <w:t>I</w:t>
      </w:r>
      <w:bookmarkStart w:id="125" w:name="eNV_8F39365832584D7EBE95CD2C04B01BE5_1"/>
      <w:bookmarkStart w:id="126" w:name="eNV_33A19D531B1447BC85662ECB9DA6B2DE_1"/>
      <w:bookmarkEnd w:id="125"/>
      <w:bookmarkEnd w:id="126"/>
      <w:r w:rsidRPr="00554011">
        <w:t xml:space="preserve">n </w:t>
      </w:r>
      <w:r w:rsidR="00145D10" w:rsidRPr="00554011">
        <w:t>Satz </w:t>
      </w:r>
      <w:r w:rsidRPr="00554011">
        <w:t xml:space="preserve">4 wird nach der Angabe </w:t>
      </w:r>
      <w:r w:rsidRPr="00554011">
        <w:rPr>
          <w:rStyle w:val="RevisionText"/>
        </w:rPr>
        <w:t>„</w:t>
      </w:r>
      <w:r w:rsidR="00145D10" w:rsidRPr="00554011">
        <w:rPr>
          <w:rStyle w:val="RevisionText"/>
        </w:rPr>
        <w:t>§ </w:t>
      </w:r>
      <w:r w:rsidRPr="00554011">
        <w:rPr>
          <w:rStyle w:val="RevisionText"/>
        </w:rPr>
        <w:t xml:space="preserve">81 Absatz“ </w:t>
      </w:r>
      <w:r w:rsidRPr="00554011">
        <w:t xml:space="preserve">die Angabe </w:t>
      </w:r>
      <w:r w:rsidRPr="00554011">
        <w:rPr>
          <w:rStyle w:val="RevisionText"/>
        </w:rPr>
        <w:t xml:space="preserve">„2 und“ </w:t>
      </w:r>
      <w:r w:rsidRPr="00554011">
        <w:t>eingefügt.</w:t>
      </w:r>
    </w:p>
    <w:p w14:paraId="4FDD1BD0" w14:textId="6C556AB0" w:rsidR="005C1819" w:rsidRDefault="005C1819" w:rsidP="005C1819">
      <w:pPr>
        <w:pStyle w:val="NummerierungStufe1"/>
      </w:pPr>
      <w:r>
        <w:t>F</w:t>
      </w:r>
      <w:bookmarkStart w:id="127" w:name="eNV_4656445E834446949722767676DD646C_1"/>
      <w:bookmarkEnd w:id="127"/>
      <w:r>
        <w:t>olgender § 82 wird angefügt:</w:t>
      </w:r>
    </w:p>
    <w:p w14:paraId="23EADAA6" w14:textId="28237C8C" w:rsidR="004E4BCC" w:rsidRPr="00096C66" w:rsidRDefault="004E4BCC" w:rsidP="00C46EC8">
      <w:pPr>
        <w:pStyle w:val="RevisionParagraphBezeichnermanuell"/>
        <w:ind w:left="425" w:hanging="75"/>
      </w:pPr>
      <w:r w:rsidRPr="006C20FA">
        <w:lastRenderedPageBreak/>
        <w:t>„§</w:t>
      </w:r>
      <w:r w:rsidR="00BD04F3">
        <w:t> </w:t>
      </w:r>
      <w:r w:rsidRPr="00096C66">
        <w:t>82</w:t>
      </w:r>
    </w:p>
    <w:p w14:paraId="667F9138" w14:textId="3007946D" w:rsidR="004E4BCC" w:rsidRPr="00096C66" w:rsidRDefault="00F83BAA" w:rsidP="00C46EC8">
      <w:pPr>
        <w:pStyle w:val="RevisionParagraphberschrift"/>
        <w:ind w:left="425"/>
      </w:pPr>
      <w:r>
        <w:t xml:space="preserve">Gesetz </w:t>
      </w:r>
      <w:r w:rsidRPr="00C96914">
        <w:t>zur Förderung der beruflichen Weiterbildung im Strukturwandel und zur Weiterentwicklung der Ausbildungsförderung</w:t>
      </w:r>
    </w:p>
    <w:p w14:paraId="4A88F58E" w14:textId="746DC340" w:rsidR="004E4BCC" w:rsidRDefault="001E5B4E" w:rsidP="00C46EC8">
      <w:pPr>
        <w:pStyle w:val="RevisionJuristischerAbsatzmanuell"/>
        <w:tabs>
          <w:tab w:val="clear" w:pos="850"/>
          <w:tab w:val="left" w:pos="1275"/>
        </w:tabs>
        <w:ind w:left="425"/>
      </w:pPr>
      <w:r>
        <w:t xml:space="preserve">Für </w:t>
      </w:r>
      <w:r w:rsidR="004E4BCC">
        <w:t>Maßnahmen der ausbildungsbegleitenden Hilfen, die bis zum 28. Februar 2021 beginnen und bis zum 30. September</w:t>
      </w:r>
      <w:r w:rsidR="004775FE">
        <w:t> </w:t>
      </w:r>
      <w:r w:rsidR="004E4BCC">
        <w:t>2021, im Fall des § 75 Absatz 2 Satz 2</w:t>
      </w:r>
      <w:r w:rsidR="004E4BCC" w:rsidRPr="00E25727">
        <w:t xml:space="preserve"> </w:t>
      </w:r>
      <w:r w:rsidR="004E4BCC">
        <w:t xml:space="preserve">des Dritten Buches in der bis zum </w:t>
      </w:r>
      <w:r w:rsidR="00391F3B">
        <w:t xml:space="preserve">[einsetzen: Datum des Tages vor dem Tag des Inkrafttretens nach Artikel 9 Absatz 1 dieses Gesetzes] </w:t>
      </w:r>
      <w:r w:rsidR="004E4BCC">
        <w:t>geltenden Fassung bis zum 31. März</w:t>
      </w:r>
      <w:r w:rsidR="007A1EDB">
        <w:t> </w:t>
      </w:r>
      <w:r w:rsidR="004E4BCC">
        <w:t xml:space="preserve">2022, enden, </w:t>
      </w:r>
      <w:r w:rsidR="002576F2">
        <w:t xml:space="preserve">und </w:t>
      </w:r>
      <w:r>
        <w:t xml:space="preserve">für </w:t>
      </w:r>
      <w:r w:rsidR="004E4BCC">
        <w:t xml:space="preserve">Maßnahmen der Assistierten Ausbildung, die bis zum 30. September 2020 beginnen, gelten </w:t>
      </w:r>
      <w:r w:rsidR="00FE3535">
        <w:t>§ 16 Absatz </w:t>
      </w:r>
      <w:r w:rsidR="00CD73BB">
        <w:t>1 Satz 2 Nummer 3</w:t>
      </w:r>
      <w:r w:rsidR="00B60590">
        <w:t xml:space="preserve"> in der bis zum </w:t>
      </w:r>
      <w:r w:rsidR="00391F3B">
        <w:t xml:space="preserve">[einsetzen: Datum des Tages vor dem Tag des Inkrafttretens nach Artikel 9 Absatz 1 dieses Gesetzes] </w:t>
      </w:r>
      <w:r w:rsidR="00B60590">
        <w:t>geltenden Fassung</w:t>
      </w:r>
      <w:r w:rsidR="00B60590" w:rsidRPr="001A3DE4">
        <w:rPr>
          <w:bCs/>
        </w:rPr>
        <w:t xml:space="preserve"> </w:t>
      </w:r>
      <w:r w:rsidR="002231D0">
        <w:rPr>
          <w:bCs/>
        </w:rPr>
        <w:t xml:space="preserve">in Verbindung mit </w:t>
      </w:r>
      <w:r w:rsidR="00B60590">
        <w:rPr>
          <w:bCs/>
        </w:rPr>
        <w:t xml:space="preserve">§ 451 </w:t>
      </w:r>
      <w:r w:rsidR="002231D0">
        <w:rPr>
          <w:bCs/>
        </w:rPr>
        <w:t xml:space="preserve">Absatz 1 Satz 1 und Absatz 2 Satz 1 </w:t>
      </w:r>
      <w:r w:rsidR="00B60590">
        <w:rPr>
          <w:bCs/>
        </w:rPr>
        <w:t>des Dritten Buches.</w:t>
      </w:r>
      <w:r w:rsidR="00D275F9" w:rsidRPr="00D275F9">
        <w:t>“</w:t>
      </w:r>
    </w:p>
    <w:p w14:paraId="2C4CE838" w14:textId="77777777" w:rsidR="00EA0736" w:rsidRPr="00C65158" w:rsidRDefault="00EA0736" w:rsidP="00EA0736">
      <w:pPr>
        <w:pStyle w:val="ArtikelBezeichner"/>
      </w:pPr>
    </w:p>
    <w:p w14:paraId="1D756F68" w14:textId="77777777" w:rsidR="00EA0736" w:rsidRPr="00C65158" w:rsidRDefault="00EA0736" w:rsidP="00EA0736">
      <w:pPr>
        <w:pStyle w:val="Artikelberschrift"/>
      </w:pPr>
      <w:r>
        <w:t>W</w:t>
      </w:r>
      <w:bookmarkStart w:id="128" w:name="eNV_2BF546650C0F488085FEEEAEB60EFDF3_1"/>
      <w:bookmarkEnd w:id="128"/>
      <w:r>
        <w:t>eitere Änderung des Zweiten Buches Sozialgesetzbuch</w:t>
      </w:r>
    </w:p>
    <w:p w14:paraId="3D3FB210" w14:textId="20A7ADB8" w:rsidR="00EA0736" w:rsidRPr="00B36E87" w:rsidRDefault="00EA0736" w:rsidP="00EA0736">
      <w:pPr>
        <w:pStyle w:val="JuristischerAbsatznichtnummeriert"/>
      </w:pPr>
      <w:r>
        <w:t xml:space="preserve">In § 82 des </w:t>
      </w:r>
      <w:r w:rsidRPr="00791074">
        <w:t>Zweite</w:t>
      </w:r>
      <w:r>
        <w:t>n</w:t>
      </w:r>
      <w:r w:rsidRPr="00791074">
        <w:t xml:space="preserve"> Buch</w:t>
      </w:r>
      <w:r>
        <w:t>es</w:t>
      </w:r>
      <w:r w:rsidRPr="00791074">
        <w:t xml:space="preserve"> Sozialgesetzbuch – Grundsicherung für Arbeit</w:t>
      </w:r>
      <w:r w:rsidR="00F804C8">
        <w:softHyphen/>
      </w:r>
      <w:r w:rsidR="00F804C8">
        <w:br/>
      </w:r>
      <w:r w:rsidRPr="00791074">
        <w:t xml:space="preserve">suchende –, das zuletzt durch </w:t>
      </w:r>
      <w:r>
        <w:t xml:space="preserve">Artikel 3 dieses Gesetzes </w:t>
      </w:r>
      <w:r w:rsidRPr="00791074">
        <w:t xml:space="preserve">geändert worden ist, </w:t>
      </w:r>
      <w:r>
        <w:t xml:space="preserve">werden die Wörter </w:t>
      </w:r>
      <w:r w:rsidRPr="00091DA9">
        <w:rPr>
          <w:rStyle w:val="RevisionText"/>
        </w:rPr>
        <w:t>„</w:t>
      </w:r>
      <w:r>
        <w:rPr>
          <w:rStyle w:val="RevisionText"/>
        </w:rPr>
        <w:t>§ </w:t>
      </w:r>
      <w:r w:rsidRPr="00C65158">
        <w:rPr>
          <w:rStyle w:val="RevisionText"/>
        </w:rPr>
        <w:t>451 Ab</w:t>
      </w:r>
      <w:r>
        <w:rPr>
          <w:rStyle w:val="RevisionText"/>
        </w:rPr>
        <w:t>satz 1 Satz 1 und Absatz 2 Satz </w:t>
      </w:r>
      <w:r w:rsidRPr="00C65158">
        <w:rPr>
          <w:rStyle w:val="RevisionText"/>
        </w:rPr>
        <w:t>1</w:t>
      </w:r>
      <w:r w:rsidRPr="00B36E87">
        <w:rPr>
          <w:rStyle w:val="RevisionText"/>
        </w:rPr>
        <w:t>“</w:t>
      </w:r>
      <w:r>
        <w:t xml:space="preserve"> </w:t>
      </w:r>
      <w:r>
        <w:rPr>
          <w:bCs/>
        </w:rPr>
        <w:t xml:space="preserve">durch die Wörter </w:t>
      </w:r>
      <w:r w:rsidRPr="00091DA9">
        <w:rPr>
          <w:rStyle w:val="RevisionText"/>
        </w:rPr>
        <w:t>„</w:t>
      </w:r>
      <w:r>
        <w:rPr>
          <w:rStyle w:val="RevisionText"/>
        </w:rPr>
        <w:t>§ </w:t>
      </w:r>
      <w:r w:rsidRPr="00C65158">
        <w:rPr>
          <w:rStyle w:val="RevisionText"/>
        </w:rPr>
        <w:t>451 Ab</w:t>
      </w:r>
      <w:r>
        <w:rPr>
          <w:rStyle w:val="RevisionText"/>
        </w:rPr>
        <w:t>satz 2 Satz 1 und Absatz 3 Satz </w:t>
      </w:r>
      <w:r w:rsidRPr="00C65158">
        <w:rPr>
          <w:rStyle w:val="RevisionText"/>
        </w:rPr>
        <w:t>1</w:t>
      </w:r>
      <w:r w:rsidRPr="00B36E87">
        <w:rPr>
          <w:rStyle w:val="RevisionText"/>
        </w:rPr>
        <w:t>“</w:t>
      </w:r>
      <w:r>
        <w:t xml:space="preserve"> ersetzt.</w:t>
      </w:r>
    </w:p>
    <w:p w14:paraId="5455EC3F" w14:textId="7990F635" w:rsidR="00231E1D" w:rsidRPr="00231E1D" w:rsidRDefault="00231E1D" w:rsidP="00231E1D">
      <w:pPr>
        <w:pStyle w:val="ArtikelBezeichner"/>
      </w:pPr>
    </w:p>
    <w:p w14:paraId="7BFDC104" w14:textId="1C4E5739" w:rsidR="00231E1D" w:rsidRPr="00231E1D" w:rsidRDefault="00231E1D" w:rsidP="00231E1D">
      <w:pPr>
        <w:pStyle w:val="Artikelberschrift"/>
      </w:pPr>
      <w:r>
        <w:t>Ä</w:t>
      </w:r>
      <w:bookmarkStart w:id="129" w:name="eNV_3B7BB842D2FA4CA78BD0DDDD18565278_1"/>
      <w:bookmarkEnd w:id="129"/>
      <w:r>
        <w:t xml:space="preserve">nderung des </w:t>
      </w:r>
      <w:r w:rsidR="003F320F" w:rsidRPr="003F320F">
        <w:t>Aufwendungsausgleichsgesetz</w:t>
      </w:r>
      <w:r w:rsidR="007B2AA5">
        <w:t>es</w:t>
      </w:r>
    </w:p>
    <w:p w14:paraId="7AC28839" w14:textId="5D12DDAA" w:rsidR="00231E1D" w:rsidRPr="00231E1D" w:rsidRDefault="009D5BEA" w:rsidP="00231E1D">
      <w:pPr>
        <w:pStyle w:val="JuristischerAbsatznichtnummeriert"/>
      </w:pPr>
      <w:r>
        <w:t xml:space="preserve">In </w:t>
      </w:r>
      <w:r w:rsidR="00145D10">
        <w:t>§ </w:t>
      </w:r>
      <w:r w:rsidR="001C6A1C">
        <w:t>11</w:t>
      </w:r>
      <w:r>
        <w:t xml:space="preserve"> </w:t>
      </w:r>
      <w:r w:rsidR="00145D10">
        <w:t>Absatz </w:t>
      </w:r>
      <w:r w:rsidR="001C6A1C">
        <w:t>2</w:t>
      </w:r>
      <w:r w:rsidR="00814746">
        <w:t xml:space="preserve"> </w:t>
      </w:r>
      <w:r w:rsidR="00145D10">
        <w:t>Nummer </w:t>
      </w:r>
      <w:r w:rsidR="00814746">
        <w:t xml:space="preserve">3 des </w:t>
      </w:r>
      <w:r w:rsidR="001C6A1C" w:rsidRPr="001C6A1C">
        <w:t>Gesetzes</w:t>
      </w:r>
      <w:r w:rsidR="006D438A">
        <w:t xml:space="preserve"> über den Ausgleich der</w:t>
      </w:r>
      <w:r w:rsidR="001C6A1C" w:rsidRPr="001C6A1C">
        <w:t xml:space="preserve"> Arbeitgeberaufwendungen für Entgeltfortzahlung</w:t>
      </w:r>
      <w:r w:rsidR="00814746">
        <w:t xml:space="preserve"> </w:t>
      </w:r>
      <w:r w:rsidR="00F1752D">
        <w:t>(</w:t>
      </w:r>
      <w:r w:rsidR="00F1752D" w:rsidRPr="00F1752D">
        <w:t>Aufwendungsausgleichsgesetz</w:t>
      </w:r>
      <w:r w:rsidR="00F1752D">
        <w:t>)</w:t>
      </w:r>
      <w:r w:rsidR="00F1752D" w:rsidRPr="00F1752D">
        <w:t xml:space="preserve"> </w:t>
      </w:r>
      <w:r w:rsidR="00625DF8">
        <w:t>vom 22. Dezember</w:t>
      </w:r>
      <w:r w:rsidR="00581EBF">
        <w:t> 2005</w:t>
      </w:r>
      <w:r w:rsidR="00814746">
        <w:t xml:space="preserve"> (BGBl. I S. </w:t>
      </w:r>
      <w:r w:rsidR="00684A0C">
        <w:t>3686</w:t>
      </w:r>
      <w:r w:rsidR="00814746">
        <w:t>), das zuletzt durch ... (BGBl. I S. ...) geändert worden ist, w</w:t>
      </w:r>
      <w:r w:rsidR="000D3775">
        <w:t>e</w:t>
      </w:r>
      <w:r w:rsidR="00814746">
        <w:t>rd</w:t>
      </w:r>
      <w:r w:rsidR="000D3775">
        <w:t>en</w:t>
      </w:r>
      <w:r w:rsidR="00814746">
        <w:t xml:space="preserve"> die </w:t>
      </w:r>
      <w:r w:rsidR="000D3775">
        <w:t xml:space="preserve">Wörter </w:t>
      </w:r>
      <w:r w:rsidR="00814746" w:rsidRPr="00D62075">
        <w:rPr>
          <w:rStyle w:val="RevisionText"/>
        </w:rPr>
        <w:t>„</w:t>
      </w:r>
      <w:r w:rsidR="00145D10">
        <w:rPr>
          <w:rStyle w:val="RevisionText"/>
        </w:rPr>
        <w:t>§ </w:t>
      </w:r>
      <w:r w:rsidR="004A256C" w:rsidRPr="004A256C">
        <w:rPr>
          <w:rStyle w:val="RevisionText"/>
        </w:rPr>
        <w:t xml:space="preserve">79 </w:t>
      </w:r>
      <w:r w:rsidR="00145D10">
        <w:rPr>
          <w:rStyle w:val="RevisionText"/>
        </w:rPr>
        <w:t>Absatz </w:t>
      </w:r>
      <w:r w:rsidR="004A256C" w:rsidRPr="004A256C">
        <w:rPr>
          <w:rStyle w:val="RevisionText"/>
        </w:rPr>
        <w:t>2 des Dritten Buches Sozialgesetzbuch bezuschusste</w:t>
      </w:r>
      <w:r w:rsidR="00814746" w:rsidRPr="004A256C">
        <w:rPr>
          <w:rStyle w:val="RevisionText"/>
        </w:rPr>
        <w:t>“</w:t>
      </w:r>
      <w:r w:rsidR="00506D2F" w:rsidRPr="004A256C">
        <w:rPr>
          <w:rStyle w:val="RevisionText"/>
        </w:rPr>
        <w:t xml:space="preserve"> </w:t>
      </w:r>
      <w:r w:rsidR="00814746">
        <w:t xml:space="preserve">durch die </w:t>
      </w:r>
      <w:r w:rsidR="007E23B2">
        <w:t xml:space="preserve">Wörter </w:t>
      </w:r>
      <w:r w:rsidR="00814746" w:rsidRPr="00D62075">
        <w:rPr>
          <w:rStyle w:val="RevisionText"/>
        </w:rPr>
        <w:t>„</w:t>
      </w:r>
      <w:r w:rsidR="00145D10">
        <w:rPr>
          <w:rStyle w:val="RevisionText"/>
        </w:rPr>
        <w:t>§ </w:t>
      </w:r>
      <w:r w:rsidR="004A256C">
        <w:rPr>
          <w:rStyle w:val="RevisionText"/>
        </w:rPr>
        <w:t xml:space="preserve">76 </w:t>
      </w:r>
      <w:r w:rsidR="00145D10">
        <w:rPr>
          <w:rStyle w:val="RevisionText"/>
        </w:rPr>
        <w:t>Absatz </w:t>
      </w:r>
      <w:r w:rsidR="004A256C">
        <w:rPr>
          <w:rStyle w:val="RevisionText"/>
        </w:rPr>
        <w:t>7</w:t>
      </w:r>
      <w:r w:rsidR="004A256C" w:rsidRPr="004A256C">
        <w:rPr>
          <w:rStyle w:val="RevisionText"/>
        </w:rPr>
        <w:t xml:space="preserve"> des Dritten Buches Sozialgesetzbuch </w:t>
      </w:r>
      <w:r w:rsidR="002662C7">
        <w:rPr>
          <w:rStyle w:val="RevisionText"/>
        </w:rPr>
        <w:t>geförderte</w:t>
      </w:r>
      <w:r w:rsidR="00814746" w:rsidRPr="00D62075">
        <w:rPr>
          <w:rStyle w:val="RevisionText"/>
        </w:rPr>
        <w:t>“</w:t>
      </w:r>
      <w:r w:rsidR="00814746">
        <w:t xml:space="preserve"> ersetzt.</w:t>
      </w:r>
    </w:p>
    <w:p w14:paraId="13E39434" w14:textId="77777777" w:rsidR="005C685D" w:rsidRPr="001C126C" w:rsidRDefault="005C685D" w:rsidP="005C685D">
      <w:pPr>
        <w:pStyle w:val="ArtikelBezeichner"/>
      </w:pPr>
    </w:p>
    <w:p w14:paraId="1CB94E82" w14:textId="060014A6" w:rsidR="005C685D" w:rsidRPr="004A56B1" w:rsidRDefault="005C685D" w:rsidP="005C685D">
      <w:pPr>
        <w:pStyle w:val="Artikelberschrift"/>
      </w:pPr>
      <w:r w:rsidRPr="004A56B1">
        <w:t>Ä</w:t>
      </w:r>
      <w:bookmarkStart w:id="130" w:name="eNV_56582E6A079E4C57B36240E4F45089F0_1"/>
      <w:bookmarkEnd w:id="130"/>
      <w:r w:rsidRPr="004A56B1">
        <w:t>nderung des Aufenthaltsgesetzes</w:t>
      </w:r>
    </w:p>
    <w:p w14:paraId="07B6BC04" w14:textId="51488F97" w:rsidR="005C685D" w:rsidRPr="00067C0D" w:rsidRDefault="00067C0D" w:rsidP="005C685D">
      <w:pPr>
        <w:pStyle w:val="JuristischerAbsatznichtnummeriert"/>
        <w:rPr>
          <w:lang w:val="x-none"/>
        </w:rPr>
      </w:pPr>
      <w:r w:rsidRPr="00067C0D">
        <w:rPr>
          <w:lang w:val="x-none"/>
        </w:rPr>
        <w:t xml:space="preserve">Das Aufenthaltsgesetz in der Fassung der Bekanntmachung vom 25. Februar 2008 (BGBl. I S. 162), das zuletzt durch </w:t>
      </w:r>
      <w:r>
        <w:t>…</w:t>
      </w:r>
      <w:r w:rsidRPr="00067C0D">
        <w:rPr>
          <w:lang w:val="x-none"/>
        </w:rPr>
        <w:t xml:space="preserve"> des Gesetzes vom </w:t>
      </w:r>
      <w:r>
        <w:t>…</w:t>
      </w:r>
      <w:r w:rsidRPr="00067C0D">
        <w:rPr>
          <w:lang w:val="x-none"/>
        </w:rPr>
        <w:t xml:space="preserve"> (BGBl. I S. </w:t>
      </w:r>
      <w:r>
        <w:t>…</w:t>
      </w:r>
      <w:r w:rsidRPr="00067C0D">
        <w:rPr>
          <w:lang w:val="x-none"/>
        </w:rPr>
        <w:t xml:space="preserve">) geändert </w:t>
      </w:r>
      <w:r w:rsidR="009F2E0B" w:rsidRPr="009F2E0B">
        <w:rPr>
          <w:lang w:val="x-none"/>
        </w:rPr>
        <w:t xml:space="preserve">worden </w:t>
      </w:r>
      <w:r w:rsidRPr="00067C0D">
        <w:rPr>
          <w:lang w:val="x-none"/>
        </w:rPr>
        <w:t>ist, wird wie folgt geändert:</w:t>
      </w:r>
    </w:p>
    <w:p w14:paraId="0C058CDF" w14:textId="0413D2C8" w:rsidR="005C685D" w:rsidRDefault="005C685D" w:rsidP="005C685D">
      <w:pPr>
        <w:pStyle w:val="NummerierungStufe1"/>
      </w:pPr>
      <w:r>
        <w:t>I</w:t>
      </w:r>
      <w:bookmarkStart w:id="131" w:name="eNV_9E60E11D805B48AD821487852884874E_1"/>
      <w:bookmarkEnd w:id="131"/>
      <w:r>
        <w:t xml:space="preserve">n </w:t>
      </w:r>
      <w:r w:rsidR="00145D10">
        <w:t>§ </w:t>
      </w:r>
      <w:r>
        <w:t xml:space="preserve">44 </w:t>
      </w:r>
      <w:r w:rsidR="00145D10">
        <w:t>Absatz </w:t>
      </w:r>
      <w:r>
        <w:t xml:space="preserve">4 </w:t>
      </w:r>
      <w:r w:rsidR="00145D10">
        <w:t>Satz </w:t>
      </w:r>
      <w:r>
        <w:t xml:space="preserve">2 </w:t>
      </w:r>
      <w:r w:rsidR="00145D10">
        <w:t>Nummer </w:t>
      </w:r>
      <w:r>
        <w:t xml:space="preserve">1 </w:t>
      </w:r>
      <w:r w:rsidR="00145D10">
        <w:t>Buchstabe </w:t>
      </w:r>
      <w:r>
        <w:t xml:space="preserve">b wird die Angabe </w:t>
      </w:r>
      <w:r w:rsidRPr="00897806">
        <w:rPr>
          <w:rStyle w:val="RevisionText"/>
        </w:rPr>
        <w:t>„</w:t>
      </w:r>
      <w:r w:rsidR="00145D10">
        <w:rPr>
          <w:rStyle w:val="RevisionText"/>
        </w:rPr>
        <w:t>§ </w:t>
      </w:r>
      <w:r>
        <w:rPr>
          <w:rStyle w:val="RevisionText"/>
        </w:rPr>
        <w:t>130</w:t>
      </w:r>
      <w:r w:rsidRPr="00897806">
        <w:rPr>
          <w:rStyle w:val="RevisionText"/>
        </w:rPr>
        <w:t>“</w:t>
      </w:r>
      <w:r w:rsidR="00217E7E">
        <w:rPr>
          <w:rStyle w:val="RevisionText"/>
        </w:rPr>
        <w:t xml:space="preserve"> </w:t>
      </w:r>
      <w:r>
        <w:t xml:space="preserve">durch die Angabe </w:t>
      </w:r>
      <w:r w:rsidRPr="00897806">
        <w:rPr>
          <w:rStyle w:val="RevisionText"/>
        </w:rPr>
        <w:t>„</w:t>
      </w:r>
      <w:r w:rsidR="00145D10">
        <w:rPr>
          <w:rStyle w:val="RevisionText"/>
        </w:rPr>
        <w:t>§ </w:t>
      </w:r>
      <w:r>
        <w:rPr>
          <w:rStyle w:val="RevisionText"/>
        </w:rPr>
        <w:t>74</w:t>
      </w:r>
      <w:r w:rsidRPr="00897806">
        <w:rPr>
          <w:rStyle w:val="RevisionText"/>
        </w:rPr>
        <w:t>“</w:t>
      </w:r>
      <w:r w:rsidR="00217E7E">
        <w:rPr>
          <w:rStyle w:val="RevisionText"/>
        </w:rPr>
        <w:t xml:space="preserve"> </w:t>
      </w:r>
      <w:r>
        <w:t>ersetzt.</w:t>
      </w:r>
    </w:p>
    <w:p w14:paraId="4BFA10F7" w14:textId="50923797" w:rsidR="005C685D" w:rsidRDefault="005C685D" w:rsidP="005C685D">
      <w:pPr>
        <w:pStyle w:val="NummerierungStufe1"/>
      </w:pPr>
      <w:r>
        <w:t>I</w:t>
      </w:r>
      <w:bookmarkStart w:id="132" w:name="eNV_FB0FDADF4ED748BDA01277335AA23AB8_1"/>
      <w:bookmarkEnd w:id="132"/>
      <w:r>
        <w:t xml:space="preserve">n </w:t>
      </w:r>
      <w:r w:rsidR="00145D10">
        <w:t>§ </w:t>
      </w:r>
      <w:r>
        <w:t xml:space="preserve">45a </w:t>
      </w:r>
      <w:r w:rsidR="00145D10">
        <w:t>Absatz </w:t>
      </w:r>
      <w:r>
        <w:t xml:space="preserve">2 </w:t>
      </w:r>
      <w:r w:rsidR="00145D10">
        <w:t>Satz </w:t>
      </w:r>
      <w:r>
        <w:t xml:space="preserve">3 </w:t>
      </w:r>
      <w:r w:rsidR="00145D10">
        <w:t>Nummer </w:t>
      </w:r>
      <w:r>
        <w:t xml:space="preserve">2 wird die Angabe </w:t>
      </w:r>
      <w:r w:rsidRPr="00897806">
        <w:rPr>
          <w:rStyle w:val="RevisionText"/>
        </w:rPr>
        <w:t>„</w:t>
      </w:r>
      <w:r w:rsidR="00145D10">
        <w:rPr>
          <w:rStyle w:val="RevisionText"/>
        </w:rPr>
        <w:t>§ </w:t>
      </w:r>
      <w:r>
        <w:rPr>
          <w:rStyle w:val="RevisionText"/>
        </w:rPr>
        <w:t>130</w:t>
      </w:r>
      <w:r w:rsidRPr="00897806">
        <w:rPr>
          <w:rStyle w:val="RevisionText"/>
        </w:rPr>
        <w:t>“</w:t>
      </w:r>
      <w:r w:rsidR="00442EDD">
        <w:rPr>
          <w:rStyle w:val="RevisionText"/>
        </w:rPr>
        <w:t xml:space="preserve"> </w:t>
      </w:r>
      <w:r>
        <w:t xml:space="preserve">durch die Angabe </w:t>
      </w:r>
      <w:r w:rsidRPr="00897806">
        <w:rPr>
          <w:rStyle w:val="RevisionText"/>
        </w:rPr>
        <w:t>„</w:t>
      </w:r>
      <w:r w:rsidR="00145D10">
        <w:rPr>
          <w:rStyle w:val="RevisionText"/>
        </w:rPr>
        <w:t>§ </w:t>
      </w:r>
      <w:r>
        <w:rPr>
          <w:rStyle w:val="RevisionText"/>
        </w:rPr>
        <w:t>74</w:t>
      </w:r>
      <w:r w:rsidRPr="00897806">
        <w:rPr>
          <w:rStyle w:val="RevisionText"/>
        </w:rPr>
        <w:t>“</w:t>
      </w:r>
      <w:r w:rsidR="00442EDD">
        <w:rPr>
          <w:rStyle w:val="RevisionText"/>
        </w:rPr>
        <w:t xml:space="preserve"> </w:t>
      </w:r>
      <w:r>
        <w:t>ersetzt.</w:t>
      </w:r>
    </w:p>
    <w:p w14:paraId="485EE9BB" w14:textId="77777777" w:rsidR="005C685D" w:rsidRPr="001C126C" w:rsidRDefault="005C685D" w:rsidP="005C685D">
      <w:pPr>
        <w:pStyle w:val="ArtikelBezeichner"/>
      </w:pPr>
    </w:p>
    <w:p w14:paraId="7C3993E8" w14:textId="0E07EF3E" w:rsidR="005C685D" w:rsidRPr="004A56B1" w:rsidRDefault="005C685D" w:rsidP="005C685D">
      <w:pPr>
        <w:pStyle w:val="Artikelberschrift"/>
      </w:pPr>
      <w:r w:rsidRPr="004A56B1">
        <w:t>Ä</w:t>
      </w:r>
      <w:bookmarkStart w:id="133" w:name="eNV_B1EB6582DB38463B82684D7407A8645C_1"/>
      <w:bookmarkEnd w:id="133"/>
      <w:r w:rsidRPr="004A56B1">
        <w:t>nderung der Deutschsprachförderverordnung</w:t>
      </w:r>
    </w:p>
    <w:p w14:paraId="6171DB0A" w14:textId="581F1F34" w:rsidR="00067C0D" w:rsidRPr="00067C0D" w:rsidRDefault="00067C0D" w:rsidP="00067C0D">
      <w:pPr>
        <w:pStyle w:val="JuristischerAbsatznichtnummeriert"/>
        <w:rPr>
          <w:lang w:val="x-none"/>
        </w:rPr>
      </w:pPr>
      <w:r w:rsidRPr="00067C0D">
        <w:rPr>
          <w:lang w:val="x-none"/>
        </w:rPr>
        <w:t>Die Deutschsprachförderverordnung vom 4. Mai 2016 (BAnz AT 4</w:t>
      </w:r>
      <w:r w:rsidR="00A41538">
        <w:rPr>
          <w:lang w:val="x-none"/>
        </w:rPr>
        <w:t>.</w:t>
      </w:r>
      <w:r w:rsidR="00AC2D9D">
        <w:t xml:space="preserve"> Mai </w:t>
      </w:r>
      <w:r w:rsidRPr="00067C0D">
        <w:rPr>
          <w:lang w:val="x-none"/>
        </w:rPr>
        <w:t xml:space="preserve">2016 V1), die zuletzt durch </w:t>
      </w:r>
      <w:r>
        <w:t>…</w:t>
      </w:r>
      <w:r w:rsidRPr="00067C0D">
        <w:rPr>
          <w:lang w:val="x-none"/>
        </w:rPr>
        <w:t xml:space="preserve"> vom </w:t>
      </w:r>
      <w:r>
        <w:t>…</w:t>
      </w:r>
      <w:r w:rsidRPr="00067C0D">
        <w:rPr>
          <w:lang w:val="x-none"/>
        </w:rPr>
        <w:t xml:space="preserve"> (</w:t>
      </w:r>
      <w:r>
        <w:t>…</w:t>
      </w:r>
      <w:r w:rsidRPr="00067C0D">
        <w:rPr>
          <w:lang w:val="x-none"/>
        </w:rPr>
        <w:t>) geändert worden ist, wird wie folgt geändert:</w:t>
      </w:r>
    </w:p>
    <w:p w14:paraId="47EC177A" w14:textId="783442F1" w:rsidR="005C685D" w:rsidRDefault="005C685D" w:rsidP="005C685D">
      <w:pPr>
        <w:pStyle w:val="NummerierungStufe1"/>
      </w:pPr>
      <w:r>
        <w:t>I</w:t>
      </w:r>
      <w:bookmarkStart w:id="134" w:name="eNV_47C32C99541F41619DB37725DD1B4283_1"/>
      <w:bookmarkEnd w:id="134"/>
      <w:r>
        <w:t xml:space="preserve">n </w:t>
      </w:r>
      <w:r w:rsidR="00145D10">
        <w:t>§ </w:t>
      </w:r>
      <w:r>
        <w:t xml:space="preserve">4 </w:t>
      </w:r>
      <w:r w:rsidR="00145D10">
        <w:t>Absatz </w:t>
      </w:r>
      <w:r w:rsidR="00067C0D">
        <w:t>1</w:t>
      </w:r>
      <w:r>
        <w:t xml:space="preserve"> </w:t>
      </w:r>
      <w:r w:rsidR="00145D10">
        <w:t>Satz </w:t>
      </w:r>
      <w:r w:rsidR="00067C0D">
        <w:t>1</w:t>
      </w:r>
      <w:r>
        <w:t xml:space="preserve"> </w:t>
      </w:r>
      <w:r w:rsidR="00145D10">
        <w:t>Nummer </w:t>
      </w:r>
      <w:r>
        <w:t xml:space="preserve">1 </w:t>
      </w:r>
      <w:r w:rsidR="00145D10">
        <w:t>Buchstabe </w:t>
      </w:r>
      <w:r w:rsidR="00067C0D">
        <w:t>a</w:t>
      </w:r>
      <w:r>
        <w:t xml:space="preserve"> wird die Angabe </w:t>
      </w:r>
      <w:r w:rsidRPr="00897806">
        <w:rPr>
          <w:rStyle w:val="RevisionText"/>
        </w:rPr>
        <w:t>„</w:t>
      </w:r>
      <w:r w:rsidR="00145D10">
        <w:rPr>
          <w:rStyle w:val="RevisionText"/>
        </w:rPr>
        <w:t>§ </w:t>
      </w:r>
      <w:r>
        <w:rPr>
          <w:rStyle w:val="RevisionText"/>
        </w:rPr>
        <w:t>130</w:t>
      </w:r>
      <w:r w:rsidRPr="00897806">
        <w:rPr>
          <w:rStyle w:val="RevisionText"/>
        </w:rPr>
        <w:t>“</w:t>
      </w:r>
      <w:r w:rsidR="002D54F6">
        <w:rPr>
          <w:rStyle w:val="RevisionText"/>
        </w:rPr>
        <w:t xml:space="preserve"> </w:t>
      </w:r>
      <w:r>
        <w:t xml:space="preserve">durch die Angabe </w:t>
      </w:r>
      <w:r w:rsidRPr="00897806">
        <w:rPr>
          <w:rStyle w:val="RevisionText"/>
        </w:rPr>
        <w:t>„</w:t>
      </w:r>
      <w:r w:rsidR="00145D10">
        <w:rPr>
          <w:rStyle w:val="RevisionText"/>
        </w:rPr>
        <w:t>§ </w:t>
      </w:r>
      <w:r>
        <w:rPr>
          <w:rStyle w:val="RevisionText"/>
        </w:rPr>
        <w:t>74</w:t>
      </w:r>
      <w:r w:rsidRPr="00897806">
        <w:rPr>
          <w:rStyle w:val="RevisionText"/>
        </w:rPr>
        <w:t>“</w:t>
      </w:r>
      <w:r w:rsidR="002D54F6">
        <w:rPr>
          <w:rStyle w:val="RevisionText"/>
        </w:rPr>
        <w:t xml:space="preserve"> </w:t>
      </w:r>
      <w:r>
        <w:t>ersetzt.</w:t>
      </w:r>
    </w:p>
    <w:p w14:paraId="474D8840" w14:textId="79E31AED" w:rsidR="005C685D" w:rsidRDefault="005C685D" w:rsidP="002D54F6">
      <w:pPr>
        <w:pStyle w:val="NummerierungStufe1"/>
      </w:pPr>
      <w:r>
        <w:t>I</w:t>
      </w:r>
      <w:bookmarkStart w:id="135" w:name="eNV_53EB139FA74C41FBBE7F36CAE9774629_1"/>
      <w:bookmarkEnd w:id="135"/>
      <w:r>
        <w:t xml:space="preserve">n </w:t>
      </w:r>
      <w:r w:rsidR="00145D10">
        <w:t>§ </w:t>
      </w:r>
      <w:r w:rsidR="00067C0D">
        <w:t>16</w:t>
      </w:r>
      <w:r>
        <w:t xml:space="preserve"> </w:t>
      </w:r>
      <w:r w:rsidR="00145D10">
        <w:t>Satz </w:t>
      </w:r>
      <w:r w:rsidR="002D54F6">
        <w:t>1</w:t>
      </w:r>
      <w:r>
        <w:t xml:space="preserve"> </w:t>
      </w:r>
      <w:r w:rsidR="002D54F6">
        <w:t>we</w:t>
      </w:r>
      <w:r>
        <w:t>rd</w:t>
      </w:r>
      <w:r w:rsidR="002D54F6">
        <w:t>en</w:t>
      </w:r>
      <w:r>
        <w:t xml:space="preserve"> die </w:t>
      </w:r>
      <w:r w:rsidR="002D54F6">
        <w:t xml:space="preserve">Wörter </w:t>
      </w:r>
      <w:r w:rsidRPr="00897806">
        <w:rPr>
          <w:rStyle w:val="RevisionText"/>
        </w:rPr>
        <w:t>„</w:t>
      </w:r>
      <w:r w:rsidR="002D54F6" w:rsidRPr="002D54F6">
        <w:rPr>
          <w:rStyle w:val="RevisionText"/>
        </w:rPr>
        <w:t xml:space="preserve">oder </w:t>
      </w:r>
      <w:r w:rsidR="00145D10">
        <w:rPr>
          <w:rStyle w:val="RevisionText"/>
        </w:rPr>
        <w:t>§ </w:t>
      </w:r>
      <w:r w:rsidR="002D54F6" w:rsidRPr="002D54F6">
        <w:rPr>
          <w:rStyle w:val="RevisionText"/>
        </w:rPr>
        <w:t>130 des Dritten Buches Sozialgesetzbuch</w:t>
      </w:r>
      <w:r w:rsidRPr="00897806">
        <w:rPr>
          <w:rStyle w:val="RevisionText"/>
        </w:rPr>
        <w:t>“</w:t>
      </w:r>
      <w:r w:rsidR="00182C73" w:rsidRPr="00182C73">
        <w:t xml:space="preserve"> </w:t>
      </w:r>
      <w:r w:rsidR="00182C73">
        <w:t>gestrichen.</w:t>
      </w:r>
    </w:p>
    <w:p w14:paraId="15E03C68" w14:textId="77777777" w:rsidR="00966C85" w:rsidRPr="00C03AE5" w:rsidRDefault="00966C85" w:rsidP="00966C85">
      <w:pPr>
        <w:pStyle w:val="ArtikelBezeichner"/>
      </w:pPr>
    </w:p>
    <w:p w14:paraId="567A1B40" w14:textId="77777777" w:rsidR="00966C85" w:rsidRPr="00F309F5" w:rsidRDefault="00966C85" w:rsidP="00966C85">
      <w:pPr>
        <w:pStyle w:val="Artikelberschrift"/>
      </w:pPr>
      <w:r w:rsidRPr="004F568E">
        <w:t>Ä</w:t>
      </w:r>
      <w:bookmarkStart w:id="136" w:name="eNV_B0BC19BADC154F1597DE31C845DEB2E7_1"/>
      <w:bookmarkEnd w:id="136"/>
      <w:r w:rsidRPr="004F568E">
        <w:t>nderung der Akkreditierungs- und Zulassungsverordnung Arbeitsförderung</w:t>
      </w:r>
    </w:p>
    <w:p w14:paraId="25744C4E" w14:textId="77777777" w:rsidR="00966C85" w:rsidRPr="004F568E" w:rsidRDefault="00966C85" w:rsidP="00966C85">
      <w:pPr>
        <w:pStyle w:val="JuristischerAbsatznichtnummeriert"/>
      </w:pPr>
      <w:r w:rsidRPr="004F568E">
        <w:t>Die Akkreditierungs- und Zulassungsverordnung Arbeitsförderung vom 2. April 2012 (BGBl. I S. 504), die durch Artikel 1 der Verordnung vom 27. Januar 2017 (BGBl. I S. 133) geändert worden ist, wird wie folgt geändert:</w:t>
      </w:r>
    </w:p>
    <w:p w14:paraId="79A00EF2" w14:textId="3D045969" w:rsidR="00966C85" w:rsidRDefault="00EA7662" w:rsidP="00966C85">
      <w:pPr>
        <w:pStyle w:val="NummerierungStufe1"/>
      </w:pPr>
      <w:r>
        <w:t>§</w:t>
      </w:r>
      <w:bookmarkStart w:id="137" w:name="eNV_7BEA034D857B4BD38A810F11AE5A4CD9_1"/>
      <w:bookmarkEnd w:id="137"/>
      <w:r>
        <w:t> </w:t>
      </w:r>
      <w:r w:rsidR="00966C85">
        <w:t>3 wird wie folgt geändert:</w:t>
      </w:r>
    </w:p>
    <w:p w14:paraId="0C6A461D" w14:textId="77777777" w:rsidR="00966C85" w:rsidRDefault="00966C85" w:rsidP="00966C85">
      <w:pPr>
        <w:pStyle w:val="NummerierungStufe2"/>
      </w:pPr>
      <w:r>
        <w:t>I</w:t>
      </w:r>
      <w:bookmarkStart w:id="138" w:name="eNV_AABB39C7776F446AAEC6E1406FA33BDF_1"/>
      <w:bookmarkEnd w:id="138"/>
      <w:r>
        <w:t xml:space="preserve">n Absatz 1 wird in dem Satzteil vor Nummer 1 die Angabe </w:t>
      </w:r>
      <w:r w:rsidRPr="008210F3">
        <w:rPr>
          <w:rStyle w:val="RevisionText"/>
        </w:rPr>
        <w:t>„Satz 1“</w:t>
      </w:r>
      <w:r>
        <w:rPr>
          <w:rStyle w:val="RevisionText"/>
        </w:rPr>
        <w:t xml:space="preserve"> </w:t>
      </w:r>
      <w:r>
        <w:t>gestrichen.</w:t>
      </w:r>
    </w:p>
    <w:p w14:paraId="64108519" w14:textId="78AFE9D1" w:rsidR="00966C85" w:rsidRDefault="00966C85" w:rsidP="00966C85">
      <w:pPr>
        <w:pStyle w:val="NummerierungStufe2"/>
      </w:pPr>
      <w:r>
        <w:t>D</w:t>
      </w:r>
      <w:bookmarkStart w:id="139" w:name="eNV_79F196C664754BC08F457CC5D1715C61_1"/>
      <w:bookmarkEnd w:id="139"/>
      <w:r>
        <w:t>ie Absätze 2 bis 6 werden wie folgt gefasst:</w:t>
      </w:r>
    </w:p>
    <w:p w14:paraId="37BDDB00" w14:textId="7B433747" w:rsidR="00966C85" w:rsidRDefault="00966C85" w:rsidP="00C46EC8">
      <w:pPr>
        <w:pStyle w:val="RevisionJuristischerAbsatzmanuell"/>
        <w:tabs>
          <w:tab w:val="clear" w:pos="850"/>
          <w:tab w:val="left" w:pos="1700"/>
        </w:tabs>
        <w:ind w:left="850" w:firstLine="350"/>
      </w:pPr>
      <w:r>
        <w:t>„(2)</w:t>
      </w:r>
      <w:r>
        <w:tab/>
        <w:t>Die Bundesagentur für Arbeit veröffentlich</w:t>
      </w:r>
      <w:r w:rsidR="0028098C">
        <w:t xml:space="preserve">t zweijährlich, erstmals </w:t>
      </w:r>
      <w:r w:rsidR="0050453A">
        <w:t>im Jahr</w:t>
      </w:r>
      <w:r w:rsidR="0028098C">
        <w:t> </w:t>
      </w:r>
      <w:r>
        <w:t xml:space="preserve">2022, die durchschnittlichen Kostensätze nach </w:t>
      </w:r>
      <w:r w:rsidR="00EA7662">
        <w:t>§ </w:t>
      </w:r>
      <w:r>
        <w:t xml:space="preserve">179 </w:t>
      </w:r>
      <w:r w:rsidR="00D245CF">
        <w:t>Absatz </w:t>
      </w:r>
      <w:r>
        <w:t>2 des Dritten Buches Sozialgesetzbuch. Grundlage sind die ihr gemeldeten Kostensätze der zugelassenen Maßnahmen der vorangegangenen zwei Kalenderjahre.</w:t>
      </w:r>
      <w:r w:rsidRPr="00966C85">
        <w:t xml:space="preserve"> </w:t>
      </w:r>
    </w:p>
    <w:p w14:paraId="0DB34452" w14:textId="5CAC8FB5" w:rsidR="00966C85" w:rsidRDefault="00966C85" w:rsidP="00C46EC8">
      <w:pPr>
        <w:pStyle w:val="RevisionJuristischerAbsatzmanuell"/>
        <w:tabs>
          <w:tab w:val="clear" w:pos="850"/>
          <w:tab w:val="left" w:pos="1700"/>
        </w:tabs>
        <w:ind w:left="850"/>
      </w:pPr>
      <w:r>
        <w:t>(3)</w:t>
      </w:r>
      <w:r>
        <w:tab/>
        <w:t xml:space="preserve">Bei der Prüfung nach </w:t>
      </w:r>
      <w:r w:rsidR="00EA7662">
        <w:t>§ </w:t>
      </w:r>
      <w:r>
        <w:t xml:space="preserve">179 </w:t>
      </w:r>
      <w:r w:rsidR="00D245CF">
        <w:t>Absatz </w:t>
      </w:r>
      <w:r>
        <w:t xml:space="preserve">1 Nummer 3 des Dritten Buches Sozialgesetzbuch, ob die Kosten einer Maßnahme angemessen sind, berücksichtigt die fachkundige Stelle insbesondere die </w:t>
      </w:r>
      <w:proofErr w:type="spellStart"/>
      <w:r>
        <w:t>Maßnahmekonzeption</w:t>
      </w:r>
      <w:proofErr w:type="spellEnd"/>
      <w:r>
        <w:t xml:space="preserve"> einschließlich ihrer Kalkulation. Der Kostenkalkulation </w:t>
      </w:r>
      <w:r w:rsidR="007607D1">
        <w:t xml:space="preserve">für eine Gruppenmaßnahme </w:t>
      </w:r>
      <w:r>
        <w:t>ist grundsätzlich eine Gruppengröße von zwölf Teilnehmenden zu Grunde zu legen.</w:t>
      </w:r>
      <w:r w:rsidRPr="00966C85">
        <w:t xml:space="preserve"> </w:t>
      </w:r>
    </w:p>
    <w:p w14:paraId="596F0604" w14:textId="47AC6893" w:rsidR="00966C85" w:rsidRDefault="00966C85" w:rsidP="00C46EC8">
      <w:pPr>
        <w:pStyle w:val="RevisionJuristischerAbsatzmanuell"/>
        <w:tabs>
          <w:tab w:val="clear" w:pos="850"/>
          <w:tab w:val="left" w:pos="1700"/>
        </w:tabs>
        <w:ind w:left="850"/>
      </w:pPr>
      <w:r>
        <w:t>(4)</w:t>
      </w:r>
      <w:r>
        <w:tab/>
        <w:t xml:space="preserve">Als besondere Aufwendungen im Sinne des </w:t>
      </w:r>
      <w:r w:rsidR="00EA7662">
        <w:t>§ </w:t>
      </w:r>
      <w:r>
        <w:t xml:space="preserve">179 </w:t>
      </w:r>
      <w:r w:rsidR="00D245CF">
        <w:t>Absatz </w:t>
      </w:r>
      <w:r>
        <w:t xml:space="preserve">2 Satz 1 des Dritten Buches Sozialgesetzbuch können </w:t>
      </w:r>
      <w:r w:rsidRPr="00526F9C">
        <w:t>insbesondere</w:t>
      </w:r>
      <w:r>
        <w:t xml:space="preserve"> solche Aufwendungen anerkannt werden, die durch eine</w:t>
      </w:r>
      <w:r w:rsidR="007607D1">
        <w:t>n</w:t>
      </w:r>
      <w:r>
        <w:t xml:space="preserve"> notwendige</w:t>
      </w:r>
      <w:r w:rsidR="007607D1">
        <w:t>n</w:t>
      </w:r>
      <w:r>
        <w:t xml:space="preserve"> </w:t>
      </w:r>
      <w:r w:rsidR="007607D1">
        <w:t>überdurchschnittlichen Einsatz von Personal</w:t>
      </w:r>
      <w:r>
        <w:t>, durch eine besondere räumliche oder eine besondere technische Ausstattung begründet sind. Als besondere Aufwendungen können auch Kosten anerkannt werden, die auf eine barrierefreie Ausgestaltung der Maßnahme oder auf eine begründete geringere Teilnehmerzahl zurückzuführen sind.</w:t>
      </w:r>
      <w:r w:rsidRPr="00966C85">
        <w:t xml:space="preserve"> </w:t>
      </w:r>
    </w:p>
    <w:p w14:paraId="0F843731" w14:textId="0DCF398C" w:rsidR="00966C85" w:rsidRDefault="00966C85" w:rsidP="00C46EC8">
      <w:pPr>
        <w:pStyle w:val="RevisionJuristischerAbsatzmanuell"/>
        <w:tabs>
          <w:tab w:val="clear" w:pos="850"/>
          <w:tab w:val="left" w:pos="1700"/>
        </w:tabs>
        <w:ind w:left="850"/>
      </w:pPr>
      <w:r>
        <w:t>(5)</w:t>
      </w:r>
      <w:r>
        <w:tab/>
        <w:t xml:space="preserve">Die Bundesagentur für Arbeit kann bei der </w:t>
      </w:r>
      <w:r w:rsidRPr="00B531F2">
        <w:t>Ermittlung</w:t>
      </w:r>
      <w:r>
        <w:t xml:space="preserve"> der durchschnittlichen Kostensätze neben den ihr nach </w:t>
      </w:r>
      <w:r w:rsidR="00EA7662">
        <w:t>§ </w:t>
      </w:r>
      <w:r>
        <w:t xml:space="preserve">181 </w:t>
      </w:r>
      <w:r w:rsidR="00D245CF">
        <w:t>Absatz </w:t>
      </w:r>
      <w:r>
        <w:t xml:space="preserve">8 des Dritten Buches Sozialgesetzbuch vorliegenden Daten auch die allgemeine Preisentwicklung </w:t>
      </w:r>
      <w:r w:rsidR="006702EF">
        <w:t xml:space="preserve">oder die Lohnentwicklung im Bereich der beruflichen Erwachsenenbildung </w:t>
      </w:r>
      <w:r>
        <w:t xml:space="preserve">berücksichtigen, sofern der Anstieg bei den durchschnittlichen Kostensätzen die allgemeine Preis- </w:t>
      </w:r>
      <w:r w:rsidR="007607D1">
        <w:t xml:space="preserve">und </w:t>
      </w:r>
      <w:r>
        <w:t>Lohnentwicklung nicht übersteigt.</w:t>
      </w:r>
      <w:r w:rsidRPr="00966C85">
        <w:t xml:space="preserve"> </w:t>
      </w:r>
    </w:p>
    <w:p w14:paraId="5E461F4D" w14:textId="5324E4CE" w:rsidR="00966C85" w:rsidRDefault="00966C85" w:rsidP="00C46EC8">
      <w:pPr>
        <w:pStyle w:val="RevisionJuristischerAbsatzmanuell"/>
        <w:tabs>
          <w:tab w:val="clear" w:pos="850"/>
          <w:tab w:val="left" w:pos="1700"/>
        </w:tabs>
        <w:ind w:left="850"/>
      </w:pPr>
      <w:r>
        <w:lastRenderedPageBreak/>
        <w:t>(6)</w:t>
      </w:r>
      <w:r>
        <w:tab/>
        <w:t xml:space="preserve">Auf der Grundlage der Prüfung der fachkundigen Stelle soll die Bundesagentur für Arbeit ihre Zustimmung nach </w:t>
      </w:r>
      <w:r w:rsidR="00EA7662">
        <w:t>§ </w:t>
      </w:r>
      <w:r>
        <w:t xml:space="preserve">179 </w:t>
      </w:r>
      <w:r w:rsidR="00D245CF">
        <w:t>Absatz </w:t>
      </w:r>
      <w:r>
        <w:t>2 Satz 2 des Dritten Buches Sozialgesetzbuch von einem besonderen arbeitsmarktpolitischen Interesse an der Maßnahme und dem Nachweis notwendiger überdurchschnittlicher technischer, organisatorischer oder personeller Aufwendungen für die Durchführung der Maßnahme abhängig machen.</w:t>
      </w:r>
      <w:r w:rsidRPr="00966C85">
        <w:t xml:space="preserve">“ </w:t>
      </w:r>
    </w:p>
    <w:p w14:paraId="441F7966" w14:textId="060E56F2" w:rsidR="00966C85" w:rsidRPr="00653454" w:rsidRDefault="00966C85" w:rsidP="00966C85">
      <w:pPr>
        <w:pStyle w:val="NummerierungStufe2"/>
      </w:pPr>
      <w:r>
        <w:t>D</w:t>
      </w:r>
      <w:bookmarkStart w:id="140" w:name="eNV_DBC471F603D64E5790453E0D28E356D9_1"/>
      <w:bookmarkEnd w:id="140"/>
      <w:r>
        <w:t>ie bisherigen Absätze 5 und 6 werden die Absätze 7 und 8.</w:t>
      </w:r>
    </w:p>
    <w:p w14:paraId="06811546" w14:textId="3AFA4958" w:rsidR="00966C85" w:rsidRDefault="00EA7662" w:rsidP="00966C85">
      <w:pPr>
        <w:pStyle w:val="NummerierungStufe1"/>
      </w:pPr>
      <w:r>
        <w:t>§</w:t>
      </w:r>
      <w:bookmarkStart w:id="141" w:name="eNV_357F5A11E1954EF09A5491BD8FD094C4_1"/>
      <w:bookmarkEnd w:id="141"/>
      <w:r>
        <w:t> </w:t>
      </w:r>
      <w:r w:rsidR="00966C85" w:rsidRPr="00C968C2">
        <w:t xml:space="preserve">4 </w:t>
      </w:r>
      <w:r w:rsidR="00966C85">
        <w:t>wird wie folgt geändert:</w:t>
      </w:r>
    </w:p>
    <w:p w14:paraId="2119E264" w14:textId="77777777" w:rsidR="00966C85" w:rsidRDefault="00966C85" w:rsidP="00966C85">
      <w:pPr>
        <w:pStyle w:val="NummerierungStufe2"/>
      </w:pPr>
      <w:r>
        <w:t>D</w:t>
      </w:r>
      <w:bookmarkStart w:id="142" w:name="eNV_7C2FB030AE6342AE843B2352EB52AE84_1"/>
      <w:bookmarkEnd w:id="142"/>
      <w:r>
        <w:t xml:space="preserve">ie Absatzbezeichnung </w:t>
      </w:r>
      <w:r w:rsidRPr="000A24E5">
        <w:rPr>
          <w:rStyle w:val="RevisionText"/>
        </w:rPr>
        <w:t>„(1)“</w:t>
      </w:r>
      <w:r w:rsidRPr="00955CA1">
        <w:t xml:space="preserve"> wird gestrichen</w:t>
      </w:r>
      <w:r>
        <w:t>.</w:t>
      </w:r>
    </w:p>
    <w:p w14:paraId="790EE680" w14:textId="77777777" w:rsidR="00966C85" w:rsidRDefault="00966C85" w:rsidP="00966C85">
      <w:pPr>
        <w:pStyle w:val="NummerierungStufe2"/>
      </w:pPr>
      <w:r>
        <w:t>D</w:t>
      </w:r>
      <w:bookmarkStart w:id="143" w:name="eNV_E6801CA03A2748C5BA1BEBA7FE032F94_1"/>
      <w:bookmarkEnd w:id="143"/>
      <w:r>
        <w:t>ie Absätze 2 und 3 werden aufgehoben.</w:t>
      </w:r>
    </w:p>
    <w:p w14:paraId="4BADA3FA" w14:textId="269924A0" w:rsidR="00966C85" w:rsidRDefault="00966C85" w:rsidP="00966C85">
      <w:pPr>
        <w:pStyle w:val="NummerierungStufe1"/>
      </w:pPr>
      <w:r>
        <w:t>I</w:t>
      </w:r>
      <w:bookmarkStart w:id="144" w:name="eNV_86ABA0BF763C4BBC8D70D67414D6D572_1"/>
      <w:bookmarkEnd w:id="144"/>
      <w:r>
        <w:t xml:space="preserve">n </w:t>
      </w:r>
      <w:r w:rsidR="00EA7662">
        <w:t>§ </w:t>
      </w:r>
      <w:r>
        <w:t xml:space="preserve">5 </w:t>
      </w:r>
      <w:r w:rsidR="00D245CF">
        <w:t>Absatz </w:t>
      </w:r>
      <w:r>
        <w:t xml:space="preserve">3 Satz 2 werden die Wörter </w:t>
      </w:r>
      <w:r w:rsidRPr="0073640E">
        <w:rPr>
          <w:rStyle w:val="RevisionText"/>
        </w:rPr>
        <w:t>„</w:t>
      </w:r>
      <w:r w:rsidR="00EA7662">
        <w:rPr>
          <w:rStyle w:val="RevisionText"/>
        </w:rPr>
        <w:t>§ </w:t>
      </w:r>
      <w:r>
        <w:rPr>
          <w:rStyle w:val="RevisionText"/>
        </w:rPr>
        <w:t xml:space="preserve">179 </w:t>
      </w:r>
      <w:r w:rsidR="00D245CF">
        <w:rPr>
          <w:rStyle w:val="RevisionText"/>
        </w:rPr>
        <w:t>Absatz </w:t>
      </w:r>
      <w:r>
        <w:rPr>
          <w:rStyle w:val="RevisionText"/>
        </w:rPr>
        <w:t xml:space="preserve">1 Satz 2 oder </w:t>
      </w:r>
      <w:r w:rsidR="00EA7662">
        <w:rPr>
          <w:rStyle w:val="RevisionText"/>
        </w:rPr>
        <w:t>§ </w:t>
      </w:r>
      <w:r>
        <w:rPr>
          <w:rStyle w:val="RevisionText"/>
        </w:rPr>
        <w:t xml:space="preserve">180 </w:t>
      </w:r>
      <w:r w:rsidR="00D245CF">
        <w:rPr>
          <w:rStyle w:val="RevisionText"/>
        </w:rPr>
        <w:t>Absatz </w:t>
      </w:r>
      <w:r>
        <w:rPr>
          <w:rStyle w:val="RevisionText"/>
        </w:rPr>
        <w:t>3 Satz 1 Nummer 3</w:t>
      </w:r>
      <w:r w:rsidRPr="0073640E">
        <w:rPr>
          <w:rStyle w:val="RevisionText"/>
        </w:rPr>
        <w:t>“</w:t>
      </w:r>
      <w:r>
        <w:t xml:space="preserve"> durch die Angabe </w:t>
      </w:r>
      <w:r w:rsidRPr="0073640E">
        <w:rPr>
          <w:rStyle w:val="RevisionText"/>
        </w:rPr>
        <w:t>„</w:t>
      </w:r>
      <w:r w:rsidR="00EA7662">
        <w:rPr>
          <w:rStyle w:val="RevisionText"/>
        </w:rPr>
        <w:t>§ </w:t>
      </w:r>
      <w:r>
        <w:rPr>
          <w:rStyle w:val="RevisionText"/>
        </w:rPr>
        <w:t xml:space="preserve">179 </w:t>
      </w:r>
      <w:r w:rsidR="00D245CF">
        <w:rPr>
          <w:rStyle w:val="RevisionText"/>
        </w:rPr>
        <w:t>Absatz </w:t>
      </w:r>
      <w:r>
        <w:rPr>
          <w:rStyle w:val="RevisionText"/>
        </w:rPr>
        <w:t>2</w:t>
      </w:r>
      <w:r w:rsidRPr="0073640E">
        <w:rPr>
          <w:rStyle w:val="RevisionText"/>
        </w:rPr>
        <w:t>“</w:t>
      </w:r>
      <w:r>
        <w:t xml:space="preserve"> ersetzt.</w:t>
      </w:r>
    </w:p>
    <w:p w14:paraId="7DB88333" w14:textId="1F63EDCC" w:rsidR="004234E7" w:rsidRDefault="00EA7662" w:rsidP="004234E7">
      <w:pPr>
        <w:pStyle w:val="NummerierungStufe1"/>
      </w:pPr>
      <w:r>
        <w:t>§</w:t>
      </w:r>
      <w:bookmarkStart w:id="145" w:name="eNV_A35EAED3D21844A9A0893A3D945F2DF1_1"/>
      <w:bookmarkEnd w:id="145"/>
      <w:r>
        <w:t> </w:t>
      </w:r>
      <w:r w:rsidR="004234E7">
        <w:t xml:space="preserve">7 wird wie folgt gefasst: </w:t>
      </w:r>
    </w:p>
    <w:p w14:paraId="2A8E3E21" w14:textId="77777777" w:rsidR="004234E7" w:rsidRPr="00F309F5" w:rsidRDefault="004234E7" w:rsidP="00C46EC8">
      <w:pPr>
        <w:pStyle w:val="RevisionParagraphBezeichnermanuell"/>
        <w:ind w:left="425" w:hanging="75"/>
      </w:pPr>
      <w:r>
        <w:t>„§ 7</w:t>
      </w:r>
    </w:p>
    <w:p w14:paraId="2DF2428B" w14:textId="77777777" w:rsidR="004234E7" w:rsidRPr="00F309F5" w:rsidRDefault="004234E7" w:rsidP="00C46EC8">
      <w:pPr>
        <w:pStyle w:val="RevisionParagraphberschrift"/>
        <w:ind w:left="425"/>
      </w:pPr>
      <w:r>
        <w:t>Sonder</w:t>
      </w:r>
      <w:r w:rsidRPr="004020CA">
        <w:t>regelung</w:t>
      </w:r>
    </w:p>
    <w:p w14:paraId="41EF9E12" w14:textId="454A5031" w:rsidR="004234E7" w:rsidRDefault="00817AD2" w:rsidP="00C46EC8">
      <w:pPr>
        <w:pStyle w:val="RevisionJuristischerAbsatzmanuell"/>
        <w:tabs>
          <w:tab w:val="clear" w:pos="850"/>
          <w:tab w:val="left" w:pos="1275"/>
        </w:tabs>
        <w:ind w:left="425"/>
      </w:pPr>
      <w:r>
        <w:t>Zum 1. </w:t>
      </w:r>
      <w:r w:rsidR="004234E7">
        <w:t>August</w:t>
      </w:r>
      <w:r>
        <w:t> </w:t>
      </w:r>
      <w:r w:rsidR="004234E7">
        <w:t xml:space="preserve">2020 werden die durchschnittlichen Kostensätze </w:t>
      </w:r>
      <w:r>
        <w:t xml:space="preserve">für Maßnahmen der beruflichen Weiterbildung nach den §§ 81 und 82 des Dritten Buches Sozialgesetzbuch auf der Basis der im Jahr 2019 von den fachkundigen Stellen vorgelegten Kostensätze </w:t>
      </w:r>
      <w:r w:rsidR="004234E7">
        <w:t>einmalig um 20 Prozent angehoben.</w:t>
      </w:r>
      <w:r w:rsidR="004234E7" w:rsidRPr="00F309F5">
        <w:t>“</w:t>
      </w:r>
    </w:p>
    <w:p w14:paraId="611DB252" w14:textId="76552B81" w:rsidR="000F3C52" w:rsidRDefault="000F3C52" w:rsidP="000F3C52">
      <w:pPr>
        <w:pStyle w:val="ArtikelBezeichner"/>
      </w:pPr>
    </w:p>
    <w:p w14:paraId="4B4EDB90" w14:textId="631208C4" w:rsidR="000F3C52" w:rsidRDefault="000F3C52">
      <w:pPr>
        <w:pStyle w:val="Artikelberschrift"/>
      </w:pPr>
      <w:r w:rsidRPr="00CB2AD7">
        <w:t>I</w:t>
      </w:r>
      <w:bookmarkStart w:id="146" w:name="eNV_4462CB7194C94116A6277D7E8FE0C3E8_1"/>
      <w:bookmarkEnd w:id="146"/>
      <w:r w:rsidRPr="00CB2AD7">
        <w:t>nkrafttreten</w:t>
      </w:r>
    </w:p>
    <w:p w14:paraId="0F654100" w14:textId="4F670F1B" w:rsidR="00A8461B" w:rsidRDefault="00E15B6A" w:rsidP="00F816FD">
      <w:pPr>
        <w:pStyle w:val="JuristischerAbsatznummeriert"/>
      </w:pPr>
      <w:r>
        <w:t>D</w:t>
      </w:r>
      <w:bookmarkStart w:id="147" w:name="eNV_FBB595081E4740CAB5EF17F079D4932C_1"/>
      <w:bookmarkEnd w:id="147"/>
      <w:r>
        <w:t>ie</w:t>
      </w:r>
      <w:r w:rsidR="000D5192">
        <w:t>ses</w:t>
      </w:r>
      <w:r>
        <w:t xml:space="preserve"> </w:t>
      </w:r>
      <w:r w:rsidR="000D5192">
        <w:t>Gesetz tri</w:t>
      </w:r>
      <w:r w:rsidR="009B4E84">
        <w:t>t</w:t>
      </w:r>
      <w:r w:rsidR="00B14871">
        <w:t>t</w:t>
      </w:r>
      <w:r w:rsidR="00133C05">
        <w:t xml:space="preserve"> </w:t>
      </w:r>
      <w:r w:rsidR="00D85067">
        <w:t>vorbehaltlich der Absätze </w:t>
      </w:r>
      <w:r w:rsidR="00F816FD">
        <w:t xml:space="preserve">2 </w:t>
      </w:r>
      <w:r w:rsidR="00D85067">
        <w:t xml:space="preserve">und 3 </w:t>
      </w:r>
      <w:r w:rsidR="00133C05">
        <w:t xml:space="preserve">am </w:t>
      </w:r>
      <w:r w:rsidR="008343EC">
        <w:t xml:space="preserve">Tag nach der Verkündung </w:t>
      </w:r>
      <w:r w:rsidR="009B4E84">
        <w:t>in K</w:t>
      </w:r>
      <w:r w:rsidR="00D6768B">
        <w:t>raft.</w:t>
      </w:r>
    </w:p>
    <w:p w14:paraId="152AA942" w14:textId="52C95885" w:rsidR="00F816FD" w:rsidRPr="00247FB7" w:rsidRDefault="002D45D2" w:rsidP="00F816FD">
      <w:pPr>
        <w:pStyle w:val="JuristischerAbsatznummeriert"/>
      </w:pPr>
      <w:r w:rsidRPr="00247FB7">
        <w:t>A</w:t>
      </w:r>
      <w:bookmarkStart w:id="148" w:name="eNV_A6F2E09D5B624CF4A375B174599B4106_1"/>
      <w:bookmarkEnd w:id="148"/>
      <w:r w:rsidRPr="00247FB7">
        <w:t xml:space="preserve">rtikel 2 </w:t>
      </w:r>
      <w:r w:rsidR="003D0FB9" w:rsidRPr="00247FB7">
        <w:t xml:space="preserve">Nummer 3 und 8 </w:t>
      </w:r>
      <w:r w:rsidRPr="00247FB7">
        <w:t>und Artikel </w:t>
      </w:r>
      <w:r w:rsidR="004234E7" w:rsidRPr="00247FB7">
        <w:t>4</w:t>
      </w:r>
      <w:r w:rsidRPr="00247FB7">
        <w:t xml:space="preserve"> treten </w:t>
      </w:r>
      <w:r w:rsidR="004D3426" w:rsidRPr="00247FB7">
        <w:t>am 1. Januar </w:t>
      </w:r>
      <w:r w:rsidR="00F816FD" w:rsidRPr="00247FB7">
        <w:t>2021 in Kraft.</w:t>
      </w:r>
    </w:p>
    <w:p w14:paraId="29ED9D9B" w14:textId="3EBB40E2" w:rsidR="0006151B" w:rsidRDefault="00145D10" w:rsidP="000F3C52">
      <w:pPr>
        <w:pStyle w:val="JuristischerAbsatznummeriert"/>
      </w:pPr>
      <w:r>
        <w:t>A</w:t>
      </w:r>
      <w:bookmarkStart w:id="149" w:name="eNV_373E43762857476BB567F65CBB25EC8D_1"/>
      <w:bookmarkEnd w:id="149"/>
      <w:r>
        <w:t>rtikel </w:t>
      </w:r>
      <w:r w:rsidR="00FF2209">
        <w:t>2</w:t>
      </w:r>
      <w:r w:rsidR="00D85067">
        <w:t xml:space="preserve"> </w:t>
      </w:r>
      <w:r>
        <w:t>Nummer </w:t>
      </w:r>
      <w:r w:rsidR="002A0AEA">
        <w:t xml:space="preserve">1 </w:t>
      </w:r>
      <w:r w:rsidR="003D0FB9">
        <w:t xml:space="preserve">und 2 und </w:t>
      </w:r>
      <w:r>
        <w:t>Nummer </w:t>
      </w:r>
      <w:r w:rsidR="00995C23">
        <w:t>4</w:t>
      </w:r>
      <w:r w:rsidR="003D0FB9">
        <w:t xml:space="preserve"> bis</w:t>
      </w:r>
      <w:r w:rsidR="00083C69">
        <w:t> </w:t>
      </w:r>
      <w:r w:rsidR="003D0FB9">
        <w:t xml:space="preserve">7 </w:t>
      </w:r>
      <w:r w:rsidR="002D45D2" w:rsidRPr="000F10DF">
        <w:t>treten</w:t>
      </w:r>
      <w:r w:rsidR="007833CA">
        <w:t xml:space="preserve"> </w:t>
      </w:r>
      <w:r w:rsidR="00D85067">
        <w:t>am 1.</w:t>
      </w:r>
      <w:r w:rsidR="00BF1B16">
        <w:t> </w:t>
      </w:r>
      <w:r w:rsidR="00D85067">
        <w:t>Januar</w:t>
      </w:r>
      <w:r w:rsidR="00BF1B16">
        <w:t> </w:t>
      </w:r>
      <w:r w:rsidR="00D85067">
        <w:t>2022 in Kraft.</w:t>
      </w:r>
    </w:p>
    <w:p w14:paraId="4C824D75" w14:textId="5AAFEB95" w:rsidR="000F3C52" w:rsidRDefault="000F3C52" w:rsidP="0006151B">
      <w:pPr>
        <w:sectPr w:rsidR="000F3C52" w:rsidSect="00D0626D">
          <w:pgSz w:w="11907" w:h="16839"/>
          <w:pgMar w:top="1134" w:right="1417" w:bottom="1134" w:left="1701" w:header="709" w:footer="709" w:gutter="0"/>
          <w:cols w:space="708"/>
          <w:docGrid w:linePitch="360"/>
        </w:sectPr>
      </w:pPr>
    </w:p>
    <w:p w14:paraId="3DE270C6" w14:textId="77777777" w:rsidR="000F3C52" w:rsidRDefault="000F3C52">
      <w:pPr>
        <w:pStyle w:val="BegrndungTitel"/>
      </w:pPr>
      <w:r>
        <w:lastRenderedPageBreak/>
        <w:t>Begründung</w:t>
      </w:r>
    </w:p>
    <w:p w14:paraId="330D2BA8" w14:textId="3D99E952" w:rsidR="000F3C52" w:rsidRDefault="000F3C52">
      <w:pPr>
        <w:pStyle w:val="BegrndungAllgemeinerTeil"/>
      </w:pPr>
      <w:r>
        <w:t>A. Allgemeiner Teil</w:t>
      </w:r>
    </w:p>
    <w:p w14:paraId="7BBF5E4F" w14:textId="4CA1BCE2" w:rsidR="000F3C52" w:rsidRDefault="000F3C52" w:rsidP="00493E34">
      <w:pPr>
        <w:pStyle w:val="berschriftrmischBegrndung"/>
        <w:numPr>
          <w:ilvl w:val="0"/>
          <w:numId w:val="3"/>
        </w:numPr>
      </w:pPr>
      <w:r>
        <w:t>Zielsetzung und Notwendigkeit der Regelungen</w:t>
      </w:r>
    </w:p>
    <w:p w14:paraId="6FEC0D83" w14:textId="796740ED" w:rsidR="00104288" w:rsidRDefault="00104288" w:rsidP="00104288">
      <w:pPr>
        <w:pStyle w:val="Text"/>
      </w:pPr>
      <w:r>
        <w:t xml:space="preserve">Trotz der insgesamt </w:t>
      </w:r>
      <w:r w:rsidR="007E54DD">
        <w:t xml:space="preserve">robusten </w:t>
      </w:r>
      <w:r>
        <w:t xml:space="preserve">Arbeitsmarktsituation steht die deutsche Wirtschaft vor strukturellen wie auch konjunkturellen Herausforderungen. </w:t>
      </w:r>
      <w:r w:rsidR="0086027C" w:rsidRPr="00B32A1D">
        <w:t xml:space="preserve">Die </w:t>
      </w:r>
      <w:r w:rsidR="0086027C">
        <w:t>deutsche Wirtschaft ist im Jahr </w:t>
      </w:r>
      <w:r w:rsidR="0086027C" w:rsidRPr="00B32A1D">
        <w:t xml:space="preserve">2019 das </w:t>
      </w:r>
      <w:r w:rsidR="0086027C">
        <w:t xml:space="preserve">zehnte </w:t>
      </w:r>
      <w:r w:rsidR="0086027C" w:rsidRPr="00B32A1D">
        <w:t xml:space="preserve">Jahr in Folge gewachsen. Die konjunkturelle Dynamik hat sich allerdings merklich verlangsamt. Dies ist insbesondere auf die Schwäche der Industrie zurückzuführen. </w:t>
      </w:r>
      <w:r w:rsidR="001E084C" w:rsidRPr="00B32A1D">
        <w:t xml:space="preserve">Zum Jahreswechsel </w:t>
      </w:r>
      <w:r w:rsidR="001E084C">
        <w:t xml:space="preserve">2019/2020 </w:t>
      </w:r>
      <w:r w:rsidR="001E084C" w:rsidRPr="00B32A1D">
        <w:t>hat die deutsche Wirtschaft ihre konjunkturelle Schwächephase noch nicht überwunden. Einer durch den gegenwärtig flauen Welthandel beeinträchtigten Industrie stehen nach wie vor mehrheitlich prosperierende Dienstleistungsbereiche sowie der Bausektor gegenüber. Es zeichnen sich aber al</w:t>
      </w:r>
      <w:r w:rsidR="001E084C">
        <w:t>lmählich Besserungstendenzen ab.</w:t>
      </w:r>
      <w:r w:rsidR="001E084C" w:rsidRPr="00B32A1D">
        <w:t xml:space="preserve"> Die Industriekonjunktur dürfte sich daher in den kommenden Monaten etwas aufhellen.</w:t>
      </w:r>
      <w:r w:rsidR="001E084C">
        <w:t xml:space="preserve"> </w:t>
      </w:r>
      <w:r w:rsidR="001E084C" w:rsidRPr="006800CA">
        <w:t>Die gedämpfte Konjunktur machte sich am aktuellen Rand wieder deutlicher auf dem Arbeitsmarkt bemerkbar</w:t>
      </w:r>
      <w:r w:rsidR="001E084C" w:rsidRPr="00B32A1D">
        <w:t xml:space="preserve"> </w:t>
      </w:r>
      <w:r>
        <w:t xml:space="preserve">(Die wirtschaftliche Lage in Deutschland im </w:t>
      </w:r>
      <w:r w:rsidR="000433E6">
        <w:t>Januar 2020</w:t>
      </w:r>
      <w:r>
        <w:t>, Bundesministerium für Wirtschaft und Technologie (</w:t>
      </w:r>
      <w:proofErr w:type="spellStart"/>
      <w:r>
        <w:t>BMWi</w:t>
      </w:r>
      <w:proofErr w:type="spellEnd"/>
      <w:r>
        <w:t xml:space="preserve">)). Neben diesen </w:t>
      </w:r>
      <w:r w:rsidR="001D2565">
        <w:t xml:space="preserve">schwächelnden </w:t>
      </w:r>
      <w:r>
        <w:t xml:space="preserve">konjunkturellen Entwicklungen werden auch die Auswirkungen der Digitalisierung auf den Arbeitsmarkt und der Energiewende zunehmend sichtbar. Derzeit nutzt über die Hälfte der deutschen Betriebe moderne digitale Technologien (Kurzbericht des Instituts für Arbeitsmarkt- und Berufsforschung (IAB) 26/2018). Investitionen in digitale Technologien ziehen aber auch einen veränderten Fachkräftebedarf nach sich (IAB-Kurzbericht 22/2018). Die OECD stellt im aktuellen </w:t>
      </w:r>
      <w:proofErr w:type="spellStart"/>
      <w:r>
        <w:t>Employment</w:t>
      </w:r>
      <w:proofErr w:type="spellEnd"/>
      <w:r>
        <w:t xml:space="preserve"> Outlook dar, dass in Deutschland mehr Arbeitsplätze einem hohen Automatisierungs- bzw. Änderungsrisiko ausgesetzt si</w:t>
      </w:r>
      <w:r w:rsidR="00014C32">
        <w:t>nd als im Durchschnitt der OECD</w:t>
      </w:r>
      <w:r>
        <w:t xml:space="preserve"> (OECD </w:t>
      </w:r>
      <w:proofErr w:type="spellStart"/>
      <w:r>
        <w:t>Employment</w:t>
      </w:r>
      <w:proofErr w:type="spellEnd"/>
      <w:r>
        <w:t xml:space="preserve"> Outlook 2019). Der wirtschaftliche und berufliche Strukturwandel lässt nach Berechnungen des Fachkräftemonitorings des Bundesministeriums für Arbeit und Soziales (BMAS) bis zum </w:t>
      </w:r>
      <w:r w:rsidR="00476F06">
        <w:t>Jahr 2</w:t>
      </w:r>
      <w:r>
        <w:t>035 insgesamt fast 3,3</w:t>
      </w:r>
      <w:r w:rsidR="00476F06">
        <w:t> Millio</w:t>
      </w:r>
      <w:r>
        <w:t>nen Arbeitsplätze entstehen, gleichzeitig werden aber auch rund 4</w:t>
      </w:r>
      <w:r w:rsidR="00476F06">
        <w:t> Millio</w:t>
      </w:r>
      <w:r>
        <w:t>nen Arbeitsplätze wegfallen (BMAS-Prognose „Digitalisierte Arbeitswelt</w:t>
      </w:r>
      <w:r w:rsidR="00A714AC">
        <w:t>“</w:t>
      </w:r>
      <w:r>
        <w:t xml:space="preserve">, Forschungsbericht 526/1K). Die Branchen-, Berufs- und Anforderungsstrukturen verändern sich, auch durch den Übergang zu einer </w:t>
      </w:r>
      <w:r w:rsidR="00D46732">
        <w:t xml:space="preserve">emissionsarmen </w:t>
      </w:r>
      <w:r w:rsidR="00D46732" w:rsidRPr="001F28D5">
        <w:t>Wirtschaft</w:t>
      </w:r>
      <w:r>
        <w:t xml:space="preserve">. </w:t>
      </w:r>
    </w:p>
    <w:p w14:paraId="4D21E47A" w14:textId="4CED7344" w:rsidR="00E10CA9" w:rsidRDefault="00525DC7" w:rsidP="00BB6F48">
      <w:pPr>
        <w:pStyle w:val="Text"/>
      </w:pPr>
      <w:r>
        <w:t>Der Anteil sozialversicherungspflichtig Beschäftigter in Berufen, deren Tätigkeiten bereits jetzt durch Computer oder computergesteuerte Maschinen ersetzt werden könn</w:t>
      </w:r>
      <w:r w:rsidR="007036CC">
        <w:t>t</w:t>
      </w:r>
      <w:r>
        <w:t xml:space="preserve">en, ist in den letzten Jahren merklich gestiegen. Analysen zufolge arbeitete im </w:t>
      </w:r>
      <w:r w:rsidR="00476F06">
        <w:t>Jahr 2</w:t>
      </w:r>
      <w:r>
        <w:t>016 ein Viertel aller sozialversicherungspflichtig Beschäftigten (7,9</w:t>
      </w:r>
      <w:r w:rsidR="00476F06">
        <w:t> Millio</w:t>
      </w:r>
      <w:r>
        <w:t>nen) in einem Beruf mit einem hohe</w:t>
      </w:r>
      <w:r w:rsidR="00793E6F">
        <w:t xml:space="preserve">n Substituierbarkeitspotenzial, </w:t>
      </w:r>
      <w:r>
        <w:t xml:space="preserve">das heißt in Berufen, in denen </w:t>
      </w:r>
      <w:r w:rsidR="001F353C">
        <w:t xml:space="preserve">die Übernahme von </w:t>
      </w:r>
      <w:r>
        <w:t>mindestens 70</w:t>
      </w:r>
      <w:r w:rsidR="00A0525C">
        <w:t> Prozent</w:t>
      </w:r>
      <w:r w:rsidR="00B925B8">
        <w:t xml:space="preserve"> </w:t>
      </w:r>
      <w:r>
        <w:t xml:space="preserve">der anfallenden Tätigkeiten </w:t>
      </w:r>
      <w:r w:rsidR="001F353C">
        <w:t xml:space="preserve">durch </w:t>
      </w:r>
      <w:r>
        <w:t xml:space="preserve">Computer oder computergesteuerten Maschinen </w:t>
      </w:r>
      <w:r w:rsidR="008D5FCC">
        <w:t>technisch machbar ist</w:t>
      </w:r>
      <w:r w:rsidR="00793E6F">
        <w:t>,</w:t>
      </w:r>
      <w:r>
        <w:t xml:space="preserve"> – und damit </w:t>
      </w:r>
      <w:r w:rsidR="00656FA2">
        <w:t>10</w:t>
      </w:r>
      <w:r w:rsidR="00A0525C">
        <w:t> Prozent</w:t>
      </w:r>
      <w:r w:rsidR="00476F06">
        <w:t>punkte</w:t>
      </w:r>
      <w:r>
        <w:t xml:space="preserve"> mehr als noch im </w:t>
      </w:r>
      <w:r w:rsidR="00476F06">
        <w:t>Jahr </w:t>
      </w:r>
      <w:r>
        <w:t>2013. Dabei sind Berufssegmente unter</w:t>
      </w:r>
      <w:r w:rsidR="00055E37">
        <w:t>schiedlich betroffen: So hätten</w:t>
      </w:r>
      <w:r>
        <w:t xml:space="preserve"> zum Beispiel im </w:t>
      </w:r>
      <w:r w:rsidR="00476F06">
        <w:t>Jahr </w:t>
      </w:r>
      <w:r>
        <w:t>2016 83</w:t>
      </w:r>
      <w:r w:rsidR="00A0525C">
        <w:t> Prozent</w:t>
      </w:r>
      <w:r w:rsidR="00B925B8">
        <w:t xml:space="preserve"> </w:t>
      </w:r>
      <w:r>
        <w:t>der Tätigkeiten in den Fertigungsberufen von Computern bzw. IT-gesteuerten Maschinen ersetzt werden</w:t>
      </w:r>
      <w:r w:rsidR="00055E37">
        <w:t xml:space="preserve"> können</w:t>
      </w:r>
      <w:r>
        <w:t xml:space="preserve"> (+10</w:t>
      </w:r>
      <w:r w:rsidR="00A0525C">
        <w:t> Prozent</w:t>
      </w:r>
      <w:r w:rsidR="00476F06">
        <w:t>punkte</w:t>
      </w:r>
      <w:r>
        <w:t xml:space="preserve"> im Vergleich zum </w:t>
      </w:r>
      <w:r w:rsidR="00476F06">
        <w:t>Jahr </w:t>
      </w:r>
      <w:r>
        <w:t>2013), bei den fertigungstechnischen Berufen 70</w:t>
      </w:r>
      <w:r w:rsidR="00A0525C">
        <w:t> Prozent</w:t>
      </w:r>
      <w:r w:rsidR="00B925B8">
        <w:t xml:space="preserve"> </w:t>
      </w:r>
      <w:r>
        <w:t>(+5), bei den Verkehrs- und Logistikberufen 56</w:t>
      </w:r>
      <w:r w:rsidR="00A0525C">
        <w:t> Prozent</w:t>
      </w:r>
      <w:r w:rsidR="00B925B8">
        <w:t xml:space="preserve"> </w:t>
      </w:r>
      <w:r>
        <w:t>(+20) und bei den unternehmensbezogenen Dienstleistungen 60</w:t>
      </w:r>
      <w:r w:rsidR="00A0525C">
        <w:t> Prozent</w:t>
      </w:r>
      <w:r w:rsidR="00B925B8">
        <w:t xml:space="preserve"> </w:t>
      </w:r>
      <w:r>
        <w:t>(+19) (IAB-Kurzbericht 4/2018).</w:t>
      </w:r>
      <w:r w:rsidR="00BC7E39" w:rsidRPr="00BC7E39">
        <w:t xml:space="preserve"> </w:t>
      </w:r>
    </w:p>
    <w:p w14:paraId="6D8C7D10" w14:textId="2D2B6F89" w:rsidR="00BB6F48" w:rsidRDefault="00E10CA9" w:rsidP="00BB6F48">
      <w:pPr>
        <w:pStyle w:val="Text"/>
      </w:pPr>
      <w:r>
        <w:t xml:space="preserve">Die Daten zeigen, </w:t>
      </w:r>
      <w:r w:rsidR="004046DE">
        <w:t xml:space="preserve">dass </w:t>
      </w:r>
      <w:r w:rsidR="001C39CC">
        <w:t>in vielen Berufe</w:t>
      </w:r>
      <w:r w:rsidR="004046DE">
        <w:t>n</w:t>
      </w:r>
      <w:r w:rsidR="001C39CC">
        <w:t xml:space="preserve"> hohe Substituierbarkeitspotenziale bestehe</w:t>
      </w:r>
      <w:r w:rsidR="002D057B">
        <w:t>n</w:t>
      </w:r>
      <w:r w:rsidR="001C39CC">
        <w:t>, aber nicht durchweg realisiert werden.</w:t>
      </w:r>
      <w:r>
        <w:t xml:space="preserve"> </w:t>
      </w:r>
      <w:r w:rsidR="00BC7E39" w:rsidRPr="00BC7E39">
        <w:t>Inwieweit Automatisierung</w:t>
      </w:r>
      <w:r w:rsidR="00032472">
        <w:t>en umgesetzt werden</w:t>
      </w:r>
      <w:r w:rsidR="00BC7E39">
        <w:t>, ist nicht einfach prog</w:t>
      </w:r>
      <w:r>
        <w:t>nostizierbar.</w:t>
      </w:r>
    </w:p>
    <w:p w14:paraId="6E9C883F" w14:textId="0932C80D" w:rsidR="00F97048" w:rsidRDefault="00104288" w:rsidP="00C4165B">
      <w:pPr>
        <w:pStyle w:val="Text"/>
      </w:pPr>
      <w:r>
        <w:t>Die Digitalisierung birgt Potenziale, kann aber auch Ungleichheiten verstärken, wenn Menschen und Regionen den Anschluss verlieren (OECD Skills Outlook 2019). Um dem quali</w:t>
      </w:r>
      <w:r>
        <w:lastRenderedPageBreak/>
        <w:t xml:space="preserve">fikatorischen </w:t>
      </w:r>
      <w:proofErr w:type="spellStart"/>
      <w:r>
        <w:t>Mismatch</w:t>
      </w:r>
      <w:proofErr w:type="spellEnd"/>
      <w:r>
        <w:t xml:space="preserve"> entgegenzuwirken und ausreichend qualifizierte Fachkräfte zu sichern, aber auch negative Folgen für Beschäftigte abzufedern und technologiebedingte Arbeitslosigkeit zu vermeiden, </w:t>
      </w:r>
      <w:r w:rsidR="00D57B78">
        <w:t xml:space="preserve">müssen </w:t>
      </w:r>
      <w:r>
        <w:t>im Sinne des lebens</w:t>
      </w:r>
      <w:r w:rsidR="006632BC">
        <w:t xml:space="preserve">begleitenden </w:t>
      </w:r>
      <w:r>
        <w:t xml:space="preserve">Lernens </w:t>
      </w:r>
      <w:r w:rsidR="00D57B78">
        <w:t xml:space="preserve">Aus- und </w:t>
      </w:r>
      <w:r>
        <w:t xml:space="preserve">Weiterbildung </w:t>
      </w:r>
      <w:r w:rsidR="00D57B78">
        <w:t>sowie berufliche Qual</w:t>
      </w:r>
      <w:r w:rsidR="003A0599">
        <w:t>i</w:t>
      </w:r>
      <w:r w:rsidR="00D57B78">
        <w:t xml:space="preserve">fizierungen </w:t>
      </w:r>
      <w:r>
        <w:t>gestärkt werden.</w:t>
      </w:r>
      <w:r w:rsidR="00C4165B">
        <w:t xml:space="preserve"> </w:t>
      </w:r>
    </w:p>
    <w:p w14:paraId="6B1FE5A8" w14:textId="09D414BD" w:rsidR="00104288" w:rsidRDefault="00104288" w:rsidP="00104288">
      <w:pPr>
        <w:pStyle w:val="Text"/>
      </w:pPr>
      <w:r>
        <w:t xml:space="preserve">Neben der Branchenstruktur entscheidet auch das Anforderungsniveau der Tätigkeit über Substituierbarkeitspotenziale. Arbeitsplätze mit Routineaufgaben und geringen Qualifikationsanforderungen unterliegen in der Regel einem höheren Automatisierungsrisiko als Arbeitsplätze für Hochqualifizierte mit kognitiven Aufgaben (OECD </w:t>
      </w:r>
      <w:proofErr w:type="spellStart"/>
      <w:r>
        <w:t>Employment</w:t>
      </w:r>
      <w:proofErr w:type="spellEnd"/>
      <w:r>
        <w:t xml:space="preserve"> Outlook 2019). Mit zunehmender Qualifikation sinkt zwar das Substituierbarkeitsrisiko, gleichwohl haben sich die Substituierungspotenziale auch in Fachkraft-, Spezialisten- und Expertenberufen in den vergangenen Jahren deutlich erhöht. Insbesondere betroffen sind und bleiben Geringqualifizierte: Deutschlandweit arbeiten mehr als 20</w:t>
      </w:r>
      <w:r w:rsidR="00A0525C">
        <w:t> Prozent</w:t>
      </w:r>
      <w:r w:rsidR="00B925B8">
        <w:t xml:space="preserve"> </w:t>
      </w:r>
      <w:r>
        <w:t>aller Helferinnen und Helfer in Berufen, in denen mehr als 70</w:t>
      </w:r>
      <w:r w:rsidR="00A0525C">
        <w:t> Prozent</w:t>
      </w:r>
      <w:r w:rsidR="00B925B8">
        <w:t xml:space="preserve"> </w:t>
      </w:r>
      <w:r>
        <w:t>der Tätigkeit von Computern oder computergesteuerten Maschinen übernommen werden könnten (</w:t>
      </w:r>
      <w:proofErr w:type="spellStart"/>
      <w:r>
        <w:t>lAB</w:t>
      </w:r>
      <w:proofErr w:type="spellEnd"/>
      <w:r>
        <w:t xml:space="preserve">-Kurzbericht 14/2016). Nach Angaben der BA-Statistik verfügten im </w:t>
      </w:r>
      <w:r w:rsidR="00476F06">
        <w:t>Jahr </w:t>
      </w:r>
      <w:r>
        <w:t>2018 12,1</w:t>
      </w:r>
      <w:r w:rsidR="00A0525C">
        <w:t> Prozent</w:t>
      </w:r>
      <w:r w:rsidR="00B925B8">
        <w:t xml:space="preserve"> </w:t>
      </w:r>
      <w:r>
        <w:t>aller sozialversicherungspflichtig Beschäftigten (knap</w:t>
      </w:r>
      <w:r w:rsidR="00476F06">
        <w:t>p 4 Millio</w:t>
      </w:r>
      <w:r>
        <w:t>nen Personen) und mehr als je</w:t>
      </w:r>
      <w:r w:rsidR="00581889">
        <w:t>der zweite Arbeitslose (1,2 </w:t>
      </w:r>
      <w:r w:rsidR="00F154A1">
        <w:t>Millionen</w:t>
      </w:r>
      <w:r w:rsidR="0038475A">
        <w:t xml:space="preserve"> Personen; 51</w:t>
      </w:r>
      <w:r w:rsidR="00A0525C">
        <w:t> Prozent</w:t>
      </w:r>
      <w:r>
        <w:t>) über keine abgeschlossene Berufsausbildung. Der Anteil junger Erwachsener</w:t>
      </w:r>
      <w:r w:rsidR="00F154A1">
        <w:t xml:space="preserve"> im Alter von 20 </w:t>
      </w:r>
      <w:r>
        <w:t xml:space="preserve">bis 34 Jahren ohne Berufsausbildung ist im </w:t>
      </w:r>
      <w:r w:rsidR="00476F06">
        <w:t>Jahr </w:t>
      </w:r>
      <w:r>
        <w:t>20</w:t>
      </w:r>
      <w:r w:rsidR="00F154A1">
        <w:t>17 gegenüber dem Vorjahr um 0,2</w:t>
      </w:r>
      <w:r w:rsidR="00A0525C">
        <w:t> Prozent</w:t>
      </w:r>
      <w:r w:rsidR="00476F06">
        <w:t>punkte</w:t>
      </w:r>
      <w:r>
        <w:t xml:space="preserve"> auf 1</w:t>
      </w:r>
      <w:r w:rsidR="00F154A1">
        <w:t>4,2</w:t>
      </w:r>
      <w:r w:rsidR="00A0525C">
        <w:t> Prozent</w:t>
      </w:r>
      <w:r w:rsidR="00B925B8">
        <w:t xml:space="preserve"> </w:t>
      </w:r>
      <w:r w:rsidR="00F154A1">
        <w:t>gestiegen (2,12</w:t>
      </w:r>
      <w:r w:rsidR="00476F06">
        <w:t> Millio</w:t>
      </w:r>
      <w:r w:rsidR="00F154A1">
        <w:t>nen</w:t>
      </w:r>
      <w:r>
        <w:t xml:space="preserve"> Personen) (Berufsbildungsbericht</w:t>
      </w:r>
      <w:r w:rsidR="00DB61CB">
        <w:t> </w:t>
      </w:r>
      <w:r>
        <w:t>2019, S. 43</w:t>
      </w:r>
      <w:r w:rsidR="00614428">
        <w:t> </w:t>
      </w:r>
      <w:r>
        <w:t xml:space="preserve">f.). Trotz der insgesamt guten Arbeitsmarktlage haben sie bereits heute Schwierigkeiten, einen Arbeitsplatz zu finden oder beschäftigt zu bleiben. So betrug die Arbeitslosenquote dieser Personengruppe im </w:t>
      </w:r>
      <w:r w:rsidR="00476F06">
        <w:t>Jahr </w:t>
      </w:r>
      <w:r>
        <w:t>2018 18,3</w:t>
      </w:r>
      <w:r w:rsidR="00A0525C">
        <w:t> Prozent</w:t>
      </w:r>
      <w:r>
        <w:t>. Bei Fachkräften mit beruflicher Ausbildung lag die Arbeitslosenquote dagegen bei 3</w:t>
      </w:r>
      <w:r w:rsidR="00A0525C">
        <w:t> Prozent</w:t>
      </w:r>
      <w:r w:rsidR="00B925B8">
        <w:t xml:space="preserve"> </w:t>
      </w:r>
      <w:r>
        <w:t>und entwickelt sich in Richtung Vollbeschäftigung (Arbeitsmarktstatistik der BA). Auch die OECD bescheinigt Deutschland hervorragende Beschäftigungsaussichten für junge Erwachsene mit einem Abschluss des Sekundarbereichs II oder des postsekundären nichttertiären Bereichs: Ihre Beschäftigungsquote ist von 78</w:t>
      </w:r>
      <w:r w:rsidR="00A0525C">
        <w:t> Prozent</w:t>
      </w:r>
      <w:r w:rsidR="00B925B8">
        <w:t xml:space="preserve"> </w:t>
      </w:r>
      <w:r>
        <w:t xml:space="preserve">im </w:t>
      </w:r>
      <w:r w:rsidR="00476F06">
        <w:t>Jahr </w:t>
      </w:r>
      <w:r>
        <w:t>2008 auf</w:t>
      </w:r>
      <w:r w:rsidR="00132162">
        <w:t xml:space="preserve"> 84</w:t>
      </w:r>
      <w:r w:rsidR="00A0525C">
        <w:t> Prozent</w:t>
      </w:r>
      <w:r w:rsidR="00B925B8">
        <w:t xml:space="preserve"> </w:t>
      </w:r>
      <w:r>
        <w:t xml:space="preserve">im </w:t>
      </w:r>
      <w:r w:rsidR="00476F06">
        <w:t>Jahr </w:t>
      </w:r>
      <w:r>
        <w:t xml:space="preserve">2018 gestiegen, während die durchschnittlichen Beschäftigungsquoten im OECD-Raum insgesamt zwischen dem </w:t>
      </w:r>
      <w:r w:rsidR="00476F06">
        <w:t>Jahr </w:t>
      </w:r>
      <w:r>
        <w:t xml:space="preserve">2008 und dem </w:t>
      </w:r>
      <w:r w:rsidR="00476F06">
        <w:t>Jahr </w:t>
      </w:r>
      <w:r>
        <w:t>2018 ge</w:t>
      </w:r>
      <w:r w:rsidR="00132162">
        <w:t>ringfügig von 79</w:t>
      </w:r>
      <w:r w:rsidR="00A0525C">
        <w:t> Prozent</w:t>
      </w:r>
      <w:r w:rsidR="00B925B8">
        <w:t xml:space="preserve"> </w:t>
      </w:r>
      <w:r w:rsidR="006077A6">
        <w:t>auf 78</w:t>
      </w:r>
      <w:r w:rsidR="00A0525C">
        <w:t> Prozent</w:t>
      </w:r>
      <w:r w:rsidR="00B925B8">
        <w:t xml:space="preserve"> </w:t>
      </w:r>
      <w:r>
        <w:t>sanken (OECD Bildung auf einen Blick 2019). In vielen Berufen und Regionen gibt es bereits Fachkräfteengpässe, die sich durch den demografischen Wandel und die wachsende Nachfrage nach Fachkräften noch verstärken werden. Dies zeigt auch die steigende Anzahl der Engpassberufe, d</w:t>
      </w:r>
      <w:r w:rsidR="00B20A10">
        <w:t>ie die Bundesagentur für Arbeit </w:t>
      </w:r>
      <w:r w:rsidR="00CA176A">
        <w:t xml:space="preserve">(BA) </w:t>
      </w:r>
      <w:r>
        <w:t xml:space="preserve">halbjährlich veröffentlicht. Während im </w:t>
      </w:r>
      <w:r w:rsidR="00476F06">
        <w:t>Jahr </w:t>
      </w:r>
      <w:r>
        <w:t xml:space="preserve">2013 die Engpassanalyse </w:t>
      </w:r>
      <w:r w:rsidR="007B3A38">
        <w:t xml:space="preserve">der </w:t>
      </w:r>
      <w:r w:rsidR="00CA176A">
        <w:t xml:space="preserve">BA </w:t>
      </w:r>
      <w:r w:rsidR="007B3A38">
        <w:t>14 </w:t>
      </w:r>
      <w:r>
        <w:t xml:space="preserve">Berufe für Fachkräfte und vier für Spezialisten als Engpass identifizierte, so waren es im </w:t>
      </w:r>
      <w:r w:rsidR="00476F06">
        <w:t>Jahr </w:t>
      </w:r>
      <w:r>
        <w:t>2019 bereits 48</w:t>
      </w:r>
      <w:r w:rsidR="00DB61CB">
        <w:t> </w:t>
      </w:r>
      <w:r>
        <w:t xml:space="preserve">Berufe für Fachkräfte und 28 für Spezialisten. </w:t>
      </w:r>
    </w:p>
    <w:p w14:paraId="41BA3CD1" w14:textId="282C4D23" w:rsidR="00104288" w:rsidRDefault="00104288" w:rsidP="00104288">
      <w:pPr>
        <w:pStyle w:val="Text"/>
      </w:pPr>
      <w:r>
        <w:t>Die Entwicklungen zeigen die Bedeutung einer soliden Erstausbildung für junge Erwachsene. Doch ist es wichtig, im Sinne eines lebens</w:t>
      </w:r>
      <w:r w:rsidR="0055374E">
        <w:t xml:space="preserve">begleitenden </w:t>
      </w:r>
      <w:r>
        <w:t>Lernens zugleich auch die Weiterbildung zu stärken (IAB-Kurzbericht 26/2018). Das Weiterbildungsengagement entwickelt sich bereits positiv. Die Quote der Teilnahme an non-formaler Weiterbildung ist unter Erwachsenen (18 bis 64 Jahre) von 50</w:t>
      </w:r>
      <w:r w:rsidR="00A0525C">
        <w:t> Prozent</w:t>
      </w:r>
      <w:r w:rsidR="00B925B8">
        <w:t xml:space="preserve"> </w:t>
      </w:r>
      <w:r>
        <w:t xml:space="preserve">im </w:t>
      </w:r>
      <w:r w:rsidR="00476F06">
        <w:t>Jahr </w:t>
      </w:r>
      <w:r>
        <w:t>2016 auf 54</w:t>
      </w:r>
      <w:r w:rsidR="00A0525C">
        <w:t> Prozent</w:t>
      </w:r>
      <w:r w:rsidR="00B925B8">
        <w:t xml:space="preserve"> </w:t>
      </w:r>
      <w:r>
        <w:t xml:space="preserve">im </w:t>
      </w:r>
      <w:r w:rsidR="00476F06">
        <w:t>Jahr </w:t>
      </w:r>
      <w:r>
        <w:t>2018 angestiegen (Adult Education Survey (AES) Trendbericht 2018). Trotz der gestiegenen Weiterbildungsbeteiligung sind es nach den Daten des Nationalen Bildungspanels genau die von Substituierung am stärksten betroffenen Personengruppen, die seltener an Weiterbildung teilnehmen: Personen ohne abgeschlossene Berufsausbildung in Tätigkeiten mit einem geringeren Risiko, durch Computer ersetzt zu werden, nehmen zu 37</w:t>
      </w:r>
      <w:r w:rsidR="00A0525C">
        <w:t> Prozent</w:t>
      </w:r>
      <w:r w:rsidR="00B925B8">
        <w:t xml:space="preserve"> </w:t>
      </w:r>
      <w:r>
        <w:t>an Weiterbildung teil. Personen ohne abgeschlossene Berufsausbildung in Tätigkeiten mit einem hohen Risiko, durch Computer ersetzt zu werden, nehmen lediglich zu 7</w:t>
      </w:r>
      <w:r w:rsidR="00A0525C">
        <w:t> Prozent</w:t>
      </w:r>
      <w:r w:rsidR="00B925B8">
        <w:t xml:space="preserve"> </w:t>
      </w:r>
      <w:r>
        <w:t xml:space="preserve">an Weiterbildung teil. Neben der Teilnahmewahrscheinlichkeit ist in dieser Personengruppe auch die Weiterbildungsintensität geringer (IAB-Kurzbericht 16/2019). </w:t>
      </w:r>
    </w:p>
    <w:p w14:paraId="21D75EDF" w14:textId="1DAA3AE1" w:rsidR="006E5EA5" w:rsidRDefault="00104288" w:rsidP="00104288">
      <w:pPr>
        <w:pStyle w:val="Text"/>
      </w:pPr>
      <w:r>
        <w:t>Neben der steigenden Weiterbildungsbeteiligung insgesamt entwickelt sich auch die Beteiligung abhängig Beschäftigter in Kleinstunter</w:t>
      </w:r>
      <w:r w:rsidR="00961E97">
        <w:t>nehmen (56</w:t>
      </w:r>
      <w:r w:rsidR="00A0525C">
        <w:t> Prozent</w:t>
      </w:r>
      <w:r w:rsidR="00B925B8">
        <w:t xml:space="preserve"> </w:t>
      </w:r>
      <w:r w:rsidR="00961E97">
        <w:t>gegenüber 50</w:t>
      </w:r>
      <w:r w:rsidR="00A0525C">
        <w:t> Prozent</w:t>
      </w:r>
      <w:r w:rsidR="00B925B8">
        <w:t xml:space="preserve"> </w:t>
      </w:r>
      <w:r>
        <w:t xml:space="preserve">im </w:t>
      </w:r>
      <w:r w:rsidR="00476F06">
        <w:t>Jahr </w:t>
      </w:r>
      <w:r>
        <w:t>2016) oder unter Geringqualifizierten (44</w:t>
      </w:r>
      <w:r w:rsidR="00A0525C">
        <w:t> Prozent</w:t>
      </w:r>
      <w:r w:rsidR="00B925B8">
        <w:t xml:space="preserve"> </w:t>
      </w:r>
      <w:r>
        <w:t>gegenüber 34</w:t>
      </w:r>
      <w:r w:rsidR="00A0525C">
        <w:t> Prozent</w:t>
      </w:r>
      <w:r w:rsidR="00B925B8">
        <w:t xml:space="preserve"> </w:t>
      </w:r>
      <w:r>
        <w:t xml:space="preserve">im </w:t>
      </w:r>
      <w:r w:rsidR="00476F06">
        <w:t>Jahr </w:t>
      </w:r>
      <w:r>
        <w:t xml:space="preserve">2016) positiv (AES Trendbericht 2018). Bereits heute entfallen gut ein Fünftel aller </w:t>
      </w:r>
      <w:r>
        <w:lastRenderedPageBreak/>
        <w:t>Eintritte in Maßnahmen der Förderung der beru</w:t>
      </w:r>
      <w:r w:rsidR="00C5151F">
        <w:t>flichen Weiterbildung (rund 305 </w:t>
      </w:r>
      <w:r>
        <w:t xml:space="preserve">000 im </w:t>
      </w:r>
      <w:r w:rsidR="00476F06">
        <w:t>Jahr 2</w:t>
      </w:r>
      <w:r>
        <w:t>018) auf abschlus</w:t>
      </w:r>
      <w:r w:rsidR="00725669">
        <w:t>sorientierte Maßnahmen (rund 64 </w:t>
      </w:r>
      <w:r>
        <w:t xml:space="preserve">000 im </w:t>
      </w:r>
      <w:r w:rsidR="00476F06">
        <w:t>Jahr 2</w:t>
      </w:r>
      <w:r>
        <w:t xml:space="preserve">018, BA-Statistik). </w:t>
      </w:r>
    </w:p>
    <w:p w14:paraId="360AF338" w14:textId="27D452F5" w:rsidR="00915A82" w:rsidRDefault="00915A82" w:rsidP="00915A82">
      <w:pPr>
        <w:pStyle w:val="Text"/>
      </w:pPr>
      <w:r>
        <w:t xml:space="preserve">Der Strukturwandel wird sich auf Branchen und Regionen unterschiedlich auswirken. Der Grad der erreichbaren und angestrebten Automatisierung hängt stark vom Tätigkeitsfeld eines Unternehmens ab. In vielen Bereichen des verarbeitenden Gewerbes ist mit einer starken Anpassung zu rechnen. Eine zentrale </w:t>
      </w:r>
      <w:r w:rsidRPr="001F28D5">
        <w:t>Herausforderung in diesem Transformationsproze</w:t>
      </w:r>
      <w:r>
        <w:t>ss besteht darin, Arbeitskräfte</w:t>
      </w:r>
      <w:r w:rsidRPr="001F28D5">
        <w:t xml:space="preserve"> in den betrof</w:t>
      </w:r>
      <w:r>
        <w:t xml:space="preserve">fenen Branchen und Regionen beim </w:t>
      </w:r>
      <w:r w:rsidRPr="001F28D5">
        <w:t xml:space="preserve">Übergang in neue Beschäftigungsmöglichkeiten zu </w:t>
      </w:r>
      <w:r>
        <w:t>unterstützen und</w:t>
      </w:r>
      <w:r w:rsidRPr="001F28D5">
        <w:t xml:space="preserve"> </w:t>
      </w:r>
      <w:r>
        <w:t xml:space="preserve">durch den Strukturwandel bedingte </w:t>
      </w:r>
      <w:r w:rsidRPr="001F28D5">
        <w:t xml:space="preserve">Arbeitslosigkeit zu </w:t>
      </w:r>
      <w:r>
        <w:t>vermeiden. Zu</w:t>
      </w:r>
      <w:r w:rsidRPr="001F28D5">
        <w:t xml:space="preserve">gleich </w:t>
      </w:r>
      <w:r>
        <w:t>besteht ein</w:t>
      </w:r>
      <w:r w:rsidRPr="001F28D5">
        <w:t xml:space="preserve"> </w:t>
      </w:r>
      <w:r>
        <w:t>Ziel darin</w:t>
      </w:r>
      <w:r w:rsidRPr="001F28D5">
        <w:t xml:space="preserve">, Fachkräfte in den Unternehmen </w:t>
      </w:r>
      <w:r>
        <w:t xml:space="preserve">zu </w:t>
      </w:r>
      <w:r w:rsidRPr="001F28D5">
        <w:t xml:space="preserve">halten und </w:t>
      </w:r>
      <w:r>
        <w:t xml:space="preserve">dort für neue Aufgaben weiter zu </w:t>
      </w:r>
      <w:r w:rsidRPr="001F28D5">
        <w:t>qualifizier</w:t>
      </w:r>
      <w:r>
        <w:t>e</w:t>
      </w:r>
      <w:r w:rsidRPr="001F28D5">
        <w:t xml:space="preserve">n. </w:t>
      </w:r>
    </w:p>
    <w:p w14:paraId="084B34AF" w14:textId="021850E6" w:rsidR="00D923A4" w:rsidRDefault="00D923A4" w:rsidP="00D923A4">
      <w:pPr>
        <w:pStyle w:val="Text"/>
      </w:pPr>
      <w:r>
        <w:t xml:space="preserve">Zugleich hat die Evaluation des Verfahrens zur Akkreditierung von fachkundigen Stellen und zur Zulassung von Trägern und Maßnahmen der Arbeitsförderung gezeigt, dass das bisherige Zulassungsverfahren trotz seiner generellen Eignung und Wirkung zur Sicherung der Qualität arbeitsmarktlicher Dienstleistungen der Weiterentwicklung bedarf. Insbesondere die derzeit geltenden Bundesdurchschnittskostensätze </w:t>
      </w:r>
      <w:r w:rsidR="00107F0E">
        <w:t xml:space="preserve">im Bereich der beruflichen Weiterbildung </w:t>
      </w:r>
      <w:r>
        <w:t xml:space="preserve">werden als zu starr und ihre Höhe als nicht mehr ausreichend beschrieben. Die Evaluation kommt auch zu dem Ergebnis, dass es bisher bei der konkreten Zuordnung von Maßnahmen zur Aktivierung und beruflichen Eingliederung entweder unter § 45 Absatz 1 Satz 1 Nummer 1 SGB III oder alternativ unter § 45 Absatz 1 Satz 1 Nummer 2 SGB III zu praktischen Schwierigkeiten kommt. Dies führt zu Mehraufwänden bei den betroffenen Akteuren im Rahmen der </w:t>
      </w:r>
      <w:proofErr w:type="spellStart"/>
      <w:r>
        <w:t>Maßnahmezulassung</w:t>
      </w:r>
      <w:proofErr w:type="spellEnd"/>
      <w:r>
        <w:t xml:space="preserve"> und der Ausstellung von Aktivierungs- und Vermittlungsgutscheinen. Außerdem ergibt die Evaluation, dass eine flexiblere Kombination von Maßnahmen nach den Nummern 1 und 2 geeignet wäre, die Bedarfe der nach § 45 Absatz 1 SGB III geförderten Personen besser zu decken.</w:t>
      </w:r>
    </w:p>
    <w:p w14:paraId="645D2B2D" w14:textId="79E44212" w:rsidR="00DD5024" w:rsidRDefault="00DD5024" w:rsidP="00DD5024">
      <w:pPr>
        <w:pStyle w:val="Text"/>
      </w:pPr>
      <w:r>
        <w:t xml:space="preserve">Angesichts der </w:t>
      </w:r>
      <w:r w:rsidR="002D69BB">
        <w:t>beschrieben</w:t>
      </w:r>
      <w:r w:rsidR="004E4503">
        <w:t>en</w:t>
      </w:r>
      <w:r w:rsidR="002D69BB">
        <w:t xml:space="preserve"> </w:t>
      </w:r>
      <w:r w:rsidR="001A685E">
        <w:t xml:space="preserve">arbeitsmarktlichen </w:t>
      </w:r>
      <w:r>
        <w:t xml:space="preserve">Entwicklungen und Herausforderungen kommt </w:t>
      </w:r>
      <w:r w:rsidR="00C439F6">
        <w:t xml:space="preserve">der </w:t>
      </w:r>
      <w:r>
        <w:t xml:space="preserve">Aus- </w:t>
      </w:r>
      <w:r w:rsidRPr="001F28D5">
        <w:t xml:space="preserve">und Weiterbildung der Beschäftigten bei der Umgestaltung der Arbeitswelt </w:t>
      </w:r>
      <w:r>
        <w:t xml:space="preserve">eine zentrale Rolle </w:t>
      </w:r>
      <w:r w:rsidRPr="001F28D5">
        <w:t xml:space="preserve">zu. </w:t>
      </w:r>
      <w:r w:rsidR="00D761D8">
        <w:t xml:space="preserve">Lebensbegleitendes Lernen wird eine Grundvoraussetzung sein, um </w:t>
      </w:r>
      <w:r w:rsidR="008F7DC7">
        <w:t xml:space="preserve">den Veränderungen </w:t>
      </w:r>
      <w:r w:rsidR="00D761D8">
        <w:t>der Wirtschafts- und Arbeitswelt erfolgreich zu begegnen.</w:t>
      </w:r>
      <w:r w:rsidR="00B91DAD">
        <w:t xml:space="preserve"> N</w:t>
      </w:r>
      <w:r w:rsidRPr="001F28D5">
        <w:t xml:space="preserve">eben Möglichkeiten zielgerichteter Qualifizierungsmaßnahmen zur Sicherung der langfristigen Beschäftigungsfähigkeit müssen </w:t>
      </w:r>
      <w:r>
        <w:t xml:space="preserve">aber auch </w:t>
      </w:r>
      <w:r w:rsidRPr="001F28D5">
        <w:t>Vorkehrungen getroffen werden, um kurzfristige konjunkturelle Risiken besser abzusichern.</w:t>
      </w:r>
      <w:r w:rsidRPr="00B01756">
        <w:t xml:space="preserve"> </w:t>
      </w:r>
    </w:p>
    <w:p w14:paraId="15BB1269" w14:textId="16AC7F58" w:rsidR="005E7CCD" w:rsidRDefault="005E7CCD" w:rsidP="005E7CCD">
      <w:pPr>
        <w:pStyle w:val="Text"/>
      </w:pPr>
      <w:r>
        <w:t>Zentrale Herausforderungen sind:</w:t>
      </w:r>
    </w:p>
    <w:p w14:paraId="6324F580" w14:textId="1E6CB778" w:rsidR="00A93457" w:rsidRDefault="00A93457" w:rsidP="00A93457">
      <w:pPr>
        <w:pStyle w:val="AufzhlungStufe1"/>
      </w:pPr>
      <w:r w:rsidRPr="002B1D87">
        <w:t>Unterneh</w:t>
      </w:r>
      <w:r>
        <w:t xml:space="preserve">men </w:t>
      </w:r>
      <w:r w:rsidRPr="002B1D87">
        <w:t xml:space="preserve">stehen </w:t>
      </w:r>
      <w:r>
        <w:t>vor gravierenden be</w:t>
      </w:r>
      <w:r w:rsidRPr="002B1D87">
        <w:t xml:space="preserve">trieblichen Veränderungen und </w:t>
      </w:r>
      <w:r>
        <w:t xml:space="preserve">werden </w:t>
      </w:r>
      <w:r w:rsidRPr="002B1D87">
        <w:t>kurzfristig einen relati</w:t>
      </w:r>
      <w:r>
        <w:t>v hohen Anteil ihrer Beschäftig</w:t>
      </w:r>
      <w:r w:rsidRPr="002B1D87">
        <w:t>ten umfänglich nachqualifizieren müssen</w:t>
      </w:r>
      <w:r>
        <w:t>.</w:t>
      </w:r>
    </w:p>
    <w:p w14:paraId="24FC5766" w14:textId="7B584F38" w:rsidR="00A93457" w:rsidRDefault="00A93457" w:rsidP="00A93457">
      <w:pPr>
        <w:pStyle w:val="AufzhlungStufe1"/>
      </w:pPr>
      <w:r>
        <w:t>Die Möglichkeiten, längere berufliche Qualifizierungen in einer Transfergesellschaft zu fördern, werden hinsichtlich des Personenkreises und des Förderzeitraums nicht den Bedarfen des strukturellen Wandels gerecht.</w:t>
      </w:r>
    </w:p>
    <w:p w14:paraId="1D506F65" w14:textId="3DC2A1B9" w:rsidR="00A93457" w:rsidRPr="00A93457" w:rsidRDefault="00A93457" w:rsidP="00A93457">
      <w:pPr>
        <w:pStyle w:val="AufzhlungStufe1"/>
      </w:pPr>
      <w:r w:rsidRPr="00554011">
        <w:rPr>
          <w:rFonts w:eastAsia="Arial"/>
          <w:color w:val="000000"/>
        </w:rPr>
        <w:t xml:space="preserve">Arbeitslose und beschäftigte Erwachsene ohne Berufsabschluss oder </w:t>
      </w:r>
      <w:r w:rsidRPr="00554011">
        <w:rPr>
          <w:rFonts w:eastAsia="Arial"/>
          <w:iCs/>
          <w:color w:val="000000"/>
        </w:rPr>
        <w:t>mit einem Berufsabschluss, der nicht mehr verwertbar ist,</w:t>
      </w:r>
      <w:r w:rsidRPr="00554011">
        <w:rPr>
          <w:rFonts w:eastAsia="Arial"/>
          <w:color w:val="000000"/>
        </w:rPr>
        <w:t xml:space="preserve"> sollen beim strukturellen Wandel nicht zurückgelassen werden.</w:t>
      </w:r>
    </w:p>
    <w:p w14:paraId="48CBB3F7" w14:textId="78A7416C" w:rsidR="00A93457" w:rsidRDefault="00BB4C85" w:rsidP="00A93457">
      <w:pPr>
        <w:pStyle w:val="AufzhlungStufe1"/>
      </w:pPr>
      <w:r>
        <w:t>Es zeichnet sich ab, dass sowohl d</w:t>
      </w:r>
      <w:r w:rsidR="00D73B51">
        <w:t xml:space="preserve">ie Transformation </w:t>
      </w:r>
      <w:r>
        <w:t xml:space="preserve">als </w:t>
      </w:r>
      <w:r w:rsidR="00D73B51">
        <w:t xml:space="preserve">auch konjunkturelle Risiken in den nächsten Jahren </w:t>
      </w:r>
      <w:r>
        <w:t xml:space="preserve">vermehrt </w:t>
      </w:r>
      <w:r w:rsidR="00D73B51">
        <w:t>Arbeitsausfälle mit sich bringen</w:t>
      </w:r>
      <w:r w:rsidRPr="00BB4C85">
        <w:t xml:space="preserve"> </w:t>
      </w:r>
      <w:r>
        <w:t>könnten</w:t>
      </w:r>
      <w:r w:rsidR="00D73B51">
        <w:t xml:space="preserve">, die die Unternehmen insbesondere bei längerer Kurzarbeit verstärkt für die Weiterbildung ihrer Beschäftigten nutzen sollten. </w:t>
      </w:r>
    </w:p>
    <w:p w14:paraId="25BF4194" w14:textId="4772E011" w:rsidR="00A93457" w:rsidRDefault="00A93457" w:rsidP="00A93457">
      <w:pPr>
        <w:pStyle w:val="AufzhlungStufe1"/>
      </w:pPr>
      <w:r>
        <w:t xml:space="preserve">Eine gute Berufsausbildung ist stärker als bisher zentrale Voraussetzung für einen gelingenden </w:t>
      </w:r>
      <w:r w:rsidR="003D4E50">
        <w:t>und nachhaltigen Berufseinstieg.</w:t>
      </w:r>
      <w:r>
        <w:t xml:space="preserve"> </w:t>
      </w:r>
      <w:r w:rsidR="003D4E50">
        <w:t>J</w:t>
      </w:r>
      <w:r>
        <w:t>unge Menschen</w:t>
      </w:r>
      <w:r w:rsidR="008572D7">
        <w:t>, denen der Übergang in Ausbildung nicht unmittelbar gelingt,</w:t>
      </w:r>
      <w:r>
        <w:t xml:space="preserve"> brauchen deshalb noch </w:t>
      </w:r>
      <w:r w:rsidR="003D4E50">
        <w:t>bessere</w:t>
      </w:r>
      <w:r>
        <w:t xml:space="preserve"> Unterstützung. </w:t>
      </w:r>
      <w:r>
        <w:lastRenderedPageBreak/>
        <w:t xml:space="preserve">Für Grenzgängerinnen und Grenzgänger, die im Inland eine betriebliche Berufsausbildung absolvieren, besteht eine Lücke bei ausbildungsbegleitenden Unterstützungsmöglichkeiten. </w:t>
      </w:r>
      <w:r w:rsidRPr="00554011">
        <w:t xml:space="preserve">Eine Einstiegsqualifizierung ist </w:t>
      </w:r>
      <w:r w:rsidR="008204E9" w:rsidRPr="00554011">
        <w:t xml:space="preserve">bei größerer Entfernung zum Ort der Einstiegsqualifizierung </w:t>
      </w:r>
      <w:r w:rsidRPr="00554011">
        <w:t xml:space="preserve">wegen </w:t>
      </w:r>
      <w:r w:rsidR="005012BA" w:rsidRPr="00554011">
        <w:t>hoher</w:t>
      </w:r>
      <w:r w:rsidRPr="00554011">
        <w:t xml:space="preserve"> Anfahrtskosten </w:t>
      </w:r>
      <w:r w:rsidR="005012BA" w:rsidRPr="00554011">
        <w:t xml:space="preserve">zum Teil </w:t>
      </w:r>
      <w:r w:rsidRPr="00554011">
        <w:t>wenig attraktiv.</w:t>
      </w:r>
    </w:p>
    <w:p w14:paraId="124F9816" w14:textId="3A1F99B0" w:rsidR="00A93457" w:rsidRDefault="00A93457" w:rsidP="002E4285">
      <w:pPr>
        <w:pStyle w:val="AufzhlungStufe1"/>
      </w:pPr>
      <w:r w:rsidRPr="00E7519D">
        <w:t xml:space="preserve">Neben dem Eintritt in eine abschlussbezogene Maßnahme gilt es auch, Anreize für den erfolgreichen Abschluss zu sichern. </w:t>
      </w:r>
      <w:r w:rsidRPr="009670AC">
        <w:rPr>
          <w:rFonts w:eastAsia="Arial"/>
          <w:color w:val="000000"/>
        </w:rPr>
        <w:t xml:space="preserve">Die Teilnahme an einer mehrjährigen, abschlussbezogenen Weiterbildung stellt für erwachsene Teilnehmerinnen und Teilnehmer hohe Anforderungen an Motivation und Durchhaltevermögen. </w:t>
      </w:r>
      <w:r w:rsidRPr="00E7519D">
        <w:t>Die durchschnittlichen Abbruchquoten bei abschlussbezogenen Maßnahmen liegen bei rund 25</w:t>
      </w:r>
      <w:r w:rsidR="00A0525C">
        <w:t> Prozent</w:t>
      </w:r>
      <w:r w:rsidRPr="00E7519D">
        <w:t>. Der Eintritt, die Teilnahme und der erfolgreiche Abschluss der Maßnahme hängen auch von der individuellen</w:t>
      </w:r>
      <w:r>
        <w:t xml:space="preserve"> Weiterbildungsbereitschaft ab.</w:t>
      </w:r>
    </w:p>
    <w:p w14:paraId="6957C628" w14:textId="3A3BD72A" w:rsidR="00786355" w:rsidRPr="00A93457" w:rsidRDefault="00786355" w:rsidP="00391B55">
      <w:pPr>
        <w:pStyle w:val="AufzhlungStufe1"/>
      </w:pPr>
      <w:r>
        <w:t>Das Verfahren zur Zulassung von Maßnahmen der Arbeitsförderung und die Bundesdurchschnittskostensätze sollten angepasst werden.</w:t>
      </w:r>
    </w:p>
    <w:p w14:paraId="4FF2CF99" w14:textId="7F42C3AD" w:rsidR="00A64E73" w:rsidRDefault="005E7CCD" w:rsidP="00A64E73">
      <w:pPr>
        <w:pStyle w:val="Text"/>
      </w:pPr>
      <w:r w:rsidRPr="005E7CCD">
        <w:t xml:space="preserve">Für diese Herausforderungen sind die </w:t>
      </w:r>
      <w:r w:rsidRPr="00260329">
        <w:t xml:space="preserve">Förderinstrumente </w:t>
      </w:r>
      <w:r w:rsidR="004C7547" w:rsidRPr="00260329">
        <w:t xml:space="preserve">und -regelungen </w:t>
      </w:r>
      <w:r w:rsidRPr="00260329">
        <w:t xml:space="preserve">noch nicht hinreichend ausgebaut. </w:t>
      </w:r>
      <w:r w:rsidR="002E0815" w:rsidRPr="00260329">
        <w:t xml:space="preserve">Trotz </w:t>
      </w:r>
      <w:r w:rsidR="00A257EF" w:rsidRPr="00260329">
        <w:t xml:space="preserve">bereits erfolgter </w:t>
      </w:r>
      <w:r w:rsidR="008572D7" w:rsidRPr="00260329">
        <w:t>Verbesserungen</w:t>
      </w:r>
      <w:r w:rsidR="00A257EF" w:rsidRPr="00260329">
        <w:t xml:space="preserve"> </w:t>
      </w:r>
      <w:r w:rsidR="00403964" w:rsidRPr="00260329">
        <w:t>insbesondere</w:t>
      </w:r>
      <w:r w:rsidR="00403964">
        <w:t xml:space="preserve"> </w:t>
      </w:r>
      <w:r w:rsidR="00A257EF">
        <w:t xml:space="preserve">durch das </w:t>
      </w:r>
      <w:r w:rsidR="002E0815">
        <w:t>Qualifizierungschancengesetz besteht beim Förderinstrumentarium der Arbeitsmarktpo</w:t>
      </w:r>
      <w:r w:rsidR="00A64E73">
        <w:t>litik weiterer Handlungsbedarf. Dam</w:t>
      </w:r>
      <w:r w:rsidR="00A64E73" w:rsidRPr="00B91DAD">
        <w:t>it wird auch der Forderung der OECD Rechnung getragen, Bildungs- und Weiterbildungssysteme an die Veränderungen am Arbeitsmarkt anzupassen (OECD Skills Outlook 2019).</w:t>
      </w:r>
    </w:p>
    <w:p w14:paraId="7DB63D82" w14:textId="36450969" w:rsidR="00104288" w:rsidRDefault="000F3C52" w:rsidP="003C63C4">
      <w:pPr>
        <w:pStyle w:val="berschriftrmischBegrndung"/>
      </w:pPr>
      <w:r>
        <w:t>Wesentlicher Inhalt des Entwurfs</w:t>
      </w:r>
    </w:p>
    <w:p w14:paraId="0E266E16" w14:textId="3FB2C0BD" w:rsidR="00684CE2" w:rsidRPr="00684CE2" w:rsidRDefault="00684CE2" w:rsidP="0017307E">
      <w:pPr>
        <w:pStyle w:val="Text"/>
        <w:keepNext/>
        <w:rPr>
          <w:b/>
        </w:rPr>
      </w:pPr>
      <w:r w:rsidRPr="00684CE2">
        <w:rPr>
          <w:b/>
        </w:rPr>
        <w:t>Weiterentwicklung der Regelungen des Qualifizierungschancengesetzes</w:t>
      </w:r>
    </w:p>
    <w:p w14:paraId="102F8FBA" w14:textId="58627BF6" w:rsidR="00684CE2" w:rsidRDefault="00684CE2" w:rsidP="00684CE2">
      <w:pPr>
        <w:pStyle w:val="Text"/>
      </w:pPr>
      <w:r>
        <w:t xml:space="preserve">Weiterbildung kann Betrieben helfen, ihren Bedarf an Fachkräften mit adäquaten Kompetenzen zu sichern, was auch aufgrund der zunehmenden Engpässe in manchen Bereichen des Arbeitsmarktes bedeutsam ist. Ferner hat die Weiterbildung der Beschäftigten gegenüber einer Neueinstellung den Vorteil, dass die Betriebe ihre Beschäftigten und deren Potenziale bereits gut kennen. Über eine Weiterbildung können sie Kosten der Personalsuche und eine etwaige Fehlbesetzung im Falle einer externen Rekrutierung vermeiden (IAB-Kurzbericht 16/2019). </w:t>
      </w:r>
    </w:p>
    <w:p w14:paraId="0BA9866D" w14:textId="3BE9142B" w:rsidR="00684CE2" w:rsidRDefault="00684CE2" w:rsidP="00684CE2">
      <w:pPr>
        <w:pStyle w:val="Text"/>
      </w:pPr>
      <w:r>
        <w:t>Seit Inkrafttreten des Qualifizierungschancengesetzes</w:t>
      </w:r>
      <w:r w:rsidR="009165DE">
        <w:t xml:space="preserve"> am 1. Januar 2019</w:t>
      </w:r>
      <w:r w:rsidR="003E1AE6">
        <w:t>, in dem die nach Unternehmensgröße gestaffelte Gewährung von Arbeitsentgeltzuschüssen im Rahmen der Weiterbildungsförderung geregelt wurde</w:t>
      </w:r>
      <w:r w:rsidR="000001E5">
        <w:t xml:space="preserve">, </w:t>
      </w:r>
      <w:r>
        <w:t xml:space="preserve">sind die Eintritte in eine geförderte berufliche Weiterbildung Beschäftigter deutlich gestiegen. </w:t>
      </w:r>
      <w:r w:rsidR="00B313BF">
        <w:t xml:space="preserve">Im Jahr </w:t>
      </w:r>
      <w:r>
        <w:t xml:space="preserve">2019 wurden </w:t>
      </w:r>
      <w:r w:rsidR="00B313BF">
        <w:t>mit rund 27</w:t>
      </w:r>
      <w:r w:rsidR="00F77B0A">
        <w:t> </w:t>
      </w:r>
      <w:r w:rsidR="00B313BF">
        <w:t xml:space="preserve">000 </w:t>
      </w:r>
      <w:r>
        <w:t>Arbeitsentgeltzuschüsse</w:t>
      </w:r>
      <w:r w:rsidR="00785AEB">
        <w:t>n</w:t>
      </w:r>
      <w:r>
        <w:t xml:space="preserve"> bei begonnenen Weiterbildungen </w:t>
      </w:r>
      <w:r w:rsidR="00785AEB">
        <w:t xml:space="preserve">die Zahl der Förderungen im Vergleich zum </w:t>
      </w:r>
      <w:r>
        <w:t>Vorjahreszeitraum</w:t>
      </w:r>
      <w:r w:rsidR="00785AEB">
        <w:t xml:space="preserve"> verdoppelt</w:t>
      </w:r>
      <w:r>
        <w:t>.</w:t>
      </w:r>
    </w:p>
    <w:p w14:paraId="6CF8DC7E" w14:textId="77B798D3" w:rsidR="00D03231" w:rsidRPr="0086214E" w:rsidRDefault="00785AEB" w:rsidP="00D0157F">
      <w:pPr>
        <w:pStyle w:val="Text"/>
        <w:keepNext/>
        <w:rPr>
          <w:b/>
          <w:i/>
        </w:rPr>
      </w:pPr>
      <w:r>
        <w:rPr>
          <w:b/>
          <w:i/>
        </w:rPr>
        <w:t>Erhöhte Zuschüsse bei Qualifizierungsvereinbarungen der Sozialpartner</w:t>
      </w:r>
      <w:r w:rsidR="001C2962">
        <w:rPr>
          <w:b/>
          <w:i/>
        </w:rPr>
        <w:t xml:space="preserve"> </w:t>
      </w:r>
      <w:r>
        <w:rPr>
          <w:b/>
          <w:i/>
        </w:rPr>
        <w:t xml:space="preserve">und </w:t>
      </w:r>
      <w:r w:rsidR="001C2962">
        <w:rPr>
          <w:b/>
          <w:i/>
        </w:rPr>
        <w:t xml:space="preserve">bei </w:t>
      </w:r>
      <w:r>
        <w:rPr>
          <w:b/>
          <w:i/>
        </w:rPr>
        <w:t>besonderen Weiterbildungsbedarfen</w:t>
      </w:r>
    </w:p>
    <w:p w14:paraId="11D4D260" w14:textId="5C828D60" w:rsidR="00AC6BEB" w:rsidRPr="00C54E8F" w:rsidRDefault="00AC6BEB" w:rsidP="00AC6BEB">
      <w:pPr>
        <w:pStyle w:val="Text"/>
      </w:pPr>
      <w:r>
        <w:t xml:space="preserve">Künftig sollen auch Beschäftigte und Arbeitgeber in KMU höhere Zuschüsse in der beruflichen Weiterbildungsförderung erhalten können, wenn eine Betriebsvereinbarung oder ein Tarifvertrag vorliegt, der betriebsbezogen berufliche Weiterbildung vorsieht. Damit </w:t>
      </w:r>
      <w:r w:rsidR="0031247D">
        <w:t xml:space="preserve">werden </w:t>
      </w:r>
      <w:r>
        <w:t xml:space="preserve">die </w:t>
      </w:r>
      <w:r w:rsidRPr="00C54E8F">
        <w:t xml:space="preserve">Verantwortung der Sozialpartner für die Weiterbildung der Beschäftigten bei der Bewältigung struktureller betrieblicher Anpassungsprozesse gestärkt und Anreize gesetzt, die Weiterbildungsförderung von Beschäftigten in </w:t>
      </w:r>
      <w:r>
        <w:t>Tarifverträgen bzw. Betriebsvereinbarungen zu verankern.</w:t>
      </w:r>
    </w:p>
    <w:p w14:paraId="377BEE10" w14:textId="4CD64DA7" w:rsidR="00104288" w:rsidRDefault="005F2DFE" w:rsidP="0034777D">
      <w:pPr>
        <w:pStyle w:val="Text"/>
      </w:pPr>
      <w:r w:rsidRPr="00C54E8F">
        <w:t xml:space="preserve">Für Betriebe, </w:t>
      </w:r>
      <w:r w:rsidR="006B04D7" w:rsidRPr="00C54E8F">
        <w:t>die vor gravierenden betr</w:t>
      </w:r>
      <w:r w:rsidR="006B04D7">
        <w:t>ieblichen Veränderungen stehen</w:t>
      </w:r>
      <w:r w:rsidR="006B04D7" w:rsidRPr="00C54E8F">
        <w:t xml:space="preserve"> </w:t>
      </w:r>
      <w:r w:rsidR="006B04D7">
        <w:t xml:space="preserve">und </w:t>
      </w:r>
      <w:r w:rsidRPr="00C54E8F">
        <w:t xml:space="preserve">in denen kurzfristig ein hoher Anteil der Beschäftigten umfänglich nachqualifiziert werden muss, soll dies mit erweiterten Fördermöglichkeiten unterstützt werden. </w:t>
      </w:r>
      <w:r w:rsidR="006B1ADC">
        <w:t>Die bestehenden, mit dem Qualifi</w:t>
      </w:r>
      <w:r w:rsidR="006B1ADC">
        <w:lastRenderedPageBreak/>
        <w:t>zierungschancengesetz geschaffenen Zuschussmöglichkeiten werden um 10 Prozentpunkte erhöht, wenn bei mindestens einem Fünftel der Belegschaft eines Betriebes qualifikatorische Anpassungen erforderlich sind. Die Erhöhung der Zuschüsse erfolgt sowohl für die Lehrgangskosten als auch die Zuschüsse zum Arbeitsentgelt.</w:t>
      </w:r>
    </w:p>
    <w:p w14:paraId="36464EDC" w14:textId="24E4B63D" w:rsidR="00D03231" w:rsidRDefault="0002423F" w:rsidP="00D03231">
      <w:pPr>
        <w:pStyle w:val="Text"/>
        <w:keepNext/>
        <w:rPr>
          <w:b/>
          <w:i/>
        </w:rPr>
      </w:pPr>
      <w:r>
        <w:rPr>
          <w:b/>
          <w:i/>
        </w:rPr>
        <w:t xml:space="preserve">Ermöglichung von </w:t>
      </w:r>
      <w:r w:rsidR="00D03231">
        <w:rPr>
          <w:b/>
          <w:i/>
        </w:rPr>
        <w:t>Sammelanträge</w:t>
      </w:r>
      <w:r>
        <w:rPr>
          <w:b/>
          <w:i/>
        </w:rPr>
        <w:t>n in der Weiterbildung</w:t>
      </w:r>
    </w:p>
    <w:p w14:paraId="59C0CE7A" w14:textId="4A308330" w:rsidR="00D03231" w:rsidRPr="008225D5" w:rsidRDefault="00B6236E" w:rsidP="0002423F">
      <w:pPr>
        <w:pStyle w:val="Text"/>
      </w:pPr>
      <w:r>
        <w:t xml:space="preserve">Die </w:t>
      </w:r>
      <w:r w:rsidR="0002423F" w:rsidRPr="0002423F">
        <w:rPr>
          <w:lang w:val="x-none"/>
        </w:rPr>
        <w:t xml:space="preserve">Anwendung des Qualifizierungschancengesetzes </w:t>
      </w:r>
      <w:r w:rsidR="00517271">
        <w:t xml:space="preserve">soll </w:t>
      </w:r>
      <w:r w:rsidR="0002423F" w:rsidRPr="0002423F">
        <w:rPr>
          <w:lang w:val="x-none"/>
        </w:rPr>
        <w:t>für</w:t>
      </w:r>
      <w:r w:rsidR="0002423F">
        <w:t xml:space="preserve"> </w:t>
      </w:r>
      <w:r w:rsidR="0002423F" w:rsidRPr="0002423F">
        <w:rPr>
          <w:lang w:val="x-none"/>
        </w:rPr>
        <w:t xml:space="preserve">Unternehmen wie Beschäftigte besser handhabbar </w:t>
      </w:r>
      <w:r w:rsidR="0002423F">
        <w:t>gemacht werden</w:t>
      </w:r>
      <w:r w:rsidR="0002423F" w:rsidRPr="0002423F">
        <w:rPr>
          <w:lang w:val="x-none"/>
        </w:rPr>
        <w:t xml:space="preserve">. </w:t>
      </w:r>
      <w:r w:rsidR="0002423F">
        <w:t xml:space="preserve">Wenn </w:t>
      </w:r>
      <w:r w:rsidR="0002423F" w:rsidRPr="0002423F">
        <w:rPr>
          <w:lang w:val="x-none"/>
        </w:rPr>
        <w:t>eine Gruppe von Beschäftigten mit</w:t>
      </w:r>
      <w:r w:rsidR="0002423F">
        <w:t xml:space="preserve"> </w:t>
      </w:r>
      <w:r w:rsidR="0002423F" w:rsidRPr="0002423F">
        <w:rPr>
          <w:lang w:val="x-none"/>
        </w:rPr>
        <w:t xml:space="preserve">vergleichbarer Ausgangsqualifikation, vergleichbarem Bildungsziel </w:t>
      </w:r>
      <w:r w:rsidR="0002423F">
        <w:t xml:space="preserve">oder </w:t>
      </w:r>
      <w:r w:rsidR="0002423F" w:rsidRPr="0002423F">
        <w:rPr>
          <w:lang w:val="x-none"/>
        </w:rPr>
        <w:t>vergleichbarer Fördernotwendigkeit qualifiziert werden</w:t>
      </w:r>
      <w:r w:rsidR="00EA4B9C">
        <w:t xml:space="preserve"> soll</w:t>
      </w:r>
      <w:r w:rsidR="0002423F" w:rsidRPr="0002423F">
        <w:rPr>
          <w:lang w:val="x-none"/>
        </w:rPr>
        <w:t xml:space="preserve">, </w:t>
      </w:r>
      <w:r w:rsidR="0002423F">
        <w:t xml:space="preserve">sollen </w:t>
      </w:r>
      <w:r w:rsidR="0002423F" w:rsidRPr="0002423F">
        <w:rPr>
          <w:lang w:val="x-none"/>
        </w:rPr>
        <w:t>Sammelanträge</w:t>
      </w:r>
      <w:r w:rsidR="0002423F">
        <w:t xml:space="preserve"> </w:t>
      </w:r>
      <w:r w:rsidR="008225D5">
        <w:t xml:space="preserve">und -bewilligungen </w:t>
      </w:r>
      <w:r w:rsidR="0002423F" w:rsidRPr="0002423F">
        <w:rPr>
          <w:lang w:val="x-none"/>
        </w:rPr>
        <w:t>möglich</w:t>
      </w:r>
      <w:r w:rsidR="00002C66">
        <w:t xml:space="preserve"> werde</w:t>
      </w:r>
      <w:r w:rsidR="007F518A">
        <w:t>n</w:t>
      </w:r>
      <w:r w:rsidR="00327796">
        <w:t xml:space="preserve"> („Ein Antrag - eine Bewilligung“)</w:t>
      </w:r>
      <w:r w:rsidR="0002423F" w:rsidRPr="0002423F">
        <w:rPr>
          <w:lang w:val="x-none"/>
        </w:rPr>
        <w:t>.</w:t>
      </w:r>
      <w:r w:rsidR="008225D5">
        <w:t xml:space="preserve"> </w:t>
      </w:r>
    </w:p>
    <w:p w14:paraId="731F109C" w14:textId="77777777" w:rsidR="00EB404F" w:rsidRPr="00C07EBE" w:rsidRDefault="00EB404F" w:rsidP="0017307E">
      <w:pPr>
        <w:pStyle w:val="Text"/>
        <w:keepNext/>
        <w:rPr>
          <w:b/>
        </w:rPr>
      </w:pPr>
      <w:r w:rsidRPr="00C07EBE">
        <w:rPr>
          <w:b/>
        </w:rPr>
        <w:t>Qualifizierung in der Transfergesellschaft</w:t>
      </w:r>
    </w:p>
    <w:p w14:paraId="09CD2184" w14:textId="4E6943A6" w:rsidR="00EB404F" w:rsidRDefault="00EB404F" w:rsidP="00EB404F">
      <w:pPr>
        <w:pStyle w:val="Text"/>
      </w:pPr>
      <w:r>
        <w:t xml:space="preserve">Die bestehenden Möglichkeiten der Qualifizierung in einer Transfergesellschaft sind begrenzt und decken nicht den Umfang ab, der in vielen Fällen notwendig ist, um einen Wechsel in eine neue Beschäftigung zu erleichtern. Deshalb </w:t>
      </w:r>
      <w:r w:rsidR="0027427C">
        <w:t xml:space="preserve">soll </w:t>
      </w:r>
      <w:r>
        <w:t xml:space="preserve">die Begrenzung der Förderung auf Ältere und Geringqualifizierte aufgehoben werden. Zudem </w:t>
      </w:r>
      <w:r w:rsidR="00F76D90">
        <w:t xml:space="preserve">soll </w:t>
      </w:r>
      <w:r>
        <w:t>die Möglichkeit der BA, sich an d</w:t>
      </w:r>
      <w:r w:rsidR="003C32BE">
        <w:t>en Kosten der Qualifizierung in</w:t>
      </w:r>
      <w:r>
        <w:t xml:space="preserve"> von KMUs eingerichteten Transfergesellschaften zu beteiligen, auf bis zu 75</w:t>
      </w:r>
      <w:r w:rsidR="00A0525C">
        <w:t> Prozent</w:t>
      </w:r>
      <w:r w:rsidR="00B925B8">
        <w:t xml:space="preserve"> </w:t>
      </w:r>
      <w:r>
        <w:t xml:space="preserve">erhöht </w:t>
      </w:r>
      <w:r w:rsidR="00BC596B">
        <w:t>werden</w:t>
      </w:r>
      <w:r w:rsidR="00D36C46">
        <w:t>.</w:t>
      </w:r>
      <w:r w:rsidR="00F565AD">
        <w:t xml:space="preserve"> </w:t>
      </w:r>
      <w:r w:rsidR="00D36C46">
        <w:t>Damit soll sichergestellt werden</w:t>
      </w:r>
      <w:r>
        <w:t>, dass auch in dies</w:t>
      </w:r>
      <w:r w:rsidR="003C32BE">
        <w:t>en Fällen ausreichend Mittel für</w:t>
      </w:r>
      <w:r>
        <w:t xml:space="preserve"> Qualifizierung zur Verfügung stehen.</w:t>
      </w:r>
      <w:r w:rsidR="009D7D2D" w:rsidRPr="009D7D2D">
        <w:t xml:space="preserve"> </w:t>
      </w:r>
      <w:r w:rsidR="009D7D2D">
        <w:t>Auch soll die Möglichkeit ausgebaut werden, Qualifizierungen über das Ende des Bezugs von Transferkurzarbeitergeld hinaus fördern zu können.</w:t>
      </w:r>
    </w:p>
    <w:p w14:paraId="63DAA392" w14:textId="19C35BCE" w:rsidR="005F2DFE" w:rsidRPr="00104288" w:rsidRDefault="005F2DFE" w:rsidP="00554011">
      <w:pPr>
        <w:pStyle w:val="Text"/>
        <w:rPr>
          <w:b/>
        </w:rPr>
      </w:pPr>
      <w:r w:rsidRPr="00104288">
        <w:rPr>
          <w:b/>
        </w:rPr>
        <w:t xml:space="preserve">Rechtsanspruch auf Förderung des Nachholens eines Berufsabschlusses </w:t>
      </w:r>
    </w:p>
    <w:p w14:paraId="17103EC0" w14:textId="75C531F3" w:rsidR="000C3723" w:rsidRDefault="00DD3EA9" w:rsidP="00554011">
      <w:pPr>
        <w:pStyle w:val="Text"/>
      </w:pPr>
      <w:r>
        <w:t>Angesichts der guten Arbeitsmarktchancen für Fachkräfte und das hohe Arbeitslosigkeit</w:t>
      </w:r>
      <w:r w:rsidR="00286541">
        <w:t>s</w:t>
      </w:r>
      <w:r>
        <w:t xml:space="preserve">- und Substituierungsrisiko </w:t>
      </w:r>
      <w:r w:rsidR="00286541">
        <w:t xml:space="preserve">von </w:t>
      </w:r>
      <w:r>
        <w:t xml:space="preserve">Geringqualifizierten sieht der Gesetzentwurf einen Rechtsanspruch auf </w:t>
      </w:r>
      <w:r w:rsidR="001150F7">
        <w:t xml:space="preserve">Förderung </w:t>
      </w:r>
      <w:r w:rsidR="00EE43EA">
        <w:t xml:space="preserve">einer beruflichen Nachqualifizierung zum </w:t>
      </w:r>
      <w:r>
        <w:t xml:space="preserve">Nachholen eines Berufsabschlusses vor. </w:t>
      </w:r>
      <w:r w:rsidR="00FD5103">
        <w:t>D</w:t>
      </w:r>
      <w:r w:rsidR="005F2DFE">
        <w:t>urch den Rechtsanspruch sollen mehr Geringqualifizierte für eine berufsabschlussbezogene Weiterbildung gewonnen, Berufs- und Aufstiegschancen verbessert und ein Beitrag geleistet werden, um die hohe Arbeitslosenquote in dieser Personengruppe z</w:t>
      </w:r>
      <w:r w:rsidR="004E0A83">
        <w:t>u senken.</w:t>
      </w:r>
      <w:r w:rsidR="000C3723" w:rsidRPr="000C3723">
        <w:t xml:space="preserve"> </w:t>
      </w:r>
      <w:r w:rsidR="000C3723" w:rsidRPr="00E7519D">
        <w:t>Die gesetzlichen Änderungen zur Nachqualifizierung von Geringqualifizierten sind nicht nur bedeutsam, um Langzeitarbeitslosigkeit wirksam zu begegnen, sondern auch um den Bedarf an Fachkräften im mittleren Qualifikationssegment zu decken.</w:t>
      </w:r>
    </w:p>
    <w:p w14:paraId="4E6D7503" w14:textId="06DBCDBE" w:rsidR="004E0A83" w:rsidRPr="00C27F28" w:rsidRDefault="004E0A83" w:rsidP="00554011">
      <w:pPr>
        <w:pStyle w:val="Text"/>
      </w:pPr>
      <w:r>
        <w:t xml:space="preserve">Dies entspricht auch einem Ziel des Koalitionsvertrages der Regierungsfraktionen, </w:t>
      </w:r>
      <w:r w:rsidR="003F5ED5">
        <w:t xml:space="preserve">der vorsieht, </w:t>
      </w:r>
      <w:r>
        <w:t xml:space="preserve">die Weiterbildung von geringqualifizierten Beschäftigten zu fördern und Voraussetzungen dafür zu schaffen, dass die berufliche Aus- und Weiterbildung mit der wachsenden Dynamik veränderter Qualifikationsanforderungen Schritt hält. </w:t>
      </w:r>
      <w:r w:rsidRPr="00C27F28">
        <w:t xml:space="preserve">Ein grundsätzlicher Anspruch auf Förderung einer beruflichen Nachqualifizierung durch Agenturen für Arbeit und Jobcenter ist </w:t>
      </w:r>
      <w:r w:rsidR="00066B6E">
        <w:t xml:space="preserve">zudem </w:t>
      </w:r>
      <w:r w:rsidRPr="00C27F28">
        <w:t xml:space="preserve">ein Auftrag aus der am 12. Juni 2019 beschlossenen Nationalen Weiterbildungsstrategie von Bund, Ländern und Verbänden. Auch die OECD empfiehlt Deutschland eine aktivere Politik im Bereich der Erwachsenenbildung beispielsweise durch individuelle Rechtsansprüche (OECD </w:t>
      </w:r>
      <w:proofErr w:type="spellStart"/>
      <w:r w:rsidRPr="00C27F28">
        <w:t>Employment</w:t>
      </w:r>
      <w:proofErr w:type="spellEnd"/>
      <w:r w:rsidRPr="00C27F28">
        <w:t xml:space="preserve"> Outlook 2019). </w:t>
      </w:r>
    </w:p>
    <w:p w14:paraId="55C204E9" w14:textId="4C8DE5FB" w:rsidR="005F2DFE" w:rsidRDefault="005F2DFE" w:rsidP="00554011">
      <w:pPr>
        <w:pStyle w:val="Text"/>
      </w:pPr>
      <w:r>
        <w:t xml:space="preserve">Unter anderem </w:t>
      </w:r>
      <w:r w:rsidR="002645B2">
        <w:t xml:space="preserve">soll </w:t>
      </w:r>
      <w:r>
        <w:t>der Rechtsanspruch voraus</w:t>
      </w:r>
      <w:r w:rsidR="002645B2">
        <w:t>setzen</w:t>
      </w:r>
      <w:r>
        <w:t xml:space="preserve">, dass für das angestrebte Berufsziel neben Neigung und Eignung auch gute Beschäftigungschancen prognostiziert werden können. Mit Einführung eines Rechtsanspruches auf eine berufsabschlussbezogene Weiterbildung </w:t>
      </w:r>
      <w:r w:rsidR="00C65ADD">
        <w:t xml:space="preserve">soll </w:t>
      </w:r>
      <w:r>
        <w:t>der Zugang zum Nachholen eines Berufsabschlusses verbessert, die Rechtsposition des Einzelnen im Beratungs- und Förderprozess gestärkt und ein bildungs- und arbeitsmarktpolitisches Signal für eine berufliche Nachqualifizierung gesetzt</w:t>
      </w:r>
      <w:r w:rsidR="00344667" w:rsidRPr="00344667">
        <w:t xml:space="preserve"> </w:t>
      </w:r>
      <w:r w:rsidR="00344667">
        <w:t>werden</w:t>
      </w:r>
      <w:r>
        <w:t>.</w:t>
      </w:r>
    </w:p>
    <w:p w14:paraId="1593B2D3" w14:textId="0DA02266" w:rsidR="000C741A" w:rsidRPr="005A215E" w:rsidRDefault="000C741A" w:rsidP="00344667">
      <w:pPr>
        <w:pStyle w:val="Text"/>
        <w:keepNext/>
        <w:rPr>
          <w:b/>
        </w:rPr>
      </w:pPr>
      <w:r w:rsidRPr="005A215E">
        <w:rPr>
          <w:b/>
        </w:rPr>
        <w:lastRenderedPageBreak/>
        <w:t>Kurzarbeitergeld zukunftsfest machen</w:t>
      </w:r>
    </w:p>
    <w:p w14:paraId="2D9CEE4C" w14:textId="5A306591" w:rsidR="005A215E" w:rsidRDefault="005A215E" w:rsidP="005A215E">
      <w:pPr>
        <w:pStyle w:val="Text"/>
      </w:pPr>
      <w:r>
        <w:t>Während der Krise am Finanzmarkt in den Jahren</w:t>
      </w:r>
      <w:r w:rsidR="00653B7F">
        <w:t> </w:t>
      </w:r>
      <w:r>
        <w:t>2008 und</w:t>
      </w:r>
      <w:r w:rsidR="00653B7F">
        <w:t> </w:t>
      </w:r>
      <w:r>
        <w:t xml:space="preserve">2009 erwiesen sich </w:t>
      </w:r>
      <w:r w:rsidR="0019277A">
        <w:t xml:space="preserve">das </w:t>
      </w:r>
      <w:r w:rsidR="0019277A" w:rsidRPr="00EE1C54">
        <w:t>verantwortungsvolle Verhalten der Tarifvertragsparteien und unternehmensinterne Anpassungen der Arbeitszeit zusammen</w:t>
      </w:r>
      <w:r w:rsidR="0019277A">
        <w:t xml:space="preserve"> mit d</w:t>
      </w:r>
      <w:r>
        <w:t>e</w:t>
      </w:r>
      <w:r w:rsidR="0019277A">
        <w:t>n</w:t>
      </w:r>
      <w:r>
        <w:t xml:space="preserve"> Regelungen zu</w:t>
      </w:r>
      <w:r w:rsidR="00D452CC">
        <w:t>r</w:t>
      </w:r>
      <w:r w:rsidR="0019277A">
        <w:t xml:space="preserve"> Kurzarbeit als die</w:t>
      </w:r>
      <w:r>
        <w:t xml:space="preserve"> arbeitsmarktpolitische</w:t>
      </w:r>
      <w:r w:rsidR="007E06BD">
        <w:t>n</w:t>
      </w:r>
      <w:r>
        <w:t xml:space="preserve"> Instrument</w:t>
      </w:r>
      <w:r w:rsidR="0019277A">
        <w:t>e</w:t>
      </w:r>
      <w:r>
        <w:t xml:space="preserve">, um die deutsche Wirtschaft vor dramatischen Verwerfungen zu bewahren. </w:t>
      </w:r>
      <w:r w:rsidR="004934A4">
        <w:t xml:space="preserve">Heute sehen wir, dass die digital und ökologisch getriebene Transformation einen immer größer werdenden Bedarf an Weiterbildung mit sich bringt. </w:t>
      </w:r>
      <w:r>
        <w:t xml:space="preserve">Auch wenn die Lage am Arbeitsmarkt zur Zeit keinen Hinweis auf das Bevorstehen </w:t>
      </w:r>
      <w:r w:rsidR="008B38C9">
        <w:t xml:space="preserve">von mit der Finanzkrise vergleichbaren </w:t>
      </w:r>
      <w:r>
        <w:t>Verhältnisse</w:t>
      </w:r>
      <w:r w:rsidR="008B38C9">
        <w:t>n</w:t>
      </w:r>
      <w:r>
        <w:t xml:space="preserve"> </w:t>
      </w:r>
      <w:r w:rsidR="008B38C9">
        <w:t xml:space="preserve">mit der Folge </w:t>
      </w:r>
      <w:r w:rsidR="00665263">
        <w:t xml:space="preserve">eines </w:t>
      </w:r>
      <w:r w:rsidR="004934A4">
        <w:t>hohen Arbeitsausfall</w:t>
      </w:r>
      <w:r w:rsidR="008B38C9">
        <w:t>s auf dem gesamten Arbeitsmarkt gibt</w:t>
      </w:r>
      <w:r w:rsidR="004934A4">
        <w:t xml:space="preserve">, so </w:t>
      </w:r>
      <w:r>
        <w:t xml:space="preserve">ist es </w:t>
      </w:r>
      <w:r w:rsidR="004934A4">
        <w:t xml:space="preserve">doch </w:t>
      </w:r>
      <w:r>
        <w:t xml:space="preserve">präventiv geboten, die Bundesregierung zu ermächtigen, gegebenenfalls </w:t>
      </w:r>
      <w:r w:rsidR="004934A4">
        <w:t xml:space="preserve">die Nutzung von solchen - auch längeren - Zeiten von Kurzarbeit zur Qualifizierung der betroffenen Arbeitnehmerinnen und Arbeitnehmer durch Erleichterungen bei Zugang und Ausgestaltung des </w:t>
      </w:r>
      <w:r w:rsidR="0019277A">
        <w:t>Kurzarbeitergeld</w:t>
      </w:r>
      <w:r w:rsidR="004934A4">
        <w:t>s</w:t>
      </w:r>
      <w:r w:rsidR="0019277A">
        <w:t xml:space="preserve"> </w:t>
      </w:r>
      <w:r>
        <w:t>im Verordnungswege zu</w:t>
      </w:r>
      <w:r w:rsidR="004934A4">
        <w:t xml:space="preserve"> forcieren</w:t>
      </w:r>
      <w:r>
        <w:t>.</w:t>
      </w:r>
    </w:p>
    <w:p w14:paraId="0C0C768C" w14:textId="20465D31" w:rsidR="00591FD2" w:rsidRDefault="00591FD2" w:rsidP="00805D20">
      <w:pPr>
        <w:pStyle w:val="Text"/>
        <w:keepNext/>
        <w:rPr>
          <w:rFonts w:eastAsia="Arial"/>
          <w:b/>
          <w:color w:val="000000"/>
        </w:rPr>
      </w:pPr>
      <w:r w:rsidRPr="00D452CC">
        <w:rPr>
          <w:rFonts w:eastAsia="Arial"/>
          <w:b/>
          <w:color w:val="000000"/>
        </w:rPr>
        <w:t>Weiterentwicklung der Ausbildungsförderung</w:t>
      </w:r>
    </w:p>
    <w:p w14:paraId="4671D853" w14:textId="2D1B5BFF" w:rsidR="00591FD2" w:rsidRDefault="00591FD2" w:rsidP="000C741A">
      <w:pPr>
        <w:pStyle w:val="Text"/>
        <w:rPr>
          <w:rFonts w:eastAsia="Arial"/>
          <w:color w:val="000000"/>
        </w:rPr>
      </w:pPr>
      <w:r w:rsidRPr="00D97C14">
        <w:rPr>
          <w:rFonts w:eastAsia="Arial"/>
          <w:color w:val="000000"/>
        </w:rPr>
        <w:t xml:space="preserve">Noch stärker als bisher wird eine gute Ausbildung entscheidend für einen gelingenden Einstieg ins Berufsleben und wichtig als solide Grundlage für weitere berufliche Entwicklungen und Qualifizierungen sein. </w:t>
      </w:r>
      <w:r w:rsidR="00B147A4">
        <w:rPr>
          <w:rFonts w:eastAsia="Arial"/>
          <w:color w:val="000000"/>
        </w:rPr>
        <w:t xml:space="preserve">Sie </w:t>
      </w:r>
      <w:r w:rsidR="004C65C7">
        <w:rPr>
          <w:rFonts w:eastAsia="Arial"/>
          <w:color w:val="000000"/>
        </w:rPr>
        <w:t>ist auch ein wesentlicher Baustein zum nachhaltigen Schutz gegen Arbeitslosigkeit.</w:t>
      </w:r>
      <w:r w:rsidR="004C65C7" w:rsidRPr="00D97C14">
        <w:rPr>
          <w:rFonts w:eastAsia="Arial"/>
          <w:color w:val="000000"/>
        </w:rPr>
        <w:t xml:space="preserve"> </w:t>
      </w:r>
      <w:r w:rsidRPr="00D97C14">
        <w:rPr>
          <w:rFonts w:eastAsia="Arial"/>
          <w:color w:val="000000"/>
        </w:rPr>
        <w:t xml:space="preserve">Deshalb </w:t>
      </w:r>
      <w:r w:rsidR="00513CB3">
        <w:rPr>
          <w:rFonts w:eastAsia="Arial"/>
          <w:color w:val="000000"/>
        </w:rPr>
        <w:t xml:space="preserve">soll </w:t>
      </w:r>
      <w:r w:rsidRPr="00D97C14">
        <w:rPr>
          <w:rFonts w:eastAsia="Arial"/>
          <w:color w:val="000000"/>
        </w:rPr>
        <w:t>die Ausbildungsförderung weiterentwickelt</w:t>
      </w:r>
      <w:r>
        <w:rPr>
          <w:rFonts w:eastAsia="Arial"/>
          <w:color w:val="000000"/>
        </w:rPr>
        <w:t xml:space="preserve"> und gestärkt</w:t>
      </w:r>
      <w:r w:rsidR="00513CB3">
        <w:rPr>
          <w:rFonts w:eastAsia="Arial"/>
          <w:color w:val="000000"/>
        </w:rPr>
        <w:t xml:space="preserve"> </w:t>
      </w:r>
      <w:r w:rsidR="00513CB3" w:rsidRPr="00D97C14">
        <w:rPr>
          <w:rFonts w:eastAsia="Arial"/>
          <w:color w:val="000000"/>
        </w:rPr>
        <w:t>w</w:t>
      </w:r>
      <w:r w:rsidR="00513CB3">
        <w:rPr>
          <w:rFonts w:eastAsia="Arial"/>
          <w:color w:val="000000"/>
        </w:rPr>
        <w:t>e</w:t>
      </w:r>
      <w:r w:rsidR="00513CB3" w:rsidRPr="00D97C14">
        <w:rPr>
          <w:rFonts w:eastAsia="Arial"/>
          <w:color w:val="000000"/>
        </w:rPr>
        <w:t>rd</w:t>
      </w:r>
      <w:r w:rsidR="00513CB3">
        <w:rPr>
          <w:rFonts w:eastAsia="Arial"/>
          <w:color w:val="000000"/>
        </w:rPr>
        <w:t>en</w:t>
      </w:r>
      <w:r>
        <w:rPr>
          <w:rFonts w:eastAsia="Arial"/>
          <w:color w:val="000000"/>
        </w:rPr>
        <w:t>:</w:t>
      </w:r>
    </w:p>
    <w:p w14:paraId="3C564B50" w14:textId="48F45B8D" w:rsidR="00591FD2" w:rsidRDefault="00591FD2" w:rsidP="000C741A">
      <w:pPr>
        <w:pStyle w:val="Text"/>
        <w:rPr>
          <w:b/>
          <w:i/>
        </w:rPr>
      </w:pPr>
      <w:r w:rsidRPr="00C218FC">
        <w:rPr>
          <w:b/>
          <w:i/>
        </w:rPr>
        <w:t>Verstetigung der Assistierten Ausbildung</w:t>
      </w:r>
    </w:p>
    <w:p w14:paraId="61691A78" w14:textId="6DBC7F7A" w:rsidR="00591FD2" w:rsidRDefault="00591FD2" w:rsidP="000C741A">
      <w:pPr>
        <w:pStyle w:val="Text"/>
        <w:rPr>
          <w:rFonts w:eastAsia="Arial"/>
          <w:color w:val="000000"/>
        </w:rPr>
      </w:pPr>
      <w:r w:rsidRPr="00D97C14">
        <w:rPr>
          <w:rFonts w:eastAsia="Arial"/>
          <w:color w:val="000000"/>
        </w:rPr>
        <w:t xml:space="preserve">Das derzeit </w:t>
      </w:r>
      <w:proofErr w:type="gramStart"/>
      <w:r w:rsidRPr="00D97C14">
        <w:rPr>
          <w:rFonts w:eastAsia="Arial"/>
          <w:color w:val="000000"/>
        </w:rPr>
        <w:t>zeitlich befristete</w:t>
      </w:r>
      <w:proofErr w:type="gramEnd"/>
      <w:r w:rsidRPr="00D97C14">
        <w:rPr>
          <w:rFonts w:eastAsia="Arial"/>
          <w:color w:val="000000"/>
        </w:rPr>
        <w:t xml:space="preserve"> Instrument der Assistierten Ausbildung hat sich seit 2015 etabliert und findet breiten Rückhalt bei den beteiligten Akteuren. Die Möglichkeit, bereits im Vorfeld der Ausbildung anzusetzen, und die Flexibilität der Unterstützung sind tragende Säulen des Instruments. Hieran </w:t>
      </w:r>
      <w:r w:rsidR="008D41E3">
        <w:rPr>
          <w:rFonts w:eastAsia="Arial"/>
          <w:color w:val="000000"/>
        </w:rPr>
        <w:t xml:space="preserve">soll mit </w:t>
      </w:r>
      <w:r w:rsidRPr="00D97C14">
        <w:rPr>
          <w:rFonts w:eastAsia="Arial"/>
          <w:color w:val="000000"/>
        </w:rPr>
        <w:t xml:space="preserve">bei der nun erfolgenden Verstetigung </w:t>
      </w:r>
      <w:r>
        <w:rPr>
          <w:rFonts w:eastAsia="Arial"/>
          <w:color w:val="000000"/>
        </w:rPr>
        <w:t xml:space="preserve">und Weiterentwicklung </w:t>
      </w:r>
      <w:r w:rsidRPr="00D97C14">
        <w:rPr>
          <w:rFonts w:eastAsia="Arial"/>
          <w:color w:val="000000"/>
        </w:rPr>
        <w:t>de</w:t>
      </w:r>
      <w:r>
        <w:rPr>
          <w:rFonts w:eastAsia="Arial"/>
          <w:color w:val="000000"/>
        </w:rPr>
        <w:t>r</w:t>
      </w:r>
      <w:r w:rsidRPr="00D97C14">
        <w:rPr>
          <w:rFonts w:eastAsia="Arial"/>
          <w:color w:val="000000"/>
        </w:rPr>
        <w:t xml:space="preserve"> Assistierten Ausbildung angeknüpft</w:t>
      </w:r>
      <w:r w:rsidR="004F1076">
        <w:rPr>
          <w:rFonts w:eastAsia="Arial"/>
          <w:color w:val="000000"/>
        </w:rPr>
        <w:t xml:space="preserve"> </w:t>
      </w:r>
      <w:r w:rsidR="004F1076" w:rsidRPr="00D97C14">
        <w:rPr>
          <w:rFonts w:eastAsia="Arial"/>
          <w:color w:val="000000"/>
        </w:rPr>
        <w:t>w</w:t>
      </w:r>
      <w:r w:rsidR="004F1076">
        <w:rPr>
          <w:rFonts w:eastAsia="Arial"/>
          <w:color w:val="000000"/>
        </w:rPr>
        <w:t>e</w:t>
      </w:r>
      <w:r w:rsidR="004F1076" w:rsidRPr="00D97C14">
        <w:rPr>
          <w:rFonts w:eastAsia="Arial"/>
          <w:color w:val="000000"/>
        </w:rPr>
        <w:t>rd</w:t>
      </w:r>
      <w:r w:rsidR="004F1076">
        <w:rPr>
          <w:rFonts w:eastAsia="Arial"/>
          <w:color w:val="000000"/>
        </w:rPr>
        <w:t>en</w:t>
      </w:r>
      <w:r w:rsidRPr="00D97C14">
        <w:rPr>
          <w:rFonts w:eastAsia="Arial"/>
          <w:color w:val="000000"/>
        </w:rPr>
        <w:t>.</w:t>
      </w:r>
      <w:r>
        <w:rPr>
          <w:rFonts w:eastAsia="Arial"/>
          <w:color w:val="000000"/>
        </w:rPr>
        <w:t xml:space="preserve"> </w:t>
      </w:r>
      <w:r w:rsidR="00CF0613">
        <w:rPr>
          <w:rFonts w:eastAsia="Arial"/>
          <w:color w:val="000000"/>
        </w:rPr>
        <w:t>Um Doppelstrukturen zu vermeiden</w:t>
      </w:r>
      <w:r w:rsidR="00444394">
        <w:rPr>
          <w:rFonts w:eastAsia="Arial"/>
          <w:color w:val="000000"/>
        </w:rPr>
        <w:t>,</w:t>
      </w:r>
      <w:r w:rsidR="006A5B8A">
        <w:rPr>
          <w:rFonts w:eastAsia="Arial"/>
          <w:color w:val="000000"/>
        </w:rPr>
        <w:t xml:space="preserve"> </w:t>
      </w:r>
      <w:r>
        <w:rPr>
          <w:rFonts w:eastAsia="Arial"/>
          <w:color w:val="000000"/>
        </w:rPr>
        <w:t>sollen ausbildungsbeglei</w:t>
      </w:r>
      <w:r w:rsidRPr="00C218FC">
        <w:rPr>
          <w:rFonts w:eastAsia="Arial"/>
          <w:color w:val="000000"/>
        </w:rPr>
        <w:t>tende Hilfen und Assistierte Ausbildung zusammengeführt werden.</w:t>
      </w:r>
      <w:r w:rsidR="00EF7BEE">
        <w:rPr>
          <w:rFonts w:eastAsia="Arial"/>
          <w:color w:val="000000"/>
        </w:rPr>
        <w:t xml:space="preserve"> </w:t>
      </w:r>
      <w:r w:rsidR="00EF7BEE" w:rsidRPr="00EF7BEE">
        <w:rPr>
          <w:rFonts w:eastAsia="Arial"/>
          <w:color w:val="000000"/>
        </w:rPr>
        <w:t xml:space="preserve">Angebote der ausbildungsbegleitenden Hilfen sollen </w:t>
      </w:r>
      <w:r w:rsidR="00EF7BEE">
        <w:rPr>
          <w:rFonts w:eastAsia="Arial"/>
          <w:color w:val="000000"/>
        </w:rPr>
        <w:t>künftig im Rahmen der Assistier</w:t>
      </w:r>
      <w:r w:rsidR="00EF7BEE" w:rsidRPr="00EF7BEE">
        <w:rPr>
          <w:rFonts w:eastAsia="Arial"/>
          <w:color w:val="000000"/>
        </w:rPr>
        <w:t>ten Ausbildung zur Verfügung stehen.</w:t>
      </w:r>
    </w:p>
    <w:p w14:paraId="3DC7F134" w14:textId="22C92A30" w:rsidR="00591FD2" w:rsidRDefault="00591FD2" w:rsidP="000C741A">
      <w:pPr>
        <w:pStyle w:val="Text"/>
        <w:rPr>
          <w:rFonts w:eastAsia="Arial"/>
          <w:b/>
          <w:i/>
        </w:rPr>
      </w:pPr>
      <w:r w:rsidRPr="005C421E">
        <w:rPr>
          <w:rFonts w:eastAsia="Calibri"/>
          <w:b/>
          <w:i/>
        </w:rPr>
        <w:t>Ausbildungsförderung</w:t>
      </w:r>
      <w:r w:rsidRPr="005C421E">
        <w:rPr>
          <w:rFonts w:eastAsia="Arial"/>
          <w:b/>
          <w:i/>
        </w:rPr>
        <w:t xml:space="preserve"> für </w:t>
      </w:r>
      <w:r w:rsidR="007E06BD" w:rsidRPr="00334BB3">
        <w:rPr>
          <w:b/>
        </w:rPr>
        <w:t xml:space="preserve">Grenzgängerinnen und </w:t>
      </w:r>
      <w:r w:rsidRPr="005C421E">
        <w:rPr>
          <w:rFonts w:eastAsia="Arial"/>
          <w:b/>
          <w:i/>
        </w:rPr>
        <w:t>Grenzgänger während einer betrieblichen Berufsausbildung</w:t>
      </w:r>
    </w:p>
    <w:p w14:paraId="08714EC0" w14:textId="591C191D" w:rsidR="00591FD2" w:rsidRDefault="00591FD2" w:rsidP="000C741A">
      <w:pPr>
        <w:pStyle w:val="Text"/>
        <w:rPr>
          <w:rFonts w:eastAsia="Arial"/>
          <w:color w:val="000000"/>
        </w:rPr>
      </w:pPr>
      <w:r w:rsidRPr="00D97C14">
        <w:rPr>
          <w:rFonts w:eastAsia="Arial"/>
          <w:color w:val="000000"/>
        </w:rPr>
        <w:t>Wer als Tagespendler</w:t>
      </w:r>
      <w:r>
        <w:rPr>
          <w:rFonts w:eastAsia="Arial"/>
          <w:color w:val="000000"/>
        </w:rPr>
        <w:t>in oder Tagespendler</w:t>
      </w:r>
      <w:r w:rsidRPr="00D97C14">
        <w:rPr>
          <w:rFonts w:eastAsia="Arial"/>
          <w:color w:val="000000"/>
        </w:rPr>
        <w:t xml:space="preserve"> im grenznahen Ausland lebt und in Deutschland eine betriebliche Berufsausbildung absolviert, soll künftig mit ausbildungsflankierenden Maßna</w:t>
      </w:r>
      <w:r>
        <w:rPr>
          <w:rFonts w:eastAsia="Arial"/>
          <w:color w:val="000000"/>
        </w:rPr>
        <w:t xml:space="preserve">hmen unterstützt werden können. Dazu </w:t>
      </w:r>
      <w:r w:rsidR="001C0122">
        <w:rPr>
          <w:rFonts w:eastAsia="Arial"/>
          <w:color w:val="000000"/>
        </w:rPr>
        <w:t xml:space="preserve">soll </w:t>
      </w:r>
      <w:r>
        <w:rPr>
          <w:rFonts w:eastAsia="Arial"/>
          <w:color w:val="000000"/>
        </w:rPr>
        <w:t>d</w:t>
      </w:r>
      <w:r w:rsidRPr="00C218FC">
        <w:rPr>
          <w:rFonts w:eastAsia="Arial"/>
          <w:color w:val="000000"/>
        </w:rPr>
        <w:t xml:space="preserve">ie Möglichkeit, während einer betrieblichen Berufsausbildung </w:t>
      </w:r>
      <w:r>
        <w:rPr>
          <w:rFonts w:eastAsia="Arial"/>
          <w:color w:val="000000"/>
        </w:rPr>
        <w:t xml:space="preserve">mit der </w:t>
      </w:r>
      <w:r w:rsidRPr="00C218FC">
        <w:rPr>
          <w:rFonts w:eastAsia="Arial"/>
          <w:color w:val="000000"/>
        </w:rPr>
        <w:t>weiterentwickelte</w:t>
      </w:r>
      <w:r>
        <w:rPr>
          <w:rFonts w:eastAsia="Arial"/>
          <w:color w:val="000000"/>
        </w:rPr>
        <w:t>n</w:t>
      </w:r>
      <w:r w:rsidRPr="00C218FC">
        <w:rPr>
          <w:rFonts w:eastAsia="Arial"/>
          <w:color w:val="000000"/>
        </w:rPr>
        <w:t xml:space="preserve"> Assistierte</w:t>
      </w:r>
      <w:r>
        <w:rPr>
          <w:rFonts w:eastAsia="Arial"/>
          <w:color w:val="000000"/>
        </w:rPr>
        <w:t>n</w:t>
      </w:r>
      <w:r w:rsidRPr="00C218FC">
        <w:rPr>
          <w:rFonts w:eastAsia="Arial"/>
          <w:color w:val="000000"/>
        </w:rPr>
        <w:t xml:space="preserve"> Ausbildung </w:t>
      </w:r>
      <w:r w:rsidR="00B45E12">
        <w:rPr>
          <w:rFonts w:eastAsia="Arial"/>
          <w:color w:val="000000"/>
        </w:rPr>
        <w:t>gefördert zu werden</w:t>
      </w:r>
      <w:r w:rsidRPr="00C218FC">
        <w:rPr>
          <w:rFonts w:eastAsia="Arial"/>
          <w:color w:val="000000"/>
        </w:rPr>
        <w:t>, auch für Grenzgängerinnen und Grenzgänger</w:t>
      </w:r>
      <w:r>
        <w:rPr>
          <w:rFonts w:eastAsia="Arial"/>
          <w:color w:val="000000"/>
        </w:rPr>
        <w:t xml:space="preserve"> </w:t>
      </w:r>
      <w:r w:rsidRPr="00C218FC">
        <w:rPr>
          <w:rFonts w:eastAsia="Arial"/>
          <w:color w:val="000000"/>
        </w:rPr>
        <w:t>geöffnet</w:t>
      </w:r>
      <w:r w:rsidR="00DD0C39">
        <w:rPr>
          <w:rFonts w:eastAsia="Arial"/>
          <w:color w:val="000000"/>
        </w:rPr>
        <w:t xml:space="preserve"> werden</w:t>
      </w:r>
      <w:r w:rsidRPr="00C218FC">
        <w:rPr>
          <w:rFonts w:eastAsia="Arial"/>
          <w:color w:val="000000"/>
        </w:rPr>
        <w:t>.</w:t>
      </w:r>
    </w:p>
    <w:p w14:paraId="0CE8C06A" w14:textId="35C249C2" w:rsidR="00A576B5" w:rsidRDefault="00DA0EE4" w:rsidP="00554011">
      <w:pPr>
        <w:pStyle w:val="Text"/>
        <w:rPr>
          <w:rFonts w:eastAsia="Arial"/>
          <w:b/>
          <w:i/>
        </w:rPr>
      </w:pPr>
      <w:r w:rsidRPr="00DA0EE4">
        <w:rPr>
          <w:rFonts w:eastAsia="Calibri"/>
          <w:b/>
          <w:i/>
        </w:rPr>
        <w:t>Fahrkostenregelung bei Einstiegsqualifizierung</w:t>
      </w:r>
    </w:p>
    <w:p w14:paraId="582A4A85" w14:textId="2D19F74B" w:rsidR="00A576B5" w:rsidRDefault="00DA0EE4" w:rsidP="00554011">
      <w:pPr>
        <w:pStyle w:val="Text"/>
        <w:rPr>
          <w:rFonts w:eastAsia="Arial"/>
          <w:color w:val="000000"/>
        </w:rPr>
      </w:pPr>
      <w:r>
        <w:t xml:space="preserve">Eine </w:t>
      </w:r>
      <w:r w:rsidR="00024806">
        <w:t xml:space="preserve">für den jungen Menschen passende </w:t>
      </w:r>
      <w:r>
        <w:t xml:space="preserve">Einstiegsqualifizierung </w:t>
      </w:r>
      <w:r w:rsidR="00024806">
        <w:t xml:space="preserve">sollte nicht daran scheitern, dass sie </w:t>
      </w:r>
      <w:r>
        <w:t xml:space="preserve">bei </w:t>
      </w:r>
      <w:r w:rsidR="00024806">
        <w:t xml:space="preserve">einem </w:t>
      </w:r>
      <w:r>
        <w:t xml:space="preserve">Arbeitgeber </w:t>
      </w:r>
      <w:r w:rsidR="00190C58">
        <w:t>durchgeführt wird</w:t>
      </w:r>
      <w:r w:rsidR="00024806">
        <w:t xml:space="preserve">, </w:t>
      </w:r>
      <w:r w:rsidR="009867C7">
        <w:t>dessen Arbeitsstätte weiter entfernt liegt</w:t>
      </w:r>
      <w:r w:rsidR="00160B44">
        <w:t>,</w:t>
      </w:r>
      <w:r w:rsidR="009867C7">
        <w:t xml:space="preserve"> und die Teilnehmerin bzw. </w:t>
      </w:r>
      <w:r w:rsidR="00190C58">
        <w:t xml:space="preserve">und der Teilnehmer hohe Fahrkosten </w:t>
      </w:r>
      <w:proofErr w:type="gramStart"/>
      <w:r w:rsidR="00190C58">
        <w:t>selber</w:t>
      </w:r>
      <w:proofErr w:type="gramEnd"/>
      <w:r w:rsidR="00190C58">
        <w:t xml:space="preserve"> tragen muss</w:t>
      </w:r>
      <w:r>
        <w:t>.</w:t>
      </w:r>
      <w:r w:rsidR="00190C58">
        <w:t xml:space="preserve"> Dies gilt besonders für junge Menschen, die nicht im Leistungsbezug sind</w:t>
      </w:r>
      <w:r w:rsidR="00566FEB">
        <w:t>.</w:t>
      </w:r>
      <w:r w:rsidR="00190C58">
        <w:t xml:space="preserve"> </w:t>
      </w:r>
      <w:r w:rsidR="00566FEB">
        <w:t xml:space="preserve">Sie müssen die </w:t>
      </w:r>
      <w:r w:rsidR="00190C58">
        <w:t xml:space="preserve">Fahrkosten </w:t>
      </w:r>
      <w:r w:rsidR="00377269">
        <w:t>aus eigenen Mitteln bestreiten</w:t>
      </w:r>
      <w:r w:rsidR="00190C58">
        <w:t xml:space="preserve">. </w:t>
      </w:r>
      <w:r w:rsidR="00377269">
        <w:t>Hier soll</w:t>
      </w:r>
      <w:r w:rsidR="00190C58">
        <w:t xml:space="preserve"> künftig </w:t>
      </w:r>
      <w:r w:rsidR="00377269">
        <w:t>eine Förderungsmöglichkeit bestehen, die an die bestehende Förderung während einer berufsvorbereitenden Bildungsmaßnahme anknüpft.</w:t>
      </w:r>
    </w:p>
    <w:p w14:paraId="5B8C7AAD" w14:textId="1528A7E3" w:rsidR="008139BF" w:rsidRPr="008139BF" w:rsidRDefault="008139BF" w:rsidP="005348FE">
      <w:pPr>
        <w:pStyle w:val="Text"/>
        <w:keepNext/>
      </w:pPr>
      <w:r w:rsidRPr="008139BF">
        <w:rPr>
          <w:b/>
        </w:rPr>
        <w:t>Verlängerung der Regelung zur Weiterbildungsprämie</w:t>
      </w:r>
      <w:r w:rsidRPr="008139BF">
        <w:t xml:space="preserve"> </w:t>
      </w:r>
    </w:p>
    <w:p w14:paraId="6AE85710" w14:textId="1FC33D3C" w:rsidR="000C3723" w:rsidRDefault="00B87056" w:rsidP="008139BF">
      <w:pPr>
        <w:pStyle w:val="Text"/>
      </w:pPr>
      <w:r w:rsidRPr="00E7519D">
        <w:t>Bessere finanzielle Rahmenbedingungen während einer Maßnahme erhöhen die Teilnahmebereitschaft und die Erfolgs</w:t>
      </w:r>
      <w:r w:rsidR="00FC6AE5">
        <w:t>chancen (IAB-Kurzbericht </w:t>
      </w:r>
      <w:r w:rsidRPr="00E7519D">
        <w:t xml:space="preserve">14/2014). </w:t>
      </w:r>
      <w:r w:rsidR="008139BF" w:rsidRPr="00E7519D">
        <w:t>Zur Stärkung von Moti</w:t>
      </w:r>
      <w:r w:rsidR="008139BF" w:rsidRPr="00E7519D">
        <w:lastRenderedPageBreak/>
        <w:t>vation und Durchhaltevermögen erhalten Teilnehmerinnen und Teilnehmer an einer berufsabschlussbezogenen Weiterbildung beim Bestehen einer durch Ausbildungsverordnung vorgeschriebenen Zwischenprüfung e</w:t>
      </w:r>
      <w:r w:rsidR="00CD1BA9">
        <w:t>ine Prämie von 1 </w:t>
      </w:r>
      <w:r w:rsidR="00FC6AE5">
        <w:t>000 </w:t>
      </w:r>
      <w:r w:rsidR="008139BF" w:rsidRPr="00E7519D">
        <w:t>Euro, beim Bestehen der Abschlu</w:t>
      </w:r>
      <w:r w:rsidR="00CD1BA9">
        <w:t>ssprüfung eine Prämie von 1 </w:t>
      </w:r>
      <w:r w:rsidR="00FC6AE5">
        <w:t>500 </w:t>
      </w:r>
      <w:r w:rsidR="008139BF" w:rsidRPr="00E7519D">
        <w:t>Euro. Diese Regelung gilt bislang für Eintritte in berufsabschluss</w:t>
      </w:r>
      <w:r w:rsidR="00FC6AE5">
        <w:t>bezogene Maßnahmen, die bis 31. Dezember </w:t>
      </w:r>
      <w:r w:rsidR="008139BF" w:rsidRPr="00E7519D">
        <w:t xml:space="preserve">2020 beginnen. </w:t>
      </w:r>
      <w:r w:rsidR="000C3723" w:rsidRPr="00E7519D">
        <w:t xml:space="preserve">Die bisher vorliegenden Daten zu abschlussorientierten Weiterbildungen lassen noch keine valide Beurteilung über die Wirksamkeit der Weiterbildungsprämie zu. Hierzu ist die Beobachtung eines längeren Zeitraums notwendig, weshalb </w:t>
      </w:r>
      <w:r w:rsidR="00FC6AE5">
        <w:t>die Prämienregelung bis zum 31. Dezember </w:t>
      </w:r>
      <w:r w:rsidR="000C3723" w:rsidRPr="00E7519D">
        <w:t>202</w:t>
      </w:r>
      <w:r w:rsidR="000A7A16">
        <w:t>3</w:t>
      </w:r>
      <w:r w:rsidR="000C3723" w:rsidRPr="00E7519D">
        <w:t xml:space="preserve"> verlängert </w:t>
      </w:r>
      <w:r w:rsidR="00D40B3B">
        <w:t>we</w:t>
      </w:r>
      <w:r w:rsidR="000C3723">
        <w:t>rd</w:t>
      </w:r>
      <w:r w:rsidR="00D40B3B">
        <w:t>en soll</w:t>
      </w:r>
      <w:r w:rsidR="000C3723" w:rsidRPr="00E7519D">
        <w:t xml:space="preserve">. </w:t>
      </w:r>
    </w:p>
    <w:p w14:paraId="6AAE5500" w14:textId="3E58A278" w:rsidR="008139BF" w:rsidRDefault="00DB2A45" w:rsidP="008139BF">
      <w:pPr>
        <w:pStyle w:val="Text"/>
      </w:pPr>
      <w:r>
        <w:t xml:space="preserve">Die </w:t>
      </w:r>
      <w:r w:rsidR="008139BF" w:rsidRPr="00E7519D">
        <w:t xml:space="preserve">Verlängerung </w:t>
      </w:r>
      <w:r w:rsidR="00553F91">
        <w:t xml:space="preserve">folgt </w:t>
      </w:r>
      <w:r w:rsidR="008139BF" w:rsidRPr="00E7519D">
        <w:t xml:space="preserve">auch </w:t>
      </w:r>
      <w:r w:rsidR="00553F91">
        <w:t>einem Auftrag</w:t>
      </w:r>
      <w:r w:rsidR="008139BF" w:rsidRPr="00E7519D">
        <w:t xml:space="preserve"> aus der am 12. Juni 2019 beschlossenen Nationalen Weiterbildungsstrategie von Bund, Ländern und Verbänden.</w:t>
      </w:r>
    </w:p>
    <w:p w14:paraId="2F1EC92B" w14:textId="77777777" w:rsidR="004C7547" w:rsidRPr="004C7547" w:rsidRDefault="004C7547" w:rsidP="004C7547">
      <w:pPr>
        <w:pStyle w:val="Text"/>
        <w:keepNext/>
        <w:rPr>
          <w:b/>
        </w:rPr>
      </w:pPr>
      <w:proofErr w:type="spellStart"/>
      <w:r w:rsidRPr="004C7547">
        <w:rPr>
          <w:b/>
        </w:rPr>
        <w:t>Maßnahmezulassung</w:t>
      </w:r>
      <w:proofErr w:type="spellEnd"/>
      <w:r w:rsidRPr="004C7547">
        <w:rPr>
          <w:b/>
        </w:rPr>
        <w:t xml:space="preserve"> und Bundesdurchschnittskostensätze</w:t>
      </w:r>
    </w:p>
    <w:p w14:paraId="4B184D17" w14:textId="79D91CA2" w:rsidR="004C7547" w:rsidRDefault="004C7547" w:rsidP="004C7547">
      <w:pPr>
        <w:pStyle w:val="Text"/>
      </w:pPr>
      <w:r w:rsidRPr="001A685E">
        <w:t xml:space="preserve">Die derzeitigen Regelungen zur </w:t>
      </w:r>
      <w:proofErr w:type="spellStart"/>
      <w:r w:rsidRPr="001A685E">
        <w:t>Maßnahmezulassung</w:t>
      </w:r>
      <w:proofErr w:type="spellEnd"/>
      <w:r w:rsidRPr="001A685E">
        <w:t xml:space="preserve"> werden teilweise neu gefasst. D</w:t>
      </w:r>
      <w:r w:rsidR="002A1E2E">
        <w:t>er</w:t>
      </w:r>
      <w:r w:rsidRPr="001A685E">
        <w:t xml:space="preserve"> Spielr</w:t>
      </w:r>
      <w:r w:rsidR="002A1E2E">
        <w:t>a</w:t>
      </w:r>
      <w:r w:rsidRPr="001A685E">
        <w:t>um der fachkundigen Stellen bei der Zulassung von Maßnahmen w</w:t>
      </w:r>
      <w:r w:rsidR="002A1E2E">
        <w:t>i</w:t>
      </w:r>
      <w:r w:rsidRPr="001A685E">
        <w:t xml:space="preserve">rd erweitert und die Kostenkalkulation flexibler gestaltet. </w:t>
      </w:r>
      <w:r>
        <w:t xml:space="preserve">Die Bundesdurchschnittskostensätze </w:t>
      </w:r>
      <w:r w:rsidR="00FA6365">
        <w:t xml:space="preserve">im Bereich der beruflichen Weiterbildung </w:t>
      </w:r>
      <w:r>
        <w:t>sollen im Ergebnis der Evaluation des Verfahrens zur Akkreditierung von fachkundigen Stellen und zur Zulassung von Trägern und Maßnahmen der Arbeitsförderung angehoben werden. Ziel ist, die Qualität der Maßnahmen zu erhalten und mehr Möglichkeiten für eine sich an die ständig ändernden Anforderungen des Marktes ausgerichtete Ausgestaltung von Maßnahmen zu bieten. Vor dem Hintergrund der Evaluationsergebnisse sollen zudem die derzeitigen Nummern 1 und 2 des § 45 Absatz 1 Satz 1 SGB III zusammengefasst werden.</w:t>
      </w:r>
    </w:p>
    <w:p w14:paraId="7E52365B" w14:textId="5A9FA250" w:rsidR="004C7547" w:rsidRPr="00E7519D" w:rsidRDefault="004C7547" w:rsidP="004C7547">
      <w:pPr>
        <w:pStyle w:val="Text"/>
      </w:pPr>
      <w:r>
        <w:t>Die Re</w:t>
      </w:r>
      <w:r w:rsidRPr="001A685E">
        <w:t xml:space="preserve">gelungen der Akkreditierungs- und Zulassungsverordnung werden an das neue Verfahren zur Flexibilisierung der durchschnittlichen Kostensätze angepasst. </w:t>
      </w:r>
    </w:p>
    <w:p w14:paraId="0775BE48" w14:textId="7D796CBB" w:rsidR="002C3A1E" w:rsidRPr="00C07EBE" w:rsidRDefault="002C3A1E" w:rsidP="009A5A5F">
      <w:pPr>
        <w:pStyle w:val="Text"/>
        <w:keepNext/>
        <w:rPr>
          <w:b/>
        </w:rPr>
      </w:pPr>
      <w:r w:rsidRPr="00C07EBE">
        <w:rPr>
          <w:b/>
        </w:rPr>
        <w:t>Arbeitsuchend</w:t>
      </w:r>
      <w:r>
        <w:rPr>
          <w:b/>
        </w:rPr>
        <w:t>- und Arbeitslosmeldung</w:t>
      </w:r>
    </w:p>
    <w:p w14:paraId="4B11935E" w14:textId="72040FDF" w:rsidR="002C3A1E" w:rsidRDefault="002C3A1E" w:rsidP="002C3A1E">
      <w:pPr>
        <w:pStyle w:val="Text"/>
      </w:pPr>
      <w:r>
        <w:t xml:space="preserve">Die Änderungen bei der frühzeitigen </w:t>
      </w:r>
      <w:proofErr w:type="spellStart"/>
      <w:r w:rsidRPr="00C07EBE">
        <w:t>Arbeitsuchendmeldung</w:t>
      </w:r>
      <w:proofErr w:type="spellEnd"/>
      <w:r>
        <w:t xml:space="preserve"> und die Möglichkeit einer elektronischen Arbeitslosmeldung dienen der zeitgemäßen und bürgerfreundlichen Weiterentwicklung von digitalen Verwaltungsleistungen und Verwaltungsprozessen bei der BA. Die Arbeitsuchend- und die Arbeitslosmeldung sollen für die Bürgerinnen und Bürger erleichtert und vereinfacht werden</w:t>
      </w:r>
      <w:r w:rsidRPr="000F76D0">
        <w:t>.</w:t>
      </w:r>
      <w:r>
        <w:t xml:space="preserve"> Gleichzeitig </w:t>
      </w:r>
      <w:r w:rsidR="002F79CE">
        <w:t xml:space="preserve">soll </w:t>
      </w:r>
      <w:r>
        <w:t>der Vermittlungsprozess zur zügigen Wiedereingliederung gestärkt</w:t>
      </w:r>
      <w:r w:rsidR="003B56DC">
        <w:t xml:space="preserve"> werden</w:t>
      </w:r>
      <w:r>
        <w:t xml:space="preserve">. </w:t>
      </w:r>
    </w:p>
    <w:p w14:paraId="7C4F545D" w14:textId="2C924991" w:rsidR="002C3A1E" w:rsidRDefault="002C3A1E" w:rsidP="002C3A1E">
      <w:pPr>
        <w:pStyle w:val="Text"/>
      </w:pPr>
      <w:r>
        <w:t xml:space="preserve">Bei der </w:t>
      </w:r>
      <w:proofErr w:type="spellStart"/>
      <w:r>
        <w:t>Arbeitsuchendmeldung</w:t>
      </w:r>
      <w:proofErr w:type="spellEnd"/>
      <w:r>
        <w:t xml:space="preserve"> soll d</w:t>
      </w:r>
      <w:r w:rsidRPr="001B132D">
        <w:t xml:space="preserve">as Augenmerk künftig nicht mehr auf einer </w:t>
      </w:r>
      <w:r>
        <w:t xml:space="preserve">gegebenenfalls nur </w:t>
      </w:r>
      <w:r w:rsidRPr="001B132D">
        <w:t xml:space="preserve">formal </w:t>
      </w:r>
      <w:r>
        <w:t xml:space="preserve">durch persönliches Erscheinen erfolgenden </w:t>
      </w:r>
      <w:r w:rsidRPr="001B132D">
        <w:t>Meldung</w:t>
      </w:r>
      <w:r>
        <w:t xml:space="preserve"> liegen, die selbst nicht den Zweck erfüllt, die erforderlichen Vermittlungsbemühungen auszulösen. Vielmehr </w:t>
      </w:r>
      <w:proofErr w:type="gramStart"/>
      <w:r>
        <w:t>soll</w:t>
      </w:r>
      <w:proofErr w:type="gramEnd"/>
      <w:r>
        <w:t xml:space="preserve"> eine </w:t>
      </w:r>
      <w:r w:rsidRPr="001B132D">
        <w:t>schnelle, qualitativ hochwertige Beratung und Vermittlung</w:t>
      </w:r>
      <w:r>
        <w:t xml:space="preserve"> bereits ab dem Zeitpunkt sichergestellt sein, ab dem die Arbeitnehmerin oder der Arbeitnehmer Kenntnis davon hat, dass ihr oder sein Arbeitsverhältnis enden wird</w:t>
      </w:r>
      <w:r w:rsidRPr="001B132D">
        <w:t xml:space="preserve">. </w:t>
      </w:r>
      <w:r>
        <w:t>Darüber hinaus sollen die technologischen Möglichkeiten der Digitalisierung genutzt werden und den Bürgerinnen und Bürgern dort, wo es sinnvoll und möglich ist, eine Alternative zum persönlichen Erscheinen eröffnet werden. Das beinhaltet auch die Möglichkeit zur Durchführung von Beratungs- und Vermittlungsgesprächen per Videotelefonie, um die Zeit bis zur Beendigung des Arbeitsverhältnisses bestmöglich für den Vermittlungsprozess nutzen zu können.</w:t>
      </w:r>
    </w:p>
    <w:p w14:paraId="0A645E1D" w14:textId="74E44009" w:rsidR="002C3A1E" w:rsidRDefault="002C3A1E" w:rsidP="002C3A1E">
      <w:pPr>
        <w:pStyle w:val="Text"/>
      </w:pPr>
      <w:r>
        <w:t xml:space="preserve">Gleichzeitig </w:t>
      </w:r>
      <w:r w:rsidR="00492A3B">
        <w:t xml:space="preserve">sollen </w:t>
      </w:r>
      <w:r>
        <w:t>Arbeitslose künftig wählen</w:t>
      </w:r>
      <w:r w:rsidR="00492A3B">
        <w:t xml:space="preserve"> können</w:t>
      </w:r>
      <w:r>
        <w:t xml:space="preserve">, ob sie sich elektronisch im Portal der BA oder wie bisher persönlich bei der örtlich zuständigen Agentur für Arbeit arbeitslos melden. Die Möglichkeit der elektronischen Arbeitslosmeldung in einer im Ersten Buch Sozialgesetzbuch </w:t>
      </w:r>
      <w:r w:rsidR="00314AD1">
        <w:t xml:space="preserve">(SGB I) </w:t>
      </w:r>
      <w:r>
        <w:t xml:space="preserve">vorgesehenen Form, </w:t>
      </w:r>
      <w:r w:rsidR="00B9174C">
        <w:t xml:space="preserve">soll </w:t>
      </w:r>
      <w:r>
        <w:t>gegenüber der Meldung durch persönliche Vorsprache eine gleichrangige und rechtssichere Form für einen zeitgemäßen Zugang zu einem modernen, digitalisierten Leistungsverfahren für die Personen</w:t>
      </w:r>
      <w:r w:rsidR="00B9174C">
        <w:t xml:space="preserve"> schaffen</w:t>
      </w:r>
      <w:r>
        <w:t>, die diese Form nutzen möchten. Weitestgehend medienbruchfreie Verfahren sollen ermöglicht werden.</w:t>
      </w:r>
    </w:p>
    <w:p w14:paraId="477B286C" w14:textId="77777777" w:rsidR="002C3A1E" w:rsidRDefault="002C3A1E" w:rsidP="002C3A1E">
      <w:pPr>
        <w:pStyle w:val="Text"/>
      </w:pPr>
      <w:r>
        <w:lastRenderedPageBreak/>
        <w:t xml:space="preserve">Die Regelungen zur frühzeitigen </w:t>
      </w:r>
      <w:proofErr w:type="spellStart"/>
      <w:r>
        <w:t>Arbeitsuchendmeldung</w:t>
      </w:r>
      <w:proofErr w:type="spellEnd"/>
      <w:r>
        <w:t xml:space="preserve"> und zur Arbeitslosmeldung stehen in einem inhaltlichen Zusammenhang. Beide Regelungen dienen dazu, Arbeitslosigkeit möglichst nicht eintreten zu lassen, zumindest aber möglichst schnell wieder zu beenden und damit den Vorrang der Vermittlung in Arbeit umzusetzen. Die Neuregelungen beider Meldungen sollen deshalb im Verwaltungsprozess durch eine bürgerfreundliche Ausgestaltung im Portal der BA umgesetzt werden, um Synergien zwischen beiden Prozessen nutzen zu können. Damit soll einerseits die Effektivität des Vermittlungs- und Leistungsverfahrens erhöht und andererseits den Bürgerinnen und Bürgern ein weitgehend verzahnter Prozess für die Vermittlung und Beratung durch die Agentur für Arbeit angeboten werden, in dem zugleich der persönliche Kontakt der Betroffenen zur Vermittlungsfachkraft weiterhin eine zentrale Rolle hat.</w:t>
      </w:r>
    </w:p>
    <w:p w14:paraId="7A9D3358" w14:textId="3B3DD56E" w:rsidR="00626A10" w:rsidRPr="00626A10" w:rsidRDefault="00626A10" w:rsidP="00805D20">
      <w:pPr>
        <w:pStyle w:val="Text"/>
        <w:keepNext/>
        <w:rPr>
          <w:b/>
        </w:rPr>
      </w:pPr>
      <w:r w:rsidRPr="00626A10">
        <w:rPr>
          <w:b/>
        </w:rPr>
        <w:t>Weitere Regelungsinhalte</w:t>
      </w:r>
    </w:p>
    <w:p w14:paraId="2FC19DE2" w14:textId="6C766529" w:rsidR="00B342C0" w:rsidRDefault="00B342C0" w:rsidP="007D6728">
      <w:pPr>
        <w:pStyle w:val="Text"/>
      </w:pPr>
      <w:r>
        <w:t xml:space="preserve">Die Regelung zur Höhe der Förderung </w:t>
      </w:r>
      <w:r w:rsidR="008F0944">
        <w:t xml:space="preserve">einer Einstiegsqualifizierung </w:t>
      </w:r>
      <w:r w:rsidR="006A5206">
        <w:t xml:space="preserve">soll </w:t>
      </w:r>
      <w:r w:rsidR="008F0944">
        <w:t xml:space="preserve">präziser </w:t>
      </w:r>
      <w:r w:rsidR="000774B8">
        <w:t>formuliert</w:t>
      </w:r>
      <w:r w:rsidR="006A5206">
        <w:t xml:space="preserve"> werden</w:t>
      </w:r>
      <w:r w:rsidR="008F0944">
        <w:t>.</w:t>
      </w:r>
    </w:p>
    <w:p w14:paraId="4F031BC0" w14:textId="3922BB9E" w:rsidR="000774B8" w:rsidRPr="00591FD2" w:rsidRDefault="000774B8" w:rsidP="007D6728">
      <w:pPr>
        <w:pStyle w:val="Text"/>
      </w:pPr>
      <w:r w:rsidRPr="00591FD2">
        <w:t xml:space="preserve">Die bis Ende des Jahres 2020 befristete Regelung, die es den Agenturen für Arbeit ermöglicht, abweichend vom Bildungsgutscheinverfahren Maßnahmen zum Erwerb von Grundkompetenzen nach </w:t>
      </w:r>
      <w:r w:rsidR="00145D10">
        <w:t>§ </w:t>
      </w:r>
      <w:r w:rsidRPr="00591FD2">
        <w:t xml:space="preserve">81 </w:t>
      </w:r>
      <w:r w:rsidR="00145D10">
        <w:t>Absatz </w:t>
      </w:r>
      <w:r w:rsidRPr="00591FD2">
        <w:t xml:space="preserve">3a </w:t>
      </w:r>
      <w:r w:rsidR="00145D10">
        <w:t>SGB </w:t>
      </w:r>
      <w:r w:rsidRPr="00591FD2">
        <w:t xml:space="preserve">III im Wege des Vergaberechts zu beschaffen, </w:t>
      </w:r>
      <w:r w:rsidR="00F62DC7">
        <w:t xml:space="preserve">soll </w:t>
      </w:r>
      <w:r w:rsidRPr="00591FD2">
        <w:t>bis Ende des Jahres 202</w:t>
      </w:r>
      <w:r w:rsidR="00D2458F">
        <w:t>3</w:t>
      </w:r>
      <w:r w:rsidRPr="00591FD2">
        <w:t xml:space="preserve"> verlängert</w:t>
      </w:r>
      <w:r w:rsidR="00F62DC7">
        <w:t xml:space="preserve"> we</w:t>
      </w:r>
      <w:r w:rsidR="00F62DC7" w:rsidRPr="00591FD2">
        <w:t>rd</w:t>
      </w:r>
      <w:r w:rsidR="00F62DC7">
        <w:t>en</w:t>
      </w:r>
      <w:r w:rsidRPr="00591FD2">
        <w:t>.</w:t>
      </w:r>
    </w:p>
    <w:p w14:paraId="7F7E88A8" w14:textId="66FA440D" w:rsidR="001A685E" w:rsidRDefault="00626A10" w:rsidP="00591EB9">
      <w:pPr>
        <w:pStyle w:val="Text"/>
      </w:pPr>
      <w:r>
        <w:t xml:space="preserve">Die Abschaffung der Verordnung über die pauschalierten Nettoentgelte für das Kurzarbeitergeld und </w:t>
      </w:r>
      <w:r w:rsidR="00C26DCA">
        <w:t>die einmalige</w:t>
      </w:r>
      <w:r>
        <w:t xml:space="preserve"> Veröffentlichung des Programmablaufplans </w:t>
      </w:r>
      <w:r w:rsidR="007F1AF5">
        <w:t xml:space="preserve">soll </w:t>
      </w:r>
      <w:r>
        <w:t>unnötige Verwaltungsausgaben</w:t>
      </w:r>
      <w:r w:rsidR="000A17B7">
        <w:t xml:space="preserve"> reduzieren</w:t>
      </w:r>
      <w:r>
        <w:t>.</w:t>
      </w:r>
    </w:p>
    <w:p w14:paraId="6C24C62E" w14:textId="77777777" w:rsidR="000F3C52" w:rsidRDefault="000F3C52">
      <w:pPr>
        <w:pStyle w:val="berschriftrmischBegrndung"/>
      </w:pPr>
      <w:r>
        <w:t>Alternativen</w:t>
      </w:r>
    </w:p>
    <w:p w14:paraId="2E776AF2" w14:textId="2CBFDE73" w:rsidR="000F3C52" w:rsidRDefault="00104288" w:rsidP="00104288">
      <w:pPr>
        <w:pStyle w:val="Text"/>
      </w:pPr>
      <w:r>
        <w:t>Die betriebliche Weiterbildung beschäftigter Arbeitnehmerinnen und Arbeitnehmer ist vorrangig Aufgabe der Unternehmen bzw. Arbeitgeber, unter Mitwirkung von Beschäftigten und Sozialpartnern. Die sich aus dem technologischen und wirtschaftlichen Strukturwandel ergebenden notwendigen qualifikatorischen Anpassungsprozesse machen aber auch einen flankierenden Beitrag der Arbeitsförderung und der Grundsicherung für Arbeitsuchende erforderlich. Dies entspricht den Zielen der Arbeitsförderung (</w:t>
      </w:r>
      <w:r w:rsidR="00145D10">
        <w:t>§ </w:t>
      </w:r>
      <w:r>
        <w:t xml:space="preserve">1 </w:t>
      </w:r>
      <w:r w:rsidR="00145D10">
        <w:t>SGB </w:t>
      </w:r>
      <w:r>
        <w:t>III) und dem Grundsatz des Förderns in der Grundsicherung für Arbeitsuchende (</w:t>
      </w:r>
      <w:r w:rsidR="00145D10">
        <w:t>§§ </w:t>
      </w:r>
      <w:r w:rsidR="009C49D0">
        <w:t>1 </w:t>
      </w:r>
      <w:r w:rsidR="00145D10">
        <w:t>Absatz </w:t>
      </w:r>
      <w:r>
        <w:t xml:space="preserve">2 und 14 </w:t>
      </w:r>
      <w:r w:rsidR="00145D10">
        <w:t>SGB </w:t>
      </w:r>
      <w:r>
        <w:t>II).</w:t>
      </w:r>
    </w:p>
    <w:p w14:paraId="64F30C67" w14:textId="77777777" w:rsidR="0075533A" w:rsidRDefault="0075533A" w:rsidP="0075533A">
      <w:pPr>
        <w:pStyle w:val="Text"/>
      </w:pPr>
      <w:r>
        <w:t xml:space="preserve">Zur Weiterentwicklung des Arbeitsmarktinstrumentariums gibt es keine Alternativen, um auf den strukturellen und digitalen Wandel sowie auf konjunkturelle Einbrüche vorbereitet zu sein und angemessen reagieren zu können. </w:t>
      </w:r>
    </w:p>
    <w:p w14:paraId="7B659A3A" w14:textId="4FB56265" w:rsidR="009C49D0" w:rsidRDefault="009C49D0" w:rsidP="00104288">
      <w:pPr>
        <w:pStyle w:val="Text"/>
      </w:pPr>
      <w:r>
        <w:t>Die Assistierte Ausbildung könnte auch verstetigt und weiterentwickelt werden, ohne mit den ausbildungsbegleitenden Hilfen zusammengeführt zu werden. Dadurch würden allerdings Überschneidungen der beiden Instrumente, die beide Unterstützungsangebote während einer betrieblichen Berufsausbildung bieten, erhalten bleiben. Durch die gleichzeitig erfolgende Ausweitung der Zielgruppe der Assistierten Ausbildung würden diese Parallelstrukturen sogar noch verstärkt. Dies widerspräche dem Ziel einer kohärenten Ausbildungsförderung unter Vermeidung von Doppelstrukturen.</w:t>
      </w:r>
    </w:p>
    <w:p w14:paraId="364E92F1" w14:textId="77777777" w:rsidR="000F3C52" w:rsidRDefault="000F3C52">
      <w:pPr>
        <w:pStyle w:val="berschriftrmischBegrndung"/>
      </w:pPr>
      <w:r>
        <w:t>Gesetzgebungskompetenz</w:t>
      </w:r>
    </w:p>
    <w:p w14:paraId="5277BD1B" w14:textId="5476F3B4" w:rsidR="000F3C52" w:rsidRDefault="003C63C4">
      <w:pPr>
        <w:pStyle w:val="Text"/>
      </w:pPr>
      <w:r w:rsidRPr="003C63C4">
        <w:t xml:space="preserve">Die Gesetzgebungskompetenz für die Änderung des Dritten Buches Sozialgesetzbuch </w:t>
      </w:r>
      <w:r w:rsidR="00C24845">
        <w:t>(</w:t>
      </w:r>
      <w:r w:rsidR="00145D10">
        <w:t>SGB </w:t>
      </w:r>
      <w:r w:rsidR="00C24845">
        <w:t xml:space="preserve">III) </w:t>
      </w:r>
      <w:r w:rsidRPr="003C63C4">
        <w:t xml:space="preserve">ergibt sich aus </w:t>
      </w:r>
      <w:r w:rsidR="00145D10">
        <w:t>Artikel </w:t>
      </w:r>
      <w:r w:rsidRPr="003C63C4">
        <w:t xml:space="preserve">74 </w:t>
      </w:r>
      <w:r w:rsidR="00145D10">
        <w:t>Absatz </w:t>
      </w:r>
      <w:r w:rsidRPr="003C63C4">
        <w:t xml:space="preserve">1 </w:t>
      </w:r>
      <w:r w:rsidR="00145D10">
        <w:t>Nummer </w:t>
      </w:r>
      <w:r w:rsidRPr="003C63C4">
        <w:t>12 des Grundgesetzes (Arbeitsvermittlung, Sozialversicherung einschließlich der Arbeitslosenversicherung).</w:t>
      </w:r>
    </w:p>
    <w:p w14:paraId="3E45E036" w14:textId="53182AAE" w:rsidR="00537F9B" w:rsidRDefault="00537F9B">
      <w:pPr>
        <w:pStyle w:val="Text"/>
      </w:pPr>
      <w:r w:rsidRPr="00537F9B">
        <w:lastRenderedPageBreak/>
        <w:t xml:space="preserve">Die Gesetzgebungskompetenz des Bundes für die Änderungen im Zweiten Buch Sozialgesetzbuch </w:t>
      </w:r>
      <w:r w:rsidR="00E33AFA">
        <w:t>(</w:t>
      </w:r>
      <w:r w:rsidR="00145D10">
        <w:t>SGB </w:t>
      </w:r>
      <w:r w:rsidR="00E33AFA">
        <w:t xml:space="preserve">II) </w:t>
      </w:r>
      <w:r w:rsidRPr="00537F9B">
        <w:t xml:space="preserve">folgt aus </w:t>
      </w:r>
      <w:r w:rsidR="00145D10">
        <w:t>Artikel </w:t>
      </w:r>
      <w:r w:rsidRPr="00537F9B">
        <w:t xml:space="preserve">74 </w:t>
      </w:r>
      <w:r w:rsidR="00145D10">
        <w:t>Absatz </w:t>
      </w:r>
      <w:r w:rsidRPr="00537F9B">
        <w:t xml:space="preserve">1 </w:t>
      </w:r>
      <w:r w:rsidR="00145D10">
        <w:t>Nummer </w:t>
      </w:r>
      <w:r w:rsidRPr="00537F9B">
        <w:t xml:space="preserve">12 (Arbeitsvermittlung) und </w:t>
      </w:r>
      <w:r w:rsidR="00145D10">
        <w:t>Artikel </w:t>
      </w:r>
      <w:r w:rsidRPr="00537F9B">
        <w:t xml:space="preserve">74 </w:t>
      </w:r>
      <w:r w:rsidR="00145D10">
        <w:t>Absatz </w:t>
      </w:r>
      <w:r w:rsidRPr="00537F9B">
        <w:t xml:space="preserve">1 </w:t>
      </w:r>
      <w:r w:rsidR="00145D10">
        <w:t>Nummer </w:t>
      </w:r>
      <w:r w:rsidRPr="00537F9B">
        <w:t xml:space="preserve">7 (öffentliche Fürsorge) in Verbindung mit </w:t>
      </w:r>
      <w:r w:rsidR="00145D10">
        <w:t>Artikel </w:t>
      </w:r>
      <w:r w:rsidRPr="00537F9B">
        <w:t xml:space="preserve">72 </w:t>
      </w:r>
      <w:r w:rsidR="00145D10">
        <w:t>Absatz </w:t>
      </w:r>
      <w:r w:rsidRPr="00537F9B">
        <w:t>2 des Grundgesetzes. Der Bund hat die Gesetzgebungskompetenz im Bereich der Grundsicherung für Arbeitsuchende, da hier die Herstellung gleichwertiger Lebensverhältnisse im Bundesgebiet und die Wahrung der Rechts- und Wirtschaftseinheit im gesamtstaatlichen Interesse eine bundesgesetzliche Regelung erforderlich machen (</w:t>
      </w:r>
      <w:r w:rsidR="00145D10">
        <w:t>Artikel </w:t>
      </w:r>
      <w:r w:rsidRPr="00537F9B">
        <w:t xml:space="preserve">72 </w:t>
      </w:r>
      <w:r w:rsidR="00145D10">
        <w:t>Absatz </w:t>
      </w:r>
      <w:r w:rsidRPr="00537F9B">
        <w:t>2 Grundgesetz). Nur durch die Gesetzgebung des Bundes lassen sich einheitliche Lebensverhältnisse gewährleisten. In der Bundesrepublik Deutschland bestehen hinsichtlich des Beschäftigungsstandes, der Arbeitsmarktlage und des Einkommensniveaus erhebliche regionale Unterschiede. Durch eine einheitliche Bundesgesetzgebung im Bereich der öffentlichen Fürsorge und der Arbeitsvermittlung wird verhindert, dass sich das Sozialgefüge innerhalb der Bundesrepublik auseinanderentwickelt.</w:t>
      </w:r>
    </w:p>
    <w:p w14:paraId="569E8FD8" w14:textId="77777777" w:rsidR="000F3C52" w:rsidRDefault="000F3C52">
      <w:pPr>
        <w:pStyle w:val="berschriftrmischBegrndung"/>
      </w:pPr>
      <w:r>
        <w:t>Vereinbarkeit mit dem Recht der Europäischen Union und völkerrechtlichen Verträgen</w:t>
      </w:r>
    </w:p>
    <w:p w14:paraId="76630D31" w14:textId="77777777" w:rsidR="00104288" w:rsidRDefault="00104288" w:rsidP="00104288">
      <w:pPr>
        <w:pStyle w:val="Text"/>
      </w:pPr>
      <w:r>
        <w:t xml:space="preserve">Der Gesetzentwurf ist mit dem Recht der Europäischen Union und mit den völkerrechtlichen Verträgen, die die Bundesrepublik Deutschland geschlossen hat, vereinbar. </w:t>
      </w:r>
    </w:p>
    <w:p w14:paraId="764EB815" w14:textId="77777777" w:rsidR="000F3C52" w:rsidRDefault="000F3C52">
      <w:pPr>
        <w:pStyle w:val="berschriftrmischBegrndung"/>
      </w:pPr>
      <w:r>
        <w:t>Gesetzesfolgen</w:t>
      </w:r>
    </w:p>
    <w:p w14:paraId="6B3853AE" w14:textId="77777777" w:rsidR="000F3C52" w:rsidRDefault="000F3C52">
      <w:pPr>
        <w:pStyle w:val="berschriftarabischBegrndung"/>
      </w:pPr>
      <w:r>
        <w:t>Rechts- und Verwaltungsvereinfachung</w:t>
      </w:r>
    </w:p>
    <w:p w14:paraId="6E200029" w14:textId="263A9E45" w:rsidR="00104288" w:rsidRDefault="00104288" w:rsidP="00B973E5">
      <w:pPr>
        <w:pStyle w:val="Text"/>
      </w:pPr>
      <w:r w:rsidRPr="00104288">
        <w:t xml:space="preserve">Eine Rechts- und Verwaltungsvereinfachung ist mit den Verbesserungen bei der </w:t>
      </w:r>
      <w:r w:rsidRPr="00877E4B">
        <w:t>Weiterbildungsförderung</w:t>
      </w:r>
      <w:r w:rsidRPr="00104288">
        <w:t xml:space="preserve"> nicht verbunden.</w:t>
      </w:r>
    </w:p>
    <w:p w14:paraId="31D68154" w14:textId="2C5B8060" w:rsidR="00A833D0" w:rsidRDefault="00A833D0" w:rsidP="00B973E5">
      <w:pPr>
        <w:pStyle w:val="Text"/>
      </w:pPr>
      <w:r w:rsidRPr="00A833D0">
        <w:t>Mit der vorgesehenen Ergänzung der Regelungen zur B</w:t>
      </w:r>
      <w:r>
        <w:t>erechnung der Nettoentgeltdiffe</w:t>
      </w:r>
      <w:r w:rsidRPr="00A833D0">
        <w:t xml:space="preserve">renzen nach </w:t>
      </w:r>
      <w:r w:rsidR="00145D10">
        <w:t>§ </w:t>
      </w:r>
      <w:r w:rsidRPr="00A833D0">
        <w:t xml:space="preserve">106 </w:t>
      </w:r>
      <w:r w:rsidR="00145D10">
        <w:t>SGB </w:t>
      </w:r>
      <w:r w:rsidRPr="00A833D0">
        <w:t xml:space="preserve">III, die Grundlage für die Berechnung der Höhe des </w:t>
      </w:r>
      <w:r w:rsidRPr="00877E4B">
        <w:t>Kurzarbeitergeldes</w:t>
      </w:r>
      <w:r w:rsidRPr="00A833D0">
        <w:t xml:space="preserve"> sind, entfällt die Notwendigkeit, jährlich eine Verordnung über die pauschalierten Nettoentgelte für da</w:t>
      </w:r>
      <w:r>
        <w:t>s Kurzarbeitergeld zu erlassen.</w:t>
      </w:r>
    </w:p>
    <w:p w14:paraId="763C2AB4" w14:textId="160BD9C4" w:rsidR="000F3C52" w:rsidRDefault="00B973E5" w:rsidP="00B973E5">
      <w:pPr>
        <w:pStyle w:val="Text"/>
      </w:pPr>
      <w:r w:rsidRPr="00B973E5">
        <w:t xml:space="preserve">Mit den Neuregelungen bei der frühzeitigen </w:t>
      </w:r>
      <w:proofErr w:type="spellStart"/>
      <w:r w:rsidRPr="00877E4B">
        <w:t>Arbeitsuchendmeldung</w:t>
      </w:r>
      <w:proofErr w:type="spellEnd"/>
      <w:r w:rsidRPr="00B973E5">
        <w:t xml:space="preserve"> und der Möglichkeit einer elektronischen Arbeitslosmeldung wird der digital</w:t>
      </w:r>
      <w:r>
        <w:t>e Zugang zu den Verwaltungsleis</w:t>
      </w:r>
      <w:r w:rsidRPr="00B973E5">
        <w:t xml:space="preserve">tungen der </w:t>
      </w:r>
      <w:r w:rsidR="00C14FF8">
        <w:t>BA</w:t>
      </w:r>
      <w:r w:rsidRPr="00B973E5">
        <w:t xml:space="preserve"> ausgebaut. Durch e</w:t>
      </w:r>
      <w:r w:rsidR="00955109">
        <w:t>ine verzahnte und prozessleiten</w:t>
      </w:r>
      <w:r w:rsidRPr="00B973E5">
        <w:t xml:space="preserve">de, bürgerfreundliche Ausgestaltung beider Meldungen im Portal der </w:t>
      </w:r>
      <w:r w:rsidR="00C14FF8">
        <w:t>BA</w:t>
      </w:r>
      <w:r w:rsidRPr="00B973E5">
        <w:t xml:space="preserve"> können Synergien zwischen beiden Prozessen genutzt und für Leistungsberechtigte, die neue digitale Zugangswege nutzen wollen, die Bean</w:t>
      </w:r>
      <w:r w:rsidR="00133C05">
        <w:t>tragung von Arbeitslosengeld er</w:t>
      </w:r>
      <w:r w:rsidRPr="00B973E5">
        <w:t xml:space="preserve">leichtert und vereinfacht werden. Dies führt auch zu </w:t>
      </w:r>
      <w:r>
        <w:t>Rechts- und Verwaltungsvereinfa</w:t>
      </w:r>
      <w:r w:rsidRPr="00B973E5">
        <w:t xml:space="preserve">chungen sowohl für die Leistungsberechtigten als auch für die </w:t>
      </w:r>
      <w:r w:rsidR="00C14FF8">
        <w:t>BA</w:t>
      </w:r>
      <w:r w:rsidRPr="00B973E5">
        <w:t>.</w:t>
      </w:r>
    </w:p>
    <w:p w14:paraId="7D3F3200" w14:textId="77777777" w:rsidR="000F3C52" w:rsidRDefault="000F3C52">
      <w:pPr>
        <w:pStyle w:val="berschriftarabischBegrndung"/>
      </w:pPr>
      <w:r>
        <w:t>Nachhaltigkeitsaspekte</w:t>
      </w:r>
    </w:p>
    <w:p w14:paraId="4B728BDB" w14:textId="3B1C1D82" w:rsidR="007431FA" w:rsidRDefault="007431FA" w:rsidP="007431FA">
      <w:pPr>
        <w:pStyle w:val="Text"/>
      </w:pPr>
      <w:r>
        <w:t xml:space="preserve">Mit dem Gesetzentwurf </w:t>
      </w:r>
      <w:r w:rsidRPr="00133C05">
        <w:t>werden die Ziele der Fachkräftesicherung und der Nachhaltigkeitsstrateg</w:t>
      </w:r>
      <w:r w:rsidR="002159C2">
        <w:t>ie der Bundesregierung verfolgt:</w:t>
      </w:r>
    </w:p>
    <w:p w14:paraId="23C0243F" w14:textId="590098A6" w:rsidR="00A83B17" w:rsidRDefault="001B06A0" w:rsidP="001B06A0">
      <w:pPr>
        <w:pStyle w:val="Text"/>
      </w:pPr>
      <w:r>
        <w:t>Mit der Weiterentwicklung der Regelungen des Qualifizierungschancengesetzes kann Betrieben die Möglichkeit eröffnet</w:t>
      </w:r>
      <w:r w:rsidR="007036CC">
        <w:t xml:space="preserve"> werden</w:t>
      </w:r>
      <w:r>
        <w:t xml:space="preserve">, ihren Bedarf an Fachkräften mit adäquaten Kompetenzen zu sichern, </w:t>
      </w:r>
      <w:r w:rsidR="007036CC">
        <w:t>um auch den</w:t>
      </w:r>
      <w:r>
        <w:t xml:space="preserve"> zunehmenden Engpässe</w:t>
      </w:r>
      <w:r w:rsidR="007036CC">
        <w:t>n</w:t>
      </w:r>
      <w:r>
        <w:t xml:space="preserve"> in manchen Bereichen des Arbeitsmarktes </w:t>
      </w:r>
      <w:r w:rsidR="007036CC">
        <w:t>zu begegnen.</w:t>
      </w:r>
      <w:r>
        <w:t xml:space="preserve"> </w:t>
      </w:r>
    </w:p>
    <w:p w14:paraId="1B850E24" w14:textId="780CF281" w:rsidR="00345353" w:rsidRDefault="0035153C" w:rsidP="001B06A0">
      <w:pPr>
        <w:pStyle w:val="Text"/>
      </w:pPr>
      <w:r>
        <w:t>D</w:t>
      </w:r>
      <w:r w:rsidR="00345353">
        <w:t xml:space="preserve">amit </w:t>
      </w:r>
      <w:r w:rsidR="00345353" w:rsidRPr="00345353">
        <w:t xml:space="preserve">wird künftiger Arbeitslosigkeit auch präventiv begegnet. </w:t>
      </w:r>
      <w:r w:rsidR="00315CC3">
        <w:t xml:space="preserve">Denn </w:t>
      </w:r>
      <w:r w:rsidR="00345353" w:rsidRPr="00345353">
        <w:t xml:space="preserve">aufgrund der demografischen Entwicklung </w:t>
      </w:r>
      <w:r w:rsidR="00315CC3" w:rsidRPr="00345353">
        <w:t xml:space="preserve">wird sich </w:t>
      </w:r>
      <w:r w:rsidR="00345353">
        <w:t xml:space="preserve">der </w:t>
      </w:r>
      <w:r w:rsidR="00345353" w:rsidRPr="00345353">
        <w:t xml:space="preserve">Bedarf an Fachkräften im mittleren Qualifizierungssegment </w:t>
      </w:r>
      <w:r w:rsidR="00FF2CE9">
        <w:t>verändern</w:t>
      </w:r>
      <w:r w:rsidR="00AF7415">
        <w:t>.</w:t>
      </w:r>
      <w:r w:rsidR="00FF2CE9">
        <w:t xml:space="preserve"> </w:t>
      </w:r>
      <w:r w:rsidR="00315CC3">
        <w:t xml:space="preserve">Zugleich wird </w:t>
      </w:r>
      <w:r w:rsidR="00211225">
        <w:t xml:space="preserve">damit </w:t>
      </w:r>
      <w:r w:rsidR="00345353" w:rsidRPr="00345353">
        <w:t>in den Blick genommen, dass Geringqualifizierte zukünftig immer schwerer in den Arbeitsmarkt zu integrieren sein werden.</w:t>
      </w:r>
    </w:p>
    <w:p w14:paraId="3F771314" w14:textId="53629CD6" w:rsidR="00F7277F" w:rsidRDefault="00F7277F" w:rsidP="00F7277F">
      <w:pPr>
        <w:pStyle w:val="Text"/>
      </w:pPr>
      <w:r>
        <w:lastRenderedPageBreak/>
        <w:t xml:space="preserve">Die Aufnahme und der erfolgreiche Abschluss einer beruflichen Ausbildung sind Bausteine eines wirksamen Schutzes gegen Arbeitslosigkeit. Die Weiterentwicklung der Ausbildungsförderung, mit der notwendige Unterstützungsleistungen ausgebaut </w:t>
      </w:r>
      <w:r w:rsidR="00F919DC">
        <w:t xml:space="preserve">und </w:t>
      </w:r>
      <w:r>
        <w:t>einem größeren Personenkreis zugänglich gemacht werden</w:t>
      </w:r>
      <w:r w:rsidR="00362314">
        <w:t xml:space="preserve">, leistet damit ebenfalls </w:t>
      </w:r>
      <w:r>
        <w:t>ein</w:t>
      </w:r>
      <w:r w:rsidR="00362314">
        <w:t>en</w:t>
      </w:r>
      <w:r>
        <w:t xml:space="preserve"> Beitrag zur Sicherung des Fachkräftebedarfes.</w:t>
      </w:r>
    </w:p>
    <w:p w14:paraId="4EDD2ACE" w14:textId="75DB40B2" w:rsidR="00EF60BC" w:rsidRPr="00EF60BC" w:rsidRDefault="000F3C52" w:rsidP="00EF60BC">
      <w:pPr>
        <w:pStyle w:val="berschriftarabischBegrndung"/>
      </w:pPr>
      <w:r>
        <w:t>Haushaltsausgaben ohne Erfüllungsaufwand</w:t>
      </w:r>
    </w:p>
    <w:p w14:paraId="02B3CF9F" w14:textId="246617A7" w:rsidR="008B53FB" w:rsidRDefault="008B53FB" w:rsidP="008B53FB">
      <w:pPr>
        <w:pStyle w:val="Text"/>
      </w:pPr>
      <w:r>
        <w:t xml:space="preserve">Für die Haushalte der Kommunen ergeben sich </w:t>
      </w:r>
      <w:r w:rsidR="00B312DD">
        <w:t>während der Teilnahme von erwerbsfähigen Leistungsberechtigten an beruflicher Weiterbildung A</w:t>
      </w:r>
      <w:r>
        <w:t xml:space="preserve">usgaben für Leistungen zum Lebensunterhalt </w:t>
      </w:r>
      <w:r w:rsidR="00ED6ADA">
        <w:t xml:space="preserve">nach dem </w:t>
      </w:r>
      <w:r w:rsidR="00145D10">
        <w:t>SGB </w:t>
      </w:r>
      <w:r w:rsidR="00ED6ADA">
        <w:t xml:space="preserve">II </w:t>
      </w:r>
      <w:r>
        <w:t xml:space="preserve">in Höhe von </w:t>
      </w:r>
      <w:r w:rsidR="002B4030">
        <w:t xml:space="preserve">mittelfristig </w:t>
      </w:r>
      <w:r>
        <w:t>bi</w:t>
      </w:r>
      <w:r w:rsidR="00DD2CFD">
        <w:t xml:space="preserve">s zu </w:t>
      </w:r>
      <w:r w:rsidR="00111F24">
        <w:t>1</w:t>
      </w:r>
      <w:r w:rsidR="00DD2CFD">
        <w:t>2</w:t>
      </w:r>
      <w:r w:rsidR="00476F06">
        <w:t> Millio</w:t>
      </w:r>
      <w:r w:rsidR="00ED6ADA">
        <w:t>nen Euro jährlich.</w:t>
      </w:r>
      <w:r>
        <w:t xml:space="preserve"> </w:t>
      </w:r>
      <w:r w:rsidR="00ED6ADA">
        <w:t xml:space="preserve">Diese Ausgaben würden </w:t>
      </w:r>
      <w:r>
        <w:t xml:space="preserve">bei fortgesetztem Leistungsbezug ohne Teilnahme an einer beruflichen Weiterbildung </w:t>
      </w:r>
      <w:r w:rsidR="00ED6ADA">
        <w:t xml:space="preserve">aufgrund des bereits bestehenden Rechts </w:t>
      </w:r>
      <w:r>
        <w:t>ebenso anfallen</w:t>
      </w:r>
      <w:r w:rsidR="00ED6ADA">
        <w:t>, sofern die Hilfebedürftigkeit andauert. Sie sind insoweit rechnerisch</w:t>
      </w:r>
      <w:r>
        <w:t xml:space="preserve">. </w:t>
      </w:r>
    </w:p>
    <w:p w14:paraId="50988F62" w14:textId="2E206401" w:rsidR="00EF4E6F" w:rsidRDefault="008B53FB" w:rsidP="00EF4E6F">
      <w:pPr>
        <w:pStyle w:val="Text"/>
        <w:keepNext/>
        <w:spacing w:after="0"/>
      </w:pPr>
      <w:r w:rsidRPr="0043268B">
        <w:t>Finanzielle Effekte für d</w:t>
      </w:r>
      <w:r>
        <w:t>i</w:t>
      </w:r>
      <w:r w:rsidRPr="0043268B">
        <w:t>e Haushalt</w:t>
      </w:r>
      <w:r>
        <w:t>e</w:t>
      </w:r>
      <w:r w:rsidRPr="0043268B">
        <w:t xml:space="preserve"> de</w:t>
      </w:r>
      <w:r>
        <w:t>r</w:t>
      </w:r>
      <w:r w:rsidRPr="0043268B">
        <w:t xml:space="preserve"> </w:t>
      </w:r>
      <w:r>
        <w:t>Kommunen</w:t>
      </w:r>
      <w:r w:rsidRPr="0043268B">
        <w:t xml:space="preserve"> in</w:t>
      </w:r>
      <w:r w:rsidR="00476F06">
        <w:t> Millio</w:t>
      </w:r>
      <w:r w:rsidRPr="0043268B">
        <w:t>nen</w:t>
      </w:r>
      <w:r>
        <w:t> </w:t>
      </w:r>
      <w:r w:rsidRPr="0043268B">
        <w:t>Euro</w:t>
      </w:r>
    </w:p>
    <w:p w14:paraId="4730AD46" w14:textId="55E64D03" w:rsidR="008B53FB" w:rsidRDefault="008B53FB" w:rsidP="00EF4E6F">
      <w:pPr>
        <w:pStyle w:val="Text"/>
        <w:keepNext/>
        <w:contextualSpacing/>
      </w:pPr>
      <w:r w:rsidRPr="0043268B">
        <w:t>(Minderausgaben (-)</w:t>
      </w:r>
      <w:r w:rsidR="00B42108">
        <w:t xml:space="preserve">, Mehrausgaben </w:t>
      </w:r>
      <w:proofErr w:type="gramStart"/>
      <w:r w:rsidR="00B42108">
        <w:t>( )</w:t>
      </w:r>
      <w:proofErr w:type="gramEnd"/>
      <w:r w:rsidRPr="0043268B">
        <w:t>)</w:t>
      </w:r>
    </w:p>
    <w:p w14:paraId="6DC373EC" w14:textId="7BA615E4" w:rsidR="00B1191C" w:rsidRDefault="003C6EF4" w:rsidP="008B53FB">
      <w:pPr>
        <w:pStyle w:val="Text"/>
      </w:pPr>
      <w:r w:rsidRPr="00A5439A">
        <w:rPr>
          <w:noProof/>
          <w:lang w:eastAsia="de-DE"/>
        </w:rPr>
        <w:drawing>
          <wp:inline distT="0" distB="0" distL="0" distR="0" wp14:anchorId="3993F1FF" wp14:editId="420EBFE7">
            <wp:extent cx="5581015" cy="405130"/>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81015" cy="405130"/>
                    </a:xfrm>
                    <a:prstGeom prst="rect">
                      <a:avLst/>
                    </a:prstGeom>
                    <a:noFill/>
                    <a:ln>
                      <a:noFill/>
                    </a:ln>
                  </pic:spPr>
                </pic:pic>
              </a:graphicData>
            </a:graphic>
          </wp:inline>
        </w:drawing>
      </w:r>
    </w:p>
    <w:p w14:paraId="70C7CC02" w14:textId="77777777" w:rsidR="008B53FB" w:rsidRDefault="008B53FB" w:rsidP="008B53FB">
      <w:pPr>
        <w:pStyle w:val="Text"/>
      </w:pPr>
      <w:r>
        <w:t>Für den Haushalt des Bundes ergeben sich folgende Veränderungen in der Grundsicherung für Arbeitsuchende:</w:t>
      </w:r>
    </w:p>
    <w:p w14:paraId="3BEA5719" w14:textId="1F5A63DB" w:rsidR="008B53FB" w:rsidRDefault="008B53FB" w:rsidP="008B53FB">
      <w:pPr>
        <w:pStyle w:val="Text"/>
      </w:pPr>
      <w:r>
        <w:t xml:space="preserve">Der Rechtsanspruch auf </w:t>
      </w:r>
      <w:r w:rsidR="003D4E50" w:rsidRPr="003D4E50">
        <w:t xml:space="preserve">Förderung einer </w:t>
      </w:r>
      <w:r w:rsidR="00494DC1">
        <w:t>berufsabschlussbezogenen Weiterbildung</w:t>
      </w:r>
      <w:r w:rsidR="003D4E50" w:rsidRPr="003D4E50">
        <w:t xml:space="preserve"> </w:t>
      </w:r>
      <w:r>
        <w:t xml:space="preserve">führt zu höheren Teilnehmerzahlen und somit zu </w:t>
      </w:r>
      <w:r w:rsidR="00521B1D">
        <w:t>A</w:t>
      </w:r>
      <w:r>
        <w:t xml:space="preserve">usgaben </w:t>
      </w:r>
      <w:r w:rsidR="00DD2CFD">
        <w:t xml:space="preserve">von mittelfristig bis zu rund </w:t>
      </w:r>
      <w:r w:rsidR="004E1F9B">
        <w:t>96</w:t>
      </w:r>
      <w:r w:rsidR="00476F06">
        <w:t> Millio</w:t>
      </w:r>
      <w:r>
        <w:t>nen Euro jä</w:t>
      </w:r>
      <w:r w:rsidR="00DD2CFD">
        <w:t>hrlich. Davon entfallen rund 61</w:t>
      </w:r>
      <w:r w:rsidR="00476F06">
        <w:t> Millio</w:t>
      </w:r>
      <w:r w:rsidR="00C60C1E">
        <w:t>nen </w:t>
      </w:r>
      <w:r>
        <w:t>Euro auf Leistungen zur Eingliederung in Arbeit, die übrigen Ausgaben entfallen auf Leistungen zum Lebensunterhalt</w:t>
      </w:r>
      <w:r w:rsidR="00C00E6B">
        <w:t xml:space="preserve"> während der </w:t>
      </w:r>
      <w:proofErr w:type="spellStart"/>
      <w:r w:rsidR="00C00E6B">
        <w:t>Maßnahmeteilnahme</w:t>
      </w:r>
      <w:proofErr w:type="spellEnd"/>
      <w:r w:rsidR="00C00E6B">
        <w:t>. Diese Ausgaben würden</w:t>
      </w:r>
      <w:r>
        <w:t xml:space="preserve"> bei fortgesetztem Leistungsbezug ohne Teilnahme an einer Weiterbildung </w:t>
      </w:r>
      <w:r w:rsidR="005910D0">
        <w:t xml:space="preserve">aufgrund des bereits bestehenden Rechts </w:t>
      </w:r>
      <w:r>
        <w:t>ebenso anfallen</w:t>
      </w:r>
      <w:r w:rsidR="00C00E6B">
        <w:t>, sofern die Hilfebedürftigkeit andauert. Sie sind insoweit rechnerisch</w:t>
      </w:r>
      <w:r>
        <w:t>.</w:t>
      </w:r>
    </w:p>
    <w:p w14:paraId="281C22FD" w14:textId="6FDCC87E" w:rsidR="008B53FB" w:rsidRDefault="008B53FB" w:rsidP="008B53FB">
      <w:pPr>
        <w:pStyle w:val="Text"/>
      </w:pPr>
      <w:r>
        <w:t xml:space="preserve">Die Verlängerung der Weiterbildungsprämie </w:t>
      </w:r>
      <w:r w:rsidR="0008656A">
        <w:t xml:space="preserve">wird </w:t>
      </w:r>
      <w:r w:rsidR="00DD2CFD">
        <w:t>mit bis zu 4</w:t>
      </w:r>
      <w:r w:rsidR="000173D9">
        <w:t>2</w:t>
      </w:r>
      <w:r w:rsidR="00476F06">
        <w:t> Millio</w:t>
      </w:r>
      <w:r>
        <w:t>nen Euro pro Jahr veranschlagt. Da die bisherige Befristung noch für Eintritte bis zum 31.</w:t>
      </w:r>
      <w:r w:rsidR="00E81F99">
        <w:t> Dezember </w:t>
      </w:r>
      <w:r>
        <w:t>2020 gilt, fallen die Mehrausgaben für Leistungen zur Eingliederung in Arbeit erst zeitversetzt an.</w:t>
      </w:r>
    </w:p>
    <w:p w14:paraId="253911E2" w14:textId="252C686B" w:rsidR="008B53FB" w:rsidRDefault="008B53FB" w:rsidP="008B53FB">
      <w:pPr>
        <w:pStyle w:val="Text"/>
      </w:pPr>
      <w:r>
        <w:t xml:space="preserve">Die Weiterentwicklung der Ausbildungsförderung umfasst die Entfristung der Assistierten Ausbildung sowie die Zusammenführung mit den ausbildungsbegleitenden Hilfen </w:t>
      </w:r>
      <w:r w:rsidR="00B42108">
        <w:t>und führt mittelfristig zu</w:t>
      </w:r>
      <w:r w:rsidR="00B42108" w:rsidDel="00B42108">
        <w:t xml:space="preserve"> </w:t>
      </w:r>
      <w:r>
        <w:t>Mehrausgaben in Höhe von bis zu 21</w:t>
      </w:r>
      <w:r w:rsidR="00476F06">
        <w:t> Millio</w:t>
      </w:r>
      <w:r>
        <w:t>nen Euro jährlich.</w:t>
      </w:r>
    </w:p>
    <w:p w14:paraId="18E3CFBA" w14:textId="468C31C3" w:rsidR="00903397" w:rsidRDefault="00903397" w:rsidP="00903397">
      <w:pPr>
        <w:pStyle w:val="Text"/>
      </w:pPr>
      <w:r>
        <w:t xml:space="preserve">Die Weiterentwicklung der Regelungen zur </w:t>
      </w:r>
      <w:proofErr w:type="spellStart"/>
      <w:r>
        <w:t>Maßnahmezulassung</w:t>
      </w:r>
      <w:proofErr w:type="spellEnd"/>
      <w:r>
        <w:t xml:space="preserve"> führt zu höheren Bundesdurchschnittskostensätzen und damit zu Mehrausgaben für Leistungen zur Eingliederung in Arbeit in Höhe von mittelfristig bis zu 217 Millionen Euro pro Jahr.</w:t>
      </w:r>
    </w:p>
    <w:p w14:paraId="40B9187B" w14:textId="17ED07F1" w:rsidR="0048086E" w:rsidRDefault="0048086E" w:rsidP="008B53FB">
      <w:pPr>
        <w:pStyle w:val="Text"/>
      </w:pPr>
      <w:r>
        <w:rPr>
          <w:rFonts w:eastAsia="Times New Roman"/>
          <w:color w:val="000000"/>
          <w:lang w:eastAsia="de-DE"/>
        </w:rPr>
        <w:t>Soweit Kostenwirkungen auf Leistungen zur Eingliederung entfallen, werden sie im Rahmen des bestehenden Gesamtansatzes erbracht und führen insofern nicht zu tatsächlichen finanzwirksamen Mehrbelastungen.</w:t>
      </w:r>
    </w:p>
    <w:p w14:paraId="5C5365F9" w14:textId="77777777" w:rsidR="00E46A87" w:rsidRDefault="008B53FB" w:rsidP="00E46A87">
      <w:pPr>
        <w:pStyle w:val="Text"/>
        <w:keepNext/>
        <w:spacing w:after="0"/>
      </w:pPr>
      <w:r w:rsidRPr="0043268B">
        <w:t>Finanzielle Effekte für de</w:t>
      </w:r>
      <w:r>
        <w:t>n</w:t>
      </w:r>
      <w:r w:rsidRPr="0043268B">
        <w:t xml:space="preserve"> Haushalt</w:t>
      </w:r>
      <w:r>
        <w:t xml:space="preserve"> des Bundes</w:t>
      </w:r>
      <w:r w:rsidRPr="0043268B">
        <w:t xml:space="preserve"> in Millionen</w:t>
      </w:r>
      <w:r>
        <w:t> </w:t>
      </w:r>
      <w:r w:rsidR="00E46A87">
        <w:t>Euro</w:t>
      </w:r>
    </w:p>
    <w:p w14:paraId="71C084F9" w14:textId="300650A9" w:rsidR="008B53FB" w:rsidRDefault="008B53FB" w:rsidP="00E46A87">
      <w:pPr>
        <w:pStyle w:val="Text"/>
        <w:keepNext/>
        <w:contextualSpacing/>
      </w:pPr>
      <w:r w:rsidRPr="0043268B">
        <w:t>(Minderausgaben (-)</w:t>
      </w:r>
      <w:r w:rsidR="005F2039">
        <w:t xml:space="preserve">, </w:t>
      </w:r>
      <w:proofErr w:type="gramStart"/>
      <w:r w:rsidR="005F2039">
        <w:t>Mehrausgaben( )</w:t>
      </w:r>
      <w:proofErr w:type="gramEnd"/>
      <w:r w:rsidRPr="0043268B">
        <w:t>)</w:t>
      </w:r>
    </w:p>
    <w:p w14:paraId="01BA45A3" w14:textId="2DD5E6B3" w:rsidR="008B53FB" w:rsidRDefault="00337D0E" w:rsidP="008B53FB">
      <w:pPr>
        <w:pStyle w:val="Text"/>
      </w:pPr>
      <w:r w:rsidRPr="00112D47">
        <w:rPr>
          <w:noProof/>
          <w:lang w:eastAsia="de-DE"/>
        </w:rPr>
        <w:drawing>
          <wp:inline distT="0" distB="0" distL="0" distR="0" wp14:anchorId="4BB01F35" wp14:editId="749A75F9">
            <wp:extent cx="5581015" cy="1164590"/>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1015" cy="1164590"/>
                    </a:xfrm>
                    <a:prstGeom prst="rect">
                      <a:avLst/>
                    </a:prstGeom>
                    <a:noFill/>
                    <a:ln>
                      <a:noFill/>
                    </a:ln>
                  </pic:spPr>
                </pic:pic>
              </a:graphicData>
            </a:graphic>
          </wp:inline>
        </w:drawing>
      </w:r>
    </w:p>
    <w:p w14:paraId="566F9B25" w14:textId="58722A58" w:rsidR="008B53FB" w:rsidRDefault="008B53FB" w:rsidP="008B53FB">
      <w:pPr>
        <w:pStyle w:val="Text"/>
      </w:pPr>
      <w:r>
        <w:lastRenderedPageBreak/>
        <w:t xml:space="preserve">Für den Haushalt der </w:t>
      </w:r>
      <w:r w:rsidR="002B7358">
        <w:t xml:space="preserve">BA </w:t>
      </w:r>
      <w:r>
        <w:t>ergeben sich folgende Veränderungen:</w:t>
      </w:r>
    </w:p>
    <w:p w14:paraId="129FC48B" w14:textId="38B2FFF1" w:rsidR="008B53FB" w:rsidRDefault="008B53FB" w:rsidP="008B53FB">
      <w:pPr>
        <w:pStyle w:val="Text"/>
      </w:pPr>
      <w:r w:rsidRPr="00F77B26">
        <w:t>Die f</w:t>
      </w:r>
      <w:r>
        <w:t xml:space="preserve">inanziellen Auswirkungen </w:t>
      </w:r>
      <w:r w:rsidR="003C6EF4">
        <w:t>der erhöhten Förderungen in § 82 SGB III</w:t>
      </w:r>
      <w:r w:rsidR="001D73F1">
        <w:t xml:space="preserve"> (Regelungen des Qualifiz</w:t>
      </w:r>
      <w:r w:rsidR="00982684">
        <w:t>i</w:t>
      </w:r>
      <w:r w:rsidR="001D73F1">
        <w:t>erungschance</w:t>
      </w:r>
      <w:r w:rsidR="00982684">
        <w:t>n</w:t>
      </w:r>
      <w:r w:rsidR="001D73F1">
        <w:t>geset</w:t>
      </w:r>
      <w:r w:rsidR="00EB74EA">
        <w:t xml:space="preserve">zes) </w:t>
      </w:r>
      <w:r w:rsidRPr="00F77B26">
        <w:t xml:space="preserve">sind </w:t>
      </w:r>
      <w:r>
        <w:t xml:space="preserve">aufgrund der nicht absehbaren Verhaltenseffekte der Unternehmen </w:t>
      </w:r>
      <w:r w:rsidR="00F158B7">
        <w:t xml:space="preserve">nur </w:t>
      </w:r>
      <w:r w:rsidRPr="00F77B26">
        <w:t xml:space="preserve">schwer </w:t>
      </w:r>
      <w:r w:rsidR="00F158B7">
        <w:t>ab</w:t>
      </w:r>
      <w:r w:rsidRPr="00F77B26">
        <w:t>schätz</w:t>
      </w:r>
      <w:r w:rsidR="00F158B7">
        <w:t>bar</w:t>
      </w:r>
      <w:r>
        <w:t>.</w:t>
      </w:r>
      <w:r w:rsidRPr="00F77B26">
        <w:t xml:space="preserve"> </w:t>
      </w:r>
      <w:r>
        <w:t>D</w:t>
      </w:r>
      <w:r w:rsidRPr="00F77B26">
        <w:t xml:space="preserve">urch das attraktivere Förderrecht </w:t>
      </w:r>
      <w:r>
        <w:t xml:space="preserve">führen </w:t>
      </w:r>
      <w:r w:rsidRPr="00F77B26">
        <w:t>nicht nur die einzelnen Förderfälle</w:t>
      </w:r>
      <w:r>
        <w:t xml:space="preserve"> zu höheren Kosten</w:t>
      </w:r>
      <w:r w:rsidRPr="00F77B26">
        <w:t xml:space="preserve">, sondern </w:t>
      </w:r>
      <w:r>
        <w:t xml:space="preserve">es sind </w:t>
      </w:r>
      <w:r w:rsidRPr="00F77B26">
        <w:t xml:space="preserve">auch zusätzliche </w:t>
      </w:r>
      <w:r>
        <w:t xml:space="preserve">Förderungen </w:t>
      </w:r>
      <w:r w:rsidRPr="00F77B26">
        <w:t>zu erwarten.</w:t>
      </w:r>
      <w:r>
        <w:t xml:space="preserve"> </w:t>
      </w:r>
      <w:r w:rsidR="005F6AD4">
        <w:t>Für 15</w:t>
      </w:r>
      <w:r w:rsidR="002C69B5">
        <w:t> </w:t>
      </w:r>
      <w:r>
        <w:t>000</w:t>
      </w:r>
      <w:r w:rsidR="00B210F5">
        <w:t> </w:t>
      </w:r>
      <w:r>
        <w:t xml:space="preserve">geförderte Eintritte in berufliche Weiterbildung </w:t>
      </w:r>
      <w:r w:rsidR="005F6AD4">
        <w:t xml:space="preserve">werden </w:t>
      </w:r>
      <w:r>
        <w:t xml:space="preserve">Mehrausgaben in Höhe von </w:t>
      </w:r>
      <w:r w:rsidR="00105F73">
        <w:t xml:space="preserve">mittelfristig </w:t>
      </w:r>
      <w:r>
        <w:t xml:space="preserve">rund </w:t>
      </w:r>
      <w:r w:rsidR="005F6AD4">
        <w:t>52</w:t>
      </w:r>
      <w:r w:rsidR="00476F06">
        <w:t> Millio</w:t>
      </w:r>
      <w:r>
        <w:t xml:space="preserve">nen Euro pro Jahr </w:t>
      </w:r>
      <w:r w:rsidR="00D87044">
        <w:t>geschätzt</w:t>
      </w:r>
      <w:r>
        <w:t xml:space="preserve">. Berücksichtigt wurden sowohl bisherige Förderfälle, bei denen lediglich eine höhere Beteiligung der BA bei den Weiterbildungskosten </w:t>
      </w:r>
      <w:r w:rsidR="005F6AD4">
        <w:t xml:space="preserve">und dem Arbeitsentgeltszuschuss </w:t>
      </w:r>
      <w:r>
        <w:t xml:space="preserve">anfällt als auch neue Fälle, bei denen Mehrausgaben für die Förderung der Weiterbildungskosten und Ausgaben für </w:t>
      </w:r>
      <w:r w:rsidR="00CB500B">
        <w:t>Arbeitsentgeltzuschüsse</w:t>
      </w:r>
      <w:r w:rsidR="00382518">
        <w:t xml:space="preserve"> </w:t>
      </w:r>
      <w:r>
        <w:t>entstehen.</w:t>
      </w:r>
    </w:p>
    <w:p w14:paraId="1643C3C4" w14:textId="75E2B524" w:rsidR="008B53FB" w:rsidRDefault="008B53FB" w:rsidP="008B53FB">
      <w:pPr>
        <w:pStyle w:val="Text"/>
      </w:pPr>
      <w:r>
        <w:t xml:space="preserve">Der Rechtsanspruch </w:t>
      </w:r>
      <w:r w:rsidR="001E2F34" w:rsidRPr="001E2F34">
        <w:t xml:space="preserve">auf Förderung einer berufsabschlussbezogenen Weiterbildung </w:t>
      </w:r>
      <w:r>
        <w:t>führt zu höheren Teilnehmerzahlen und somit zu Mehrausga</w:t>
      </w:r>
      <w:r w:rsidR="00DD2CFD">
        <w:t>ben von mittelfristig bis zu 313</w:t>
      </w:r>
      <w:r w:rsidR="00476F06">
        <w:t> Millio</w:t>
      </w:r>
      <w:r>
        <w:t>nen Euro jäh</w:t>
      </w:r>
      <w:r w:rsidR="00DD2CFD">
        <w:t>rlich. Davon entfallen rund 160</w:t>
      </w:r>
      <w:r w:rsidR="00476F06">
        <w:t> Millio</w:t>
      </w:r>
      <w:r>
        <w:t xml:space="preserve">nen Euro auf Leistungen zur Eingliederung in Arbeit, die übrigen Ausgaben entfallen auf Arbeitslosengeld bei </w:t>
      </w:r>
      <w:r w:rsidR="002159C2">
        <w:t xml:space="preserve">beruflicher </w:t>
      </w:r>
      <w:r>
        <w:t>Weiterbildung, die bei fortgesetztem Leistungsbezug ohne Teilnahme an einer Weiterbildung zumindest teilweise ebenso in Form von Arbeitslosengeldbezug anfallen würden.</w:t>
      </w:r>
      <w:r w:rsidR="005910D0">
        <w:t xml:space="preserve"> In Einzelfällen ist auch die Förderung der Weiterbildung von Beschäftigten mit dem Arbeitsentgeltzuschuss möglich.</w:t>
      </w:r>
    </w:p>
    <w:p w14:paraId="40BA03AE" w14:textId="71E7866E" w:rsidR="008B53FB" w:rsidRDefault="008B53FB" w:rsidP="008B53FB">
      <w:pPr>
        <w:pStyle w:val="Text"/>
      </w:pPr>
      <w:r>
        <w:t xml:space="preserve">Die Verlängerung der Weiterbildungsprämie wird </w:t>
      </w:r>
      <w:r w:rsidR="00075525">
        <w:t xml:space="preserve">mittelfristig </w:t>
      </w:r>
      <w:r w:rsidR="009F3754">
        <w:t>mit bis zu 81</w:t>
      </w:r>
      <w:r w:rsidR="00476F06">
        <w:t> Millio</w:t>
      </w:r>
      <w:r>
        <w:t xml:space="preserve">nen Euro pro Jahr veranschlagt. </w:t>
      </w:r>
      <w:r w:rsidRPr="00F93AAC">
        <w:t>Dabei wurden bereits zusätzliche Förderungen durch Einführung der Prämie berücksichtigt</w:t>
      </w:r>
      <w:r>
        <w:t>. Da die bisherige Befristung noch für Eintritte bis zum 31.</w:t>
      </w:r>
      <w:r w:rsidR="00207A5C">
        <w:t> Dezember </w:t>
      </w:r>
      <w:r>
        <w:t>2020 gilt, fallen die Mehrausgaben für Leistungen zur Eingliederung in Arbeit erst zeitversetzt an.</w:t>
      </w:r>
    </w:p>
    <w:p w14:paraId="3B2BFD02" w14:textId="0FD32B46" w:rsidR="008B53FB" w:rsidRDefault="008B53FB" w:rsidP="008B53FB">
      <w:pPr>
        <w:pStyle w:val="Text"/>
      </w:pPr>
      <w:r>
        <w:t>Die verbesserten Bedingungen für geförderte Weiterbildungen während der Beschäftigung in einer Transfergesellschaft dürfte</w:t>
      </w:r>
      <w:r w:rsidR="002F4348">
        <w:t>n</w:t>
      </w:r>
      <w:r>
        <w:t xml:space="preserve"> zu steigenden Förderzahlen und damit zu Mehrausgaben in Höhe von </w:t>
      </w:r>
      <w:r w:rsidR="00075525">
        <w:t xml:space="preserve">mittelfristig </w:t>
      </w:r>
      <w:r>
        <w:t>bis zu 12</w:t>
      </w:r>
      <w:r w:rsidR="00476F06">
        <w:t> Millio</w:t>
      </w:r>
      <w:r>
        <w:t xml:space="preserve">nen Euro pro Jahr führen. Die Nutzung dieser Fördermöglichkeit ist abhängig von der konjunkturellen Lage, d. h. die Ausgaben können bei intensiver Nutzung in begrenzten Zeiträumen auch deutlich höher liegen. </w:t>
      </w:r>
    </w:p>
    <w:p w14:paraId="1DE504CC" w14:textId="5608AA8C" w:rsidR="008B53FB" w:rsidRDefault="008B53FB" w:rsidP="008B53FB">
      <w:pPr>
        <w:pStyle w:val="Text"/>
      </w:pPr>
      <w:r>
        <w:t xml:space="preserve">Die Weiterentwicklung der Ausbildungsförderung umfasst die </w:t>
      </w:r>
      <w:r w:rsidR="009205B5">
        <w:t>Einführung eines Fahr</w:t>
      </w:r>
      <w:r w:rsidR="00A662D9">
        <w:t>kostenzuschusses bei Teilnahme an einer Einstiegsqualifizierung mit jährlichen Mehrau</w:t>
      </w:r>
      <w:r w:rsidR="00555FC1">
        <w:t xml:space="preserve">sgaben in Höhe von </w:t>
      </w:r>
      <w:r w:rsidR="0020605C">
        <w:t xml:space="preserve">mittelfristig </w:t>
      </w:r>
      <w:r w:rsidR="00555FC1">
        <w:t>bis zu rund 7</w:t>
      </w:r>
      <w:r w:rsidR="00476F06">
        <w:t> Millio</w:t>
      </w:r>
      <w:r w:rsidR="00A662D9">
        <w:t xml:space="preserve">nen Euro, die </w:t>
      </w:r>
      <w:r>
        <w:t xml:space="preserve">Entfristung der Assistierten Ausbildung sowie die Zusammenführung mit den ausbildungsbegleitenden Hilfen mit Mehrausgaben in Höhe von </w:t>
      </w:r>
      <w:r w:rsidR="0020605C">
        <w:t xml:space="preserve">mittelfristig </w:t>
      </w:r>
      <w:r>
        <w:t>bis zu 6</w:t>
      </w:r>
      <w:r w:rsidR="00A662D9">
        <w:t>6</w:t>
      </w:r>
      <w:r w:rsidR="00476F06">
        <w:t> Millio</w:t>
      </w:r>
      <w:r>
        <w:t xml:space="preserve">nen Euro jährlich. Für die Öffnung der Instrumente der Ausbildungsförderung für </w:t>
      </w:r>
      <w:r w:rsidR="00590461">
        <w:t xml:space="preserve">Grenzgängerinnen und </w:t>
      </w:r>
      <w:r>
        <w:t>Grenzgänger ist nur mit geringen Fallzahlen und damit unerheblichen Mehrausgaben zu rechnen.</w:t>
      </w:r>
    </w:p>
    <w:p w14:paraId="5418E9FE" w14:textId="1F79C188" w:rsidR="00164800" w:rsidRDefault="00164800" w:rsidP="00164800">
      <w:pPr>
        <w:pStyle w:val="Text"/>
      </w:pPr>
      <w:r>
        <w:t xml:space="preserve">Die Weiterentwicklung der Regelungen zur </w:t>
      </w:r>
      <w:proofErr w:type="spellStart"/>
      <w:r>
        <w:t>Maßnahmezulassung</w:t>
      </w:r>
      <w:proofErr w:type="spellEnd"/>
      <w:r>
        <w:t xml:space="preserve"> führt zu höheren Bundesdurchschnittskostensätzen und damit zu Mehrausgaben für Leistungen der aktiven Arbeitsmarktpolitik in Höhe von mittelfristig bis zu </w:t>
      </w:r>
      <w:r w:rsidR="00382518">
        <w:t>317</w:t>
      </w:r>
      <w:r w:rsidR="005350B4">
        <w:t> </w:t>
      </w:r>
      <w:r>
        <w:t>Millionen Euro pro Jahr.</w:t>
      </w:r>
    </w:p>
    <w:p w14:paraId="0E659C58" w14:textId="5700E886" w:rsidR="00E46A87" w:rsidRDefault="008B53FB" w:rsidP="00E46A87">
      <w:pPr>
        <w:pStyle w:val="Text"/>
        <w:keepNext/>
        <w:spacing w:after="0"/>
      </w:pPr>
      <w:r w:rsidRPr="0043268B">
        <w:lastRenderedPageBreak/>
        <w:t>Finanzielle Effekte für de</w:t>
      </w:r>
      <w:r>
        <w:t>n</w:t>
      </w:r>
      <w:r w:rsidRPr="0043268B">
        <w:t xml:space="preserve"> Haushalt</w:t>
      </w:r>
      <w:r>
        <w:t xml:space="preserve"> der BA </w:t>
      </w:r>
      <w:r w:rsidRPr="0043268B">
        <w:t>in Millionen</w:t>
      </w:r>
      <w:r>
        <w:t> </w:t>
      </w:r>
      <w:r w:rsidRPr="0043268B">
        <w:t>Euro</w:t>
      </w:r>
    </w:p>
    <w:p w14:paraId="5C22A94C" w14:textId="1A2DD1FC" w:rsidR="00A41538" w:rsidRDefault="008B53FB" w:rsidP="00072955">
      <w:pPr>
        <w:pStyle w:val="Text"/>
        <w:keepNext/>
        <w:contextualSpacing/>
      </w:pPr>
      <w:r w:rsidRPr="0043268B">
        <w:t>(Minderausgaben (-)</w:t>
      </w:r>
      <w:r w:rsidR="00451B03">
        <w:t xml:space="preserve">, Mehrausgaben </w:t>
      </w:r>
      <w:proofErr w:type="gramStart"/>
      <w:r w:rsidR="00451B03">
        <w:t>( )</w:t>
      </w:r>
      <w:proofErr w:type="gramEnd"/>
      <w:r w:rsidRPr="0043268B">
        <w:t>)</w:t>
      </w:r>
    </w:p>
    <w:p w14:paraId="7B8C6EFE" w14:textId="6BC0C825" w:rsidR="008B53FB" w:rsidRDefault="00337D0E" w:rsidP="00A41538">
      <w:pPr>
        <w:pStyle w:val="Text"/>
        <w:keepNext/>
        <w:contextualSpacing/>
      </w:pPr>
      <w:r w:rsidRPr="00112D47">
        <w:rPr>
          <w:noProof/>
          <w:lang w:eastAsia="de-DE"/>
        </w:rPr>
        <w:drawing>
          <wp:inline distT="0" distB="0" distL="0" distR="0" wp14:anchorId="22086437" wp14:editId="69F6D732">
            <wp:extent cx="5581015" cy="1671320"/>
            <wp:effectExtent l="0" t="0" r="635"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81015" cy="1671320"/>
                    </a:xfrm>
                    <a:prstGeom prst="rect">
                      <a:avLst/>
                    </a:prstGeom>
                    <a:noFill/>
                    <a:ln>
                      <a:noFill/>
                    </a:ln>
                  </pic:spPr>
                </pic:pic>
              </a:graphicData>
            </a:graphic>
          </wp:inline>
        </w:drawing>
      </w:r>
    </w:p>
    <w:p w14:paraId="09CC3D06" w14:textId="77777777" w:rsidR="000F3C52" w:rsidRDefault="000F3C52">
      <w:pPr>
        <w:pStyle w:val="berschriftarabischBegrndung"/>
      </w:pPr>
      <w:r>
        <w:t>Erfüllungsaufwand</w:t>
      </w:r>
    </w:p>
    <w:p w14:paraId="1F76E0BF" w14:textId="5BA9D2DC" w:rsidR="00182FA4" w:rsidRPr="00283CDA" w:rsidRDefault="00182FA4" w:rsidP="00A833D0">
      <w:pPr>
        <w:pStyle w:val="Text"/>
        <w:rPr>
          <w:rStyle w:val="Marker"/>
          <w:color w:val="auto"/>
        </w:rPr>
      </w:pPr>
      <w:r w:rsidRPr="00283CDA">
        <w:rPr>
          <w:rStyle w:val="Marker"/>
          <w:color w:val="auto"/>
        </w:rPr>
        <w:t>Bürgerinnen und Bürger:</w:t>
      </w:r>
    </w:p>
    <w:p w14:paraId="6A65AE64" w14:textId="596876D5" w:rsidR="00182FA4" w:rsidRDefault="00182FA4" w:rsidP="00182FA4">
      <w:pPr>
        <w:pStyle w:val="Text"/>
      </w:pPr>
      <w:r>
        <w:t>Durch das neu geschaffene vereinfachte Förder- und Bewilligungsverfahren bei der beruflichen Weiterbildungsförderung von beschäftigten Arbeitnehmeri</w:t>
      </w:r>
      <w:r w:rsidR="002E5DD6">
        <w:t>nnen und Arbeitnehmern und ihre</w:t>
      </w:r>
      <w:r>
        <w:t xml:space="preserve"> Arbeitgeber nach § 82 Absatz 6 des Dritt</w:t>
      </w:r>
      <w:r w:rsidR="00A80FDF">
        <w:t>en Buches Sozialgesetzbuch (SGB </w:t>
      </w:r>
      <w:r>
        <w:t>III) reduzieren sich bei Bürgerinnen und Bürgern die Antrags- und Nachweispflichten. Bei einem du</w:t>
      </w:r>
      <w:r w:rsidR="00874246">
        <w:t>rchschnittlichen Aufwand von 10 </w:t>
      </w:r>
      <w:r>
        <w:t>Minuten ergibt sich bei rund 10 </w:t>
      </w:r>
      <w:r w:rsidR="00874246">
        <w:t>000 </w:t>
      </w:r>
      <w:r>
        <w:t>Fällen eine Einsparung beim Erfüllungsaufwand in Höhe von jährlich rund 1 </w:t>
      </w:r>
      <w:r w:rsidR="0085225E">
        <w:t>700 </w:t>
      </w:r>
      <w:r>
        <w:t>Stunden.</w:t>
      </w:r>
    </w:p>
    <w:p w14:paraId="59E017C8" w14:textId="3A639CD1" w:rsidR="00182FA4" w:rsidRDefault="00D707AD" w:rsidP="00182FA4">
      <w:pPr>
        <w:pStyle w:val="Text"/>
      </w:pPr>
      <w:r>
        <w:t>Der Gesetzentwurf schafft im neuen</w:t>
      </w:r>
      <w:r w:rsidR="00182FA4">
        <w:t xml:space="preserve"> § </w:t>
      </w:r>
      <w:r w:rsidR="0056703F">
        <w:t>54a</w:t>
      </w:r>
      <w:r>
        <w:t xml:space="preserve"> Absatz 6</w:t>
      </w:r>
      <w:r w:rsidR="0056703F">
        <w:t> SGB </w:t>
      </w:r>
      <w:r w:rsidR="00182FA4">
        <w:t xml:space="preserve">III </w:t>
      </w:r>
      <w:r w:rsidR="00C6392F">
        <w:t xml:space="preserve">für </w:t>
      </w:r>
      <w:r w:rsidR="00CB43CD">
        <w:t xml:space="preserve">an einer Einstiegsqualifizierung </w:t>
      </w:r>
      <w:r w:rsidR="00C6392F">
        <w:t>Teilnehme</w:t>
      </w:r>
      <w:r w:rsidR="00CB43CD">
        <w:t xml:space="preserve">nde </w:t>
      </w:r>
      <w:r w:rsidR="00182FA4">
        <w:t>die Möglichkeit, Fahrkosten zu beantragen. Bei angenommen 10 </w:t>
      </w:r>
      <w:r w:rsidR="004953ED">
        <w:t>000 </w:t>
      </w:r>
      <w:r w:rsidR="00182FA4">
        <w:t>Anträg</w:t>
      </w:r>
      <w:r w:rsidR="004953ED">
        <w:t>en und einem Zeitaufwand von 12 </w:t>
      </w:r>
      <w:r w:rsidR="00182FA4">
        <w:t>Minuten pro Fall ergibt sich ein Gesamtaufwand von 2 </w:t>
      </w:r>
      <w:r w:rsidR="004953ED">
        <w:t>000 </w:t>
      </w:r>
      <w:r w:rsidR="00182FA4">
        <w:t>Stunden pro Jahr.</w:t>
      </w:r>
    </w:p>
    <w:p w14:paraId="69CEFFFE" w14:textId="0CB1E3A5" w:rsidR="006C22D6" w:rsidRDefault="00A833D0" w:rsidP="00A833D0">
      <w:pPr>
        <w:pStyle w:val="Text"/>
      </w:pPr>
      <w:r>
        <w:t xml:space="preserve">Wirtschaft: </w:t>
      </w:r>
    </w:p>
    <w:p w14:paraId="5D4F4D19" w14:textId="5553B773" w:rsidR="00BF144C" w:rsidRPr="008C4577" w:rsidRDefault="00BF144C" w:rsidP="00BF144C">
      <w:pPr>
        <w:pStyle w:val="Text"/>
      </w:pPr>
      <w:r>
        <w:t>Durch die Erhöhung der Zuschussmöglichkeiten der beruflichen Weiterbildungsförderung nach § 82 Absatz 4 und Absatz </w:t>
      </w:r>
      <w:r w:rsidR="00094C15">
        <w:t>5 SGB </w:t>
      </w:r>
      <w:r>
        <w:t>III entstehen den Betrieben bei der Inanspruchnahme der höheren Zuschüsse zusätzliche Nachweispflichten bei der Antragstellung, deren Erfüllung in 12 </w:t>
      </w:r>
      <w:r w:rsidR="00017DB1">
        <w:t>000 Fällen bei 3 </w:t>
      </w:r>
      <w:r>
        <w:t>Minuten Bearbeitungszeit pro Fall und</w:t>
      </w:r>
      <w:r w:rsidR="001B760F">
        <w:t xml:space="preserve"> einem Lohnkostensatz von 35,50 </w:t>
      </w:r>
      <w:r>
        <w:t xml:space="preserve">Euro einen </w:t>
      </w:r>
      <w:r w:rsidR="00A851A5">
        <w:t>Mehraufwand von jährlich 2</w:t>
      </w:r>
      <w:r w:rsidR="00E37B4C">
        <w:t>1</w:t>
      </w:r>
      <w:r w:rsidR="00A851A5">
        <w:t> </w:t>
      </w:r>
      <w:r w:rsidR="001B760F">
        <w:t>000 </w:t>
      </w:r>
      <w:r>
        <w:t xml:space="preserve">Euro verursachen. Da </w:t>
      </w:r>
      <w:r w:rsidR="002217B0">
        <w:t xml:space="preserve">aufgrund der Neuregelung </w:t>
      </w:r>
      <w:r w:rsidR="00A40816">
        <w:t>etwa 12 </w:t>
      </w:r>
      <w:r>
        <w:t>000 zusätzli</w:t>
      </w:r>
      <w:r w:rsidR="00251AFC">
        <w:t>che</w:t>
      </w:r>
      <w:r>
        <w:t xml:space="preserve"> Förderungen von Arbeitnehmerinnen und Arbeitnehmer erwartet werden, erhöht sich der jährliche Erfüllungsaufwand für die Wirts</w:t>
      </w:r>
      <w:r w:rsidR="002D662F">
        <w:t xml:space="preserve">chaft (gleicher Lohnsatz </w:t>
      </w:r>
      <w:r w:rsidR="00D65A10">
        <w:t xml:space="preserve">wie zuvor </w:t>
      </w:r>
      <w:r w:rsidR="002D662F">
        <w:t>bei 10 </w:t>
      </w:r>
      <w:r>
        <w:t>Minuten Bearbeitun</w:t>
      </w:r>
      <w:r w:rsidR="006369E5">
        <w:t>gszeit pro Fall) um rund </w:t>
      </w:r>
      <w:r w:rsidR="00BC31D1">
        <w:t>69 </w:t>
      </w:r>
      <w:r w:rsidR="007842E1">
        <w:t>000 </w:t>
      </w:r>
      <w:r>
        <w:t xml:space="preserve">Euro jährlich. Dieser erhöhte Erfüllungsaufwand wird durch die Vereinfachungen und Präzisierungen bei der Beantragung der Förderleistungen der Weiterbildungskosten und des Arbeitsentgeltzuschusses durch nur einen Antrag des Arbeitgebers </w:t>
      </w:r>
      <w:r w:rsidR="00B014F0">
        <w:t xml:space="preserve">nach § 82 Abs. 6 SGB III </w:t>
      </w:r>
      <w:r>
        <w:t xml:space="preserve">für eine größere </w:t>
      </w:r>
      <w:r w:rsidRPr="008C4577">
        <w:t xml:space="preserve">Anzahl von Beschäftigten </w:t>
      </w:r>
      <w:r w:rsidR="001B0673" w:rsidRPr="008C4577">
        <w:t xml:space="preserve">mit </w:t>
      </w:r>
      <w:r w:rsidRPr="008C4577">
        <w:t>zehn Minuten weniger Zeitaufwand in 15 000 Fällen um rund 86 </w:t>
      </w:r>
      <w:r w:rsidR="00D21BA6" w:rsidRPr="008C4577">
        <w:t>000 </w:t>
      </w:r>
      <w:r w:rsidRPr="008C4577">
        <w:t>Euro jährlich reduziert.</w:t>
      </w:r>
    </w:p>
    <w:p w14:paraId="464D9FB5" w14:textId="50CD0546" w:rsidR="00BF144C" w:rsidRPr="008C4577" w:rsidRDefault="00BF144C" w:rsidP="00BF144C">
      <w:pPr>
        <w:pStyle w:val="Text"/>
      </w:pPr>
      <w:r w:rsidRPr="008C4577">
        <w:t>Durch die neue Möglichkeit nach § </w:t>
      </w:r>
      <w:r w:rsidR="00322603" w:rsidRPr="008C4577">
        <w:t>111a </w:t>
      </w:r>
      <w:r w:rsidRPr="008C4577">
        <w:t>SGB</w:t>
      </w:r>
      <w:r w:rsidR="00322603" w:rsidRPr="008C4577">
        <w:t> </w:t>
      </w:r>
      <w:r w:rsidRPr="008C4577">
        <w:t>III, über Ältere und Geringqualif</w:t>
      </w:r>
      <w:r w:rsidR="00D474EC" w:rsidRPr="008C4577">
        <w:t>i</w:t>
      </w:r>
      <w:r w:rsidRPr="008C4577">
        <w:t xml:space="preserve">zierte hinaus alle in eine Transfergesellschaft übernommenen Arbeitnehmerinnen und Arbeitnehmer bei Bedarf beruflich zu qualifizieren, entsteht der </w:t>
      </w:r>
      <w:r w:rsidR="00D474EC" w:rsidRPr="008C4577">
        <w:t>Wirtschaft bei geschätzten rund </w:t>
      </w:r>
      <w:r w:rsidRPr="008C4577">
        <w:t>500 zusätzlichen Fällen, für die die Transfergesellschaften die berufliche Weiterbildung ermögliche</w:t>
      </w:r>
      <w:r w:rsidR="00601C43" w:rsidRPr="008C4577">
        <w:t>n, bei einem Lohnsatz von 22,10 </w:t>
      </w:r>
      <w:r w:rsidRPr="008C4577">
        <w:t>E</w:t>
      </w:r>
      <w:r w:rsidR="00601C43" w:rsidRPr="008C4577">
        <w:t>uro pro Stunde und 153 </w:t>
      </w:r>
      <w:r w:rsidRPr="008C4577">
        <w:t>Minuten Bearbeitungszeit ein Erfüllungsaufwand von rund 29 000 Euro jährlich.</w:t>
      </w:r>
    </w:p>
    <w:p w14:paraId="3FE26940" w14:textId="77777777" w:rsidR="00886AC2" w:rsidRPr="008C4577" w:rsidRDefault="00886AC2" w:rsidP="00886AC2">
      <w:pPr>
        <w:pStyle w:val="Text"/>
      </w:pPr>
      <w:r w:rsidRPr="008C4577">
        <w:t>Verwaltung:</w:t>
      </w:r>
    </w:p>
    <w:p w14:paraId="37A9CD9C" w14:textId="77777777" w:rsidR="00C41F2C" w:rsidRPr="008C4577" w:rsidRDefault="00C41F2C" w:rsidP="00C41F2C">
      <w:pPr>
        <w:pStyle w:val="Text"/>
      </w:pPr>
      <w:r w:rsidRPr="008C4577">
        <w:t xml:space="preserve">Für die BA ergeben sich aus § 111a SGB III bei der Bearbeitung der zusätzlichen rund 500 Fälle, in denen Transfergesellschaften Arbeitnehmerinnen und Arbeitnehmer die </w:t>
      </w:r>
      <w:r w:rsidRPr="008C4577">
        <w:lastRenderedPageBreak/>
        <w:t>berufliche Qualifizierung nach den Neuregelungen ermöglichen, und bei einer Stunde Bearbeitungszeit durch Personal mit einem Lohnkostensatz von 55 Euro pro Stunde ein jährlicher Erfüllungsaufwand von rund 29 000 Euro.</w:t>
      </w:r>
    </w:p>
    <w:p w14:paraId="0841AC3F" w14:textId="77777777" w:rsidR="00C41F2C" w:rsidRDefault="00C41F2C" w:rsidP="00C41F2C">
      <w:pPr>
        <w:pStyle w:val="Text"/>
      </w:pPr>
      <w:r w:rsidRPr="008C4577">
        <w:t>Für die Aktualisierung der fachlichen Weisungen zur Umsetzung dieser Neuregelungen sowie für die Anpassung der Arbeitshilfen, Vordrucke und Vorlagen entsteht der BA ein einmaliger Umstellungsaufwand in Höhe von etwa 8 300 Euro.</w:t>
      </w:r>
    </w:p>
    <w:p w14:paraId="7A8CBD33" w14:textId="2318E4FC" w:rsidR="00886AC2" w:rsidRDefault="00886AC2" w:rsidP="00886AC2">
      <w:pPr>
        <w:pStyle w:val="Text"/>
      </w:pPr>
      <w:r w:rsidRPr="00B973E5">
        <w:t xml:space="preserve">Die Änderungen zur frühzeitigen </w:t>
      </w:r>
      <w:proofErr w:type="spellStart"/>
      <w:r w:rsidRPr="00B973E5">
        <w:t>Arbeitsuchendmeldung</w:t>
      </w:r>
      <w:proofErr w:type="spellEnd"/>
      <w:r w:rsidRPr="00B973E5">
        <w:t xml:space="preserve"> </w:t>
      </w:r>
      <w:r w:rsidR="004A6122">
        <w:t xml:space="preserve">in § 38 SGB III </w:t>
      </w:r>
      <w:r w:rsidRPr="00B973E5">
        <w:t>un</w:t>
      </w:r>
      <w:r>
        <w:t>d die Möglichkeit einer elektro</w:t>
      </w:r>
      <w:r w:rsidRPr="00B973E5">
        <w:t xml:space="preserve">nischen Arbeitslosmeldung </w:t>
      </w:r>
      <w:r w:rsidR="00C41F2C">
        <w:t>in § </w:t>
      </w:r>
      <w:r w:rsidR="00F37B13">
        <w:t>141</w:t>
      </w:r>
      <w:r w:rsidR="00C41F2C">
        <w:t xml:space="preserve"> SGB III </w:t>
      </w:r>
      <w:r w:rsidRPr="00B973E5">
        <w:t xml:space="preserve">erfordern eine </w:t>
      </w:r>
      <w:r w:rsidR="00DA3BA1">
        <w:t xml:space="preserve">Weiterentwicklung </w:t>
      </w:r>
      <w:r>
        <w:t>der IT-Verfahren bei der BA</w:t>
      </w:r>
      <w:r w:rsidRPr="00B973E5">
        <w:t xml:space="preserve">. Die </w:t>
      </w:r>
      <w:r w:rsidR="00D82318">
        <w:t xml:space="preserve">einmaligen </w:t>
      </w:r>
      <w:r w:rsidRPr="00B973E5">
        <w:t>Entwicklungs</w:t>
      </w:r>
      <w:r w:rsidR="00012FB2">
        <w:t>- und Projekt</w:t>
      </w:r>
      <w:r w:rsidRPr="00B973E5">
        <w:t xml:space="preserve">kosten </w:t>
      </w:r>
      <w:r w:rsidR="00722744">
        <w:t>hierfür belaufen sich auf rund 4,2</w:t>
      </w:r>
      <w:r w:rsidR="005350B4">
        <w:t> </w:t>
      </w:r>
      <w:r w:rsidR="00722744">
        <w:t>Millionen</w:t>
      </w:r>
      <w:r>
        <w:t xml:space="preserve"> Euro für </w:t>
      </w:r>
      <w:r w:rsidR="00193381">
        <w:t xml:space="preserve">den Aufbau einer </w:t>
      </w:r>
      <w:r>
        <w:t>Online</w:t>
      </w:r>
      <w:r w:rsidR="00193381">
        <w:t>-Terminvereinbarung, Portal-Prozesse, Authentifizierungslösungen</w:t>
      </w:r>
      <w:r>
        <w:t xml:space="preserve"> und</w:t>
      </w:r>
      <w:r w:rsidR="00193381" w:rsidRPr="00193381">
        <w:t xml:space="preserve"> </w:t>
      </w:r>
      <w:r w:rsidR="003B5805">
        <w:t>interne Verfahren</w:t>
      </w:r>
      <w:r w:rsidRPr="00B973E5">
        <w:t>.</w:t>
      </w:r>
    </w:p>
    <w:p w14:paraId="3303BCC4" w14:textId="56F86F2D" w:rsidR="00944EEA" w:rsidRPr="008C4577" w:rsidRDefault="00944EEA" w:rsidP="00944EEA">
      <w:pPr>
        <w:pStyle w:val="Text"/>
      </w:pPr>
      <w:r>
        <w:t xml:space="preserve">Mit den Änderungen zur </w:t>
      </w:r>
      <w:r w:rsidRPr="008C4577">
        <w:t xml:space="preserve">frühzeitigen </w:t>
      </w:r>
      <w:proofErr w:type="spellStart"/>
      <w:r w:rsidRPr="008C4577">
        <w:t>Arbeitsuchendmeldung</w:t>
      </w:r>
      <w:proofErr w:type="spellEnd"/>
      <w:r w:rsidRPr="008C4577">
        <w:t xml:space="preserve"> und zur Möglichkeit einer elektronischen Arbeitslosmeldung soll der Vermittlungsprozess gestärkt werden. Die mit der Stärkung des Vermittlungsprozesses einhergehende größere Zahl und Bedeutung der Beratungs- und Vermittlungsgespräche auch im unmittelbaren Kontext des Eintritts der Arbeitslosigkeit führt zu laufendem Erfüllungsaufwand </w:t>
      </w:r>
      <w:r w:rsidR="00C02F8D" w:rsidRPr="008C4577">
        <w:t xml:space="preserve">bei der BA </w:t>
      </w:r>
      <w:r w:rsidRPr="008C4577">
        <w:t>von geschätzt rund 9,9 Millionen Euro jährlich. Dabei wird davon</w:t>
      </w:r>
      <w:r w:rsidR="00F77B0A" w:rsidRPr="008C4577">
        <w:t xml:space="preserve"> ausgegangen, dass mit rund 246 </w:t>
      </w:r>
      <w:r w:rsidRPr="008C4577">
        <w:t xml:space="preserve">000 Personen zusätzliche Gespräch </w:t>
      </w:r>
      <w:r w:rsidR="00CB2926" w:rsidRPr="008C4577">
        <w:t xml:space="preserve">mit einer Dauer von rund 45 Minuten auf Basis eines Lohnsatzes von 53,47 Euro pro Stunde </w:t>
      </w:r>
      <w:r w:rsidRPr="008C4577">
        <w:t>zu führen sind.</w:t>
      </w:r>
    </w:p>
    <w:p w14:paraId="14BAEEAA" w14:textId="1D80BE5C" w:rsidR="00944EEA" w:rsidRPr="008C4577" w:rsidRDefault="00944EEA" w:rsidP="00944EEA">
      <w:pPr>
        <w:pStyle w:val="Text"/>
      </w:pPr>
      <w:r w:rsidRPr="008C4577">
        <w:t>Durch die Eröffnung der Möglichkeit, Vermittlungs- und Beratungsgespräche auch per Videotelefonie durchzuführen, entsteht laufender Erfüllungsaufwand bei der BA für Arbeitsplatzausstattung und Übertragungskanäle sowie Aufwand für den IT-Betrieb in Höhe von voraussichtlich ca.</w:t>
      </w:r>
      <w:r w:rsidR="005350B4" w:rsidRPr="008C4577">
        <w:t> </w:t>
      </w:r>
      <w:r w:rsidRPr="008C4577">
        <w:t>2</w:t>
      </w:r>
      <w:r w:rsidR="005350B4" w:rsidRPr="008C4577">
        <w:t> </w:t>
      </w:r>
      <w:r w:rsidRPr="008C4577">
        <w:t>Millionen Euro.</w:t>
      </w:r>
    </w:p>
    <w:p w14:paraId="3E443FC9" w14:textId="77777777" w:rsidR="003656AA" w:rsidRDefault="003656AA" w:rsidP="003656AA">
      <w:pPr>
        <w:pStyle w:val="Text"/>
      </w:pPr>
      <w:r w:rsidRPr="008C4577">
        <w:t>Mit der neuen Möglichkeit der Erstattung von Fahrkosten für Teilnehmende an einer Einstiegsqualifizierung in § 54a Absatz 6 SGB III sind einmalige Aufwände für die Umstellung von IT-Verfahren, Geschäftsanweisungen und Merkblätter bei der BA in Höhe von 104 000 Euro verbunden. Laufend entsteht in der Berufsberatung und im operativen Service für rund 10 000 Fälle ein Erfüllungsaufwand in Höhe von rund 2,6 Millionen Euro jährlich für die erstmalige sowie unterjährige Antragsbearbeitung</w:t>
      </w:r>
      <w:r>
        <w:t>.</w:t>
      </w:r>
    </w:p>
    <w:p w14:paraId="5B4FDE08" w14:textId="4083D485" w:rsidR="003656AA" w:rsidRDefault="003656AA" w:rsidP="003656AA">
      <w:pPr>
        <w:pStyle w:val="Text"/>
      </w:pPr>
      <w:r>
        <w:t xml:space="preserve">Die Neuregelung der Assistierten Ausbildung in den §§ 74 ff SGB III führt zu einmaligem Umstellungsaufwand für IT-Verfahren, fachliche Weisungen und Merkblätter bei der BA in Höhe von rund </w:t>
      </w:r>
      <w:r w:rsidR="00E37B4C">
        <w:t>1,2</w:t>
      </w:r>
      <w:r>
        <w:t>6 </w:t>
      </w:r>
      <w:r w:rsidR="00E37B4C">
        <w:t>Millionen</w:t>
      </w:r>
      <w:r>
        <w:t xml:space="preserve"> Euro. Durch eine intensivere Beratung und Betreuung ergibt sich laufender zusätzlicher Erfüllungsaufwand in knapp 52 000 Fällen in Höhe von rund 6,95 Millionen Euro jährlich. </w:t>
      </w:r>
    </w:p>
    <w:p w14:paraId="13B4E2C8" w14:textId="77777777" w:rsidR="00287F58" w:rsidRDefault="00287F58" w:rsidP="00287F58">
      <w:pPr>
        <w:pStyle w:val="Text"/>
      </w:pPr>
      <w:r>
        <w:t>Die höheren Fördersätze nach § 82 SGB III führen zu 15 000 zusätzlichen Stunden Erfassungsaufwand zu einem Lohnsatz von rund 58 Euro pro Stunde sowie Sachkosten von rund 11 Euro pro Stunde und damit zu rund 1 Million Euro laufendem Erfüllungsaufwand pro Jahr. Für die Umsetzung dieser neuen Regelung sind einmalige Umstellungen in IT-Systemen sowie von Arbeitshilfen in Höhe von rund 1,26 Millionen Euro notwendig.</w:t>
      </w:r>
    </w:p>
    <w:p w14:paraId="1D6CD079" w14:textId="00620D43" w:rsidR="00287F58" w:rsidRDefault="00287F58" w:rsidP="00287F58">
      <w:pPr>
        <w:pStyle w:val="Text"/>
      </w:pPr>
      <w:r>
        <w:t>Der Rechtsanspruch auf Weiterbildung führt zur Bearbeitung weiterer rund 13 000 Fälle mit der Dauer von einer Stunde zu einem Lohnkostensatz von 55 Euro pro Stunde. Somit ergibt sich laufender Erfüllungsaufwand in Höhe von rund 720 000 Euro pro Jahr. Zusätzlich fällt einmaliger Umstellungsaufwand in IT-Systemen und bei Arbeitshilfen in Höhe von rund 25 000 Euro an.</w:t>
      </w:r>
    </w:p>
    <w:p w14:paraId="6FCC9F0E" w14:textId="1A4C0B57" w:rsidR="003656AA" w:rsidRDefault="00287F58" w:rsidP="00944EEA">
      <w:pPr>
        <w:pStyle w:val="Text"/>
      </w:pPr>
      <w:r>
        <w:t>Die Verlängerung der Weiterbildungsprämie erfordert einmaligen Umstellungsaufwand in IT-Systemen und Arbeitshilfen in Höhe von knapp 12 000 Euro.</w:t>
      </w:r>
    </w:p>
    <w:p w14:paraId="14109DB7" w14:textId="77777777" w:rsidR="000F3C52" w:rsidRDefault="000F3C52">
      <w:pPr>
        <w:pStyle w:val="berschriftarabischBegrndung"/>
      </w:pPr>
      <w:r>
        <w:lastRenderedPageBreak/>
        <w:t>Weitere Kosten</w:t>
      </w:r>
    </w:p>
    <w:p w14:paraId="56B7D972" w14:textId="31279F00" w:rsidR="00EF6FF5" w:rsidRPr="0066410A" w:rsidRDefault="00EF6FF5">
      <w:pPr>
        <w:pStyle w:val="Text"/>
      </w:pPr>
      <w:r w:rsidRPr="0066410A">
        <w:t>Auswirkungen auf das Preisniveau, insbesondere auf das Verbraucherpreisniveau, sind nicht zu erwarten.</w:t>
      </w:r>
    </w:p>
    <w:p w14:paraId="093A68DA" w14:textId="77777777" w:rsidR="000F3C52" w:rsidRDefault="000F3C52">
      <w:pPr>
        <w:pStyle w:val="berschriftarabischBegrndung"/>
      </w:pPr>
      <w:r>
        <w:t>Weitere Gesetzesfolgen</w:t>
      </w:r>
    </w:p>
    <w:p w14:paraId="6C69D0D8" w14:textId="77777777" w:rsidR="00EF6FF5" w:rsidRDefault="00EF6FF5" w:rsidP="00EF6FF5">
      <w:pPr>
        <w:pStyle w:val="Text"/>
      </w:pPr>
      <w:r>
        <w:t>Der Gesetzentwurf hat keine Auswirkungen für Verbraucherinnen und Verbraucher.</w:t>
      </w:r>
    </w:p>
    <w:p w14:paraId="2C396628" w14:textId="327DDA5E" w:rsidR="000F3C52" w:rsidRDefault="00EF6FF5" w:rsidP="00EF6FF5">
      <w:pPr>
        <w:pStyle w:val="Text"/>
      </w:pPr>
      <w:r>
        <w:t>Die gleichstellungspolitischen Auswirkungen der Gesetzesänderungen wurden geprüft. Die Regelungen sind gleichstellungspolitisch ausgewogen. Die Gleichstellung von Frauen und Männern in der Sprache ist gewahrt.</w:t>
      </w:r>
    </w:p>
    <w:p w14:paraId="3110E5EC" w14:textId="77777777" w:rsidR="000F3C52" w:rsidRDefault="000F3C52">
      <w:pPr>
        <w:pStyle w:val="berschriftrmischBegrndung"/>
      </w:pPr>
      <w:r>
        <w:t>Befristung; Evaluierung</w:t>
      </w:r>
    </w:p>
    <w:p w14:paraId="19860A52" w14:textId="580B9605" w:rsidR="003E5AA8" w:rsidRDefault="00104288" w:rsidP="003E5AA8">
      <w:pPr>
        <w:pStyle w:val="Text"/>
      </w:pPr>
      <w:r w:rsidRPr="00104288">
        <w:t>Die vorgesehene Verlängerung der Ermächtigung der BA zur Beschaffung von Maßnahm</w:t>
      </w:r>
      <w:r w:rsidR="0066410A">
        <w:t>en im Bereich Grundkompetenzen/</w:t>
      </w:r>
      <w:r w:rsidRPr="00104288">
        <w:t xml:space="preserve">Nachqualifizierung im Wege des Vergaberechts bzw. der Regelung zu Erfolgsprämien für das Bestehen einer Zwischenprüfung und Abschlussprüfung in </w:t>
      </w:r>
      <w:r w:rsidR="00145D10">
        <w:t>§ </w:t>
      </w:r>
      <w:r w:rsidRPr="00104288">
        <w:t xml:space="preserve">131a </w:t>
      </w:r>
      <w:r w:rsidR="00145D10">
        <w:t>SGB </w:t>
      </w:r>
      <w:r w:rsidRPr="00104288">
        <w:t>III sieht jeweils eine</w:t>
      </w:r>
      <w:r w:rsidR="00380900">
        <w:t xml:space="preserve"> erneute Befristung bis zum 31. </w:t>
      </w:r>
      <w:r w:rsidR="00BF3BB1">
        <w:t>Dezember </w:t>
      </w:r>
      <w:r w:rsidRPr="00104288">
        <w:t>202</w:t>
      </w:r>
      <w:r w:rsidR="00235855">
        <w:t>3</w:t>
      </w:r>
      <w:r w:rsidRPr="00104288">
        <w:t xml:space="preserve"> vor.</w:t>
      </w:r>
      <w:r w:rsidR="003E5AA8" w:rsidRPr="003E5AA8">
        <w:t xml:space="preserve"> </w:t>
      </w:r>
    </w:p>
    <w:p w14:paraId="7C68151E" w14:textId="56D1D39D" w:rsidR="000F3C52" w:rsidRDefault="003E5AA8" w:rsidP="003E5AA8">
      <w:pPr>
        <w:pStyle w:val="Text"/>
      </w:pPr>
      <w:r>
        <w:t>Die Verordnungsermächtigu</w:t>
      </w:r>
      <w:r w:rsidR="00D245CF">
        <w:t>ng für die Bundesregierung in § </w:t>
      </w:r>
      <w:r>
        <w:t xml:space="preserve">109 </w:t>
      </w:r>
      <w:r w:rsidR="00D245CF">
        <w:t>Absatz 5 SGB </w:t>
      </w:r>
      <w:r>
        <w:t>III ist auf drei Jahre befristet.</w:t>
      </w:r>
    </w:p>
    <w:p w14:paraId="7B92ECED" w14:textId="77777777" w:rsidR="00190F11" w:rsidRDefault="007036CC">
      <w:pPr>
        <w:pStyle w:val="Text"/>
      </w:pPr>
      <w:r w:rsidRPr="007036CC">
        <w:t>Eine Befristung der weiteren in dem Entwurf vorgeschlagenen Gesetzesänderungen scheidet aus, da diese auf Dauer angelegt sind.</w:t>
      </w:r>
      <w:r>
        <w:t xml:space="preserve"> </w:t>
      </w:r>
    </w:p>
    <w:p w14:paraId="27F83CC3" w14:textId="4F87218C" w:rsidR="00F54CA8" w:rsidRDefault="00F54CA8">
      <w:pPr>
        <w:pStyle w:val="Text"/>
      </w:pPr>
      <w:r w:rsidRPr="00784E34">
        <w:t>Die Untersuchung der Wirkungen der Arbeitsförderung ist als Schwerpunkt der Arbeitsmarkt- und Berufsforschung</w:t>
      </w:r>
      <w:r w:rsidR="00BF3BB1">
        <w:t xml:space="preserve"> gesetzlich normiert und nach </w:t>
      </w:r>
      <w:r w:rsidR="00145D10">
        <w:t>§ </w:t>
      </w:r>
      <w:r w:rsidRPr="00784E34">
        <w:t>280 in Ver</w:t>
      </w:r>
      <w:r w:rsidR="00BF3BB1">
        <w:t xml:space="preserve">bindung mit </w:t>
      </w:r>
      <w:r w:rsidR="00145D10">
        <w:t>§ </w:t>
      </w:r>
      <w:r w:rsidR="00BF3BB1">
        <w:t>282 </w:t>
      </w:r>
      <w:r w:rsidR="00145D10">
        <w:t>SGB </w:t>
      </w:r>
      <w:r w:rsidRPr="00784E34">
        <w:t>III Aufgabe der BA. Eines gesonderten Evaluationsauftrages bedarf es daher in diesem Gesetz nicht.</w:t>
      </w:r>
      <w:r>
        <w:t xml:space="preserve"> </w:t>
      </w:r>
    </w:p>
    <w:p w14:paraId="3FFF1250" w14:textId="77777777" w:rsidR="000F3C52" w:rsidRDefault="000F3C52">
      <w:pPr>
        <w:pStyle w:val="BegrndungBesondererTeil"/>
      </w:pPr>
      <w:r>
        <w:t>B. Besonderer Teil</w:t>
      </w:r>
    </w:p>
    <w:p w14:paraId="50F863BD" w14:textId="7A57C293" w:rsidR="006E498C" w:rsidRPr="006E498C" w:rsidRDefault="006E498C" w:rsidP="006E498C">
      <w:pPr>
        <w:pStyle w:val="VerweisBegrndung"/>
      </w:pPr>
      <w:r>
        <w:t xml:space="preserve">Zu </w:t>
      </w:r>
      <w:r w:rsidRPr="006E498C">
        <w:rPr>
          <w:rStyle w:val="Binnenverweis"/>
        </w:rPr>
        <w:fldChar w:fldCharType="begin"/>
      </w:r>
      <w:r w:rsidRPr="006E498C">
        <w:rPr>
          <w:rStyle w:val="Binnenverweis"/>
        </w:rPr>
        <w:instrText xml:space="preserve"> DOCVARIABLE "eNV_0B8158AFEAC042DDB4B2589C6205E41E" \* MERGEFORMAT </w:instrText>
      </w:r>
      <w:r w:rsidRPr="006E498C">
        <w:rPr>
          <w:rStyle w:val="Binnenverweis"/>
        </w:rPr>
        <w:fldChar w:fldCharType="separate"/>
      </w:r>
      <w:r w:rsidR="007055F2">
        <w:rPr>
          <w:rStyle w:val="Binnenverweis"/>
        </w:rPr>
        <w:t>Artikel 1</w:t>
      </w:r>
      <w:r w:rsidRPr="006E498C">
        <w:rPr>
          <w:rStyle w:val="Binnenverweis"/>
        </w:rPr>
        <w:fldChar w:fldCharType="end"/>
      </w:r>
      <w:r w:rsidRPr="006E498C">
        <w:t xml:space="preserve"> (Änderung des Dritten Buches Sozialgesetzbuch)</w:t>
      </w:r>
    </w:p>
    <w:p w14:paraId="1DB485B0" w14:textId="6D16B429" w:rsidR="006E498C" w:rsidRPr="006E498C" w:rsidRDefault="006E498C" w:rsidP="006E498C">
      <w:pPr>
        <w:pStyle w:val="VerweisBegrndung"/>
      </w:pPr>
      <w:r>
        <w:t xml:space="preserve">Zu </w:t>
      </w:r>
      <w:r w:rsidRPr="006E498C">
        <w:rPr>
          <w:rStyle w:val="Binnenverweis"/>
        </w:rPr>
        <w:fldChar w:fldCharType="begin"/>
      </w:r>
      <w:r w:rsidRPr="006E498C">
        <w:rPr>
          <w:rStyle w:val="Binnenverweis"/>
        </w:rPr>
        <w:instrText xml:space="preserve"> DOCVARIABLE "eNV_F243DCD5F30D455E99918AC92BFC82EB" \* MERGEFORMAT </w:instrText>
      </w:r>
      <w:r w:rsidRPr="006E498C">
        <w:rPr>
          <w:rStyle w:val="Binnenverweis"/>
        </w:rPr>
        <w:fldChar w:fldCharType="separate"/>
      </w:r>
      <w:r w:rsidR="007055F2">
        <w:rPr>
          <w:rStyle w:val="Binnenverweis"/>
        </w:rPr>
        <w:t>Nummer 1</w:t>
      </w:r>
      <w:r w:rsidRPr="006E498C">
        <w:rPr>
          <w:rStyle w:val="Binnenverweis"/>
        </w:rPr>
        <w:fldChar w:fldCharType="end"/>
      </w:r>
    </w:p>
    <w:p w14:paraId="61CDEC19" w14:textId="4BBA3EC3" w:rsidR="006E498C" w:rsidRDefault="006E498C" w:rsidP="006E498C">
      <w:pPr>
        <w:pStyle w:val="VerweisBegrndung"/>
        <w:rPr>
          <w:rStyle w:val="Binnenverweis"/>
        </w:rPr>
      </w:pPr>
      <w:r>
        <w:t xml:space="preserve">Zu </w:t>
      </w:r>
      <w:r w:rsidRPr="006E498C">
        <w:rPr>
          <w:rStyle w:val="Binnenverweis"/>
        </w:rPr>
        <w:fldChar w:fldCharType="begin"/>
      </w:r>
      <w:r w:rsidRPr="006E498C">
        <w:rPr>
          <w:rStyle w:val="Binnenverweis"/>
        </w:rPr>
        <w:instrText xml:space="preserve"> DOCVARIABLE "eNV_6AA1032AAC8A45439976AB6CAFF049F8" \* MERGEFORMAT </w:instrText>
      </w:r>
      <w:r w:rsidRPr="006E498C">
        <w:rPr>
          <w:rStyle w:val="Binnenverweis"/>
        </w:rPr>
        <w:fldChar w:fldCharType="separate"/>
      </w:r>
      <w:r w:rsidR="007055F2">
        <w:rPr>
          <w:rStyle w:val="Binnenverweis"/>
        </w:rPr>
        <w:t>Buchstabe a</w:t>
      </w:r>
      <w:r w:rsidRPr="006E498C">
        <w:rPr>
          <w:rStyle w:val="Binnenverweis"/>
        </w:rPr>
        <w:fldChar w:fldCharType="end"/>
      </w:r>
    </w:p>
    <w:p w14:paraId="1AD8920E" w14:textId="45EBA0AC" w:rsidR="006E498C" w:rsidRPr="006E498C" w:rsidRDefault="006E498C" w:rsidP="006E498C">
      <w:pPr>
        <w:pStyle w:val="Text"/>
      </w:pPr>
      <w:r w:rsidRPr="006E498C">
        <w:t xml:space="preserve">Redaktionelle Folgeänderung zur </w:t>
      </w:r>
      <w:r>
        <w:t xml:space="preserve">Neufassung der </w:t>
      </w:r>
      <w:r w:rsidR="00145D10">
        <w:t>§§ </w:t>
      </w:r>
      <w:r>
        <w:t>74 und 75</w:t>
      </w:r>
      <w:r w:rsidR="00453A22">
        <w:t>.</w:t>
      </w:r>
    </w:p>
    <w:p w14:paraId="11F592A9" w14:textId="1DE387BF" w:rsidR="006E498C" w:rsidRDefault="006E498C" w:rsidP="006E498C">
      <w:pPr>
        <w:pStyle w:val="VerweisBegrndung"/>
        <w:rPr>
          <w:rStyle w:val="Binnenverweis"/>
        </w:rPr>
      </w:pPr>
      <w:r>
        <w:t xml:space="preserve">Zu </w:t>
      </w:r>
      <w:r w:rsidRPr="006E498C">
        <w:rPr>
          <w:rStyle w:val="Binnenverweis"/>
        </w:rPr>
        <w:fldChar w:fldCharType="begin"/>
      </w:r>
      <w:r w:rsidRPr="006E498C">
        <w:rPr>
          <w:rStyle w:val="Binnenverweis"/>
        </w:rPr>
        <w:instrText xml:space="preserve"> DOCVARIABLE "eNV_0A86E0BDE8A44EC6AC5F272F54280EC2" \* MERGEFORMAT </w:instrText>
      </w:r>
      <w:r w:rsidRPr="006E498C">
        <w:rPr>
          <w:rStyle w:val="Binnenverweis"/>
        </w:rPr>
        <w:fldChar w:fldCharType="separate"/>
      </w:r>
      <w:r w:rsidR="007055F2">
        <w:rPr>
          <w:rStyle w:val="Binnenverweis"/>
        </w:rPr>
        <w:t>Buchstabe b</w:t>
      </w:r>
      <w:r w:rsidRPr="006E498C">
        <w:rPr>
          <w:rStyle w:val="Binnenverweis"/>
        </w:rPr>
        <w:fldChar w:fldCharType="end"/>
      </w:r>
    </w:p>
    <w:p w14:paraId="59FD3F2D" w14:textId="01658F9B" w:rsidR="006E498C" w:rsidRPr="00453A22" w:rsidRDefault="00453A22" w:rsidP="00453A22">
      <w:pPr>
        <w:pStyle w:val="Text"/>
      </w:pPr>
      <w:r w:rsidRPr="00453A22">
        <w:t>Redaktionelle Folgeänderung zur Einfügung von</w:t>
      </w:r>
      <w:r>
        <w:t xml:space="preserve"> </w:t>
      </w:r>
      <w:r w:rsidR="00145D10">
        <w:t>§ </w:t>
      </w:r>
      <w:r>
        <w:t>75a</w:t>
      </w:r>
      <w:r w:rsidR="000D2DBA">
        <w:t>.</w:t>
      </w:r>
    </w:p>
    <w:p w14:paraId="29D90E59" w14:textId="0E2A8B5C" w:rsidR="006E498C" w:rsidRDefault="006E498C" w:rsidP="006E498C">
      <w:pPr>
        <w:pStyle w:val="VerweisBegrndung"/>
        <w:rPr>
          <w:rStyle w:val="Binnenverweis"/>
        </w:rPr>
      </w:pPr>
      <w:r>
        <w:t xml:space="preserve">Zu </w:t>
      </w:r>
      <w:r w:rsidRPr="006E498C">
        <w:rPr>
          <w:rStyle w:val="Binnenverweis"/>
        </w:rPr>
        <w:fldChar w:fldCharType="begin"/>
      </w:r>
      <w:r w:rsidRPr="006E498C">
        <w:rPr>
          <w:rStyle w:val="Binnenverweis"/>
        </w:rPr>
        <w:instrText xml:space="preserve"> DOCVARIABLE "eNV_918BD34B43454264ABD9DE17B170C795" \* MERGEFORMAT </w:instrText>
      </w:r>
      <w:r w:rsidRPr="006E498C">
        <w:rPr>
          <w:rStyle w:val="Binnenverweis"/>
        </w:rPr>
        <w:fldChar w:fldCharType="separate"/>
      </w:r>
      <w:r w:rsidR="007055F2">
        <w:rPr>
          <w:rStyle w:val="Binnenverweis"/>
        </w:rPr>
        <w:t>Buchstabe c</w:t>
      </w:r>
      <w:r w:rsidRPr="006E498C">
        <w:rPr>
          <w:rStyle w:val="Binnenverweis"/>
        </w:rPr>
        <w:fldChar w:fldCharType="end"/>
      </w:r>
    </w:p>
    <w:p w14:paraId="79A32AD6" w14:textId="0DB1137C" w:rsidR="006E498C" w:rsidRPr="007A4F4D" w:rsidRDefault="007A4F4D" w:rsidP="007A4F4D">
      <w:pPr>
        <w:pStyle w:val="Text"/>
      </w:pPr>
      <w:r w:rsidRPr="007A4F4D">
        <w:t>Redaktionelle Folg</w:t>
      </w:r>
      <w:r w:rsidR="001C04B7">
        <w:t xml:space="preserve">eänderung zur Aufhebung von </w:t>
      </w:r>
      <w:r w:rsidR="00145D10">
        <w:t>§ </w:t>
      </w:r>
      <w:r>
        <w:t>77</w:t>
      </w:r>
      <w:r w:rsidRPr="007A4F4D">
        <w:t>.</w:t>
      </w:r>
    </w:p>
    <w:p w14:paraId="6734F2FC" w14:textId="76CB84E7" w:rsidR="006E498C" w:rsidRDefault="006E498C" w:rsidP="006E498C">
      <w:pPr>
        <w:pStyle w:val="VerweisBegrndung"/>
        <w:rPr>
          <w:rStyle w:val="Binnenverweis"/>
        </w:rPr>
      </w:pPr>
      <w:r>
        <w:t xml:space="preserve">Zu </w:t>
      </w:r>
      <w:r w:rsidRPr="006E498C">
        <w:rPr>
          <w:rStyle w:val="Binnenverweis"/>
        </w:rPr>
        <w:fldChar w:fldCharType="begin"/>
      </w:r>
      <w:r w:rsidRPr="006E498C">
        <w:rPr>
          <w:rStyle w:val="Binnenverweis"/>
        </w:rPr>
        <w:instrText xml:space="preserve"> DOCVARIABLE "eNV_6A0C7503A0A14F9BBCF7564FAE689BF3" \* MERGEFORMAT </w:instrText>
      </w:r>
      <w:r w:rsidRPr="006E498C">
        <w:rPr>
          <w:rStyle w:val="Binnenverweis"/>
        </w:rPr>
        <w:fldChar w:fldCharType="separate"/>
      </w:r>
      <w:r w:rsidR="007055F2">
        <w:rPr>
          <w:rStyle w:val="Binnenverweis"/>
        </w:rPr>
        <w:t>Buchstabe d</w:t>
      </w:r>
      <w:r w:rsidRPr="006E498C">
        <w:rPr>
          <w:rStyle w:val="Binnenverweis"/>
        </w:rPr>
        <w:fldChar w:fldCharType="end"/>
      </w:r>
    </w:p>
    <w:p w14:paraId="29CF39F4" w14:textId="434C9D21" w:rsidR="006E498C" w:rsidRPr="007A4F4D" w:rsidRDefault="007A4F4D" w:rsidP="007A4F4D">
      <w:pPr>
        <w:pStyle w:val="Text"/>
      </w:pPr>
      <w:r w:rsidRPr="007A4F4D">
        <w:t>Redaktionelle Folg</w:t>
      </w:r>
      <w:r w:rsidR="001C04B7">
        <w:t xml:space="preserve">eänderung zur Aufhebung von </w:t>
      </w:r>
      <w:r w:rsidR="00145D10">
        <w:t>§ </w:t>
      </w:r>
      <w:r>
        <w:t>79</w:t>
      </w:r>
      <w:r w:rsidRPr="007A4F4D">
        <w:t>.</w:t>
      </w:r>
    </w:p>
    <w:p w14:paraId="78F4A176" w14:textId="1E95F280" w:rsidR="006E498C" w:rsidRDefault="006E498C" w:rsidP="006E498C">
      <w:pPr>
        <w:pStyle w:val="VerweisBegrndung"/>
        <w:rPr>
          <w:rStyle w:val="Binnenverweis"/>
        </w:rPr>
      </w:pPr>
      <w:r>
        <w:lastRenderedPageBreak/>
        <w:t xml:space="preserve">Zu </w:t>
      </w:r>
      <w:r w:rsidRPr="006E498C">
        <w:rPr>
          <w:rStyle w:val="Binnenverweis"/>
        </w:rPr>
        <w:fldChar w:fldCharType="begin"/>
      </w:r>
      <w:r w:rsidRPr="006E498C">
        <w:rPr>
          <w:rStyle w:val="Binnenverweis"/>
        </w:rPr>
        <w:instrText xml:space="preserve"> DOCVARIABLE "eNV_9C5C4CCA6773422D8AF669A1E6BEBF14" \* MERGEFORMAT </w:instrText>
      </w:r>
      <w:r w:rsidRPr="006E498C">
        <w:rPr>
          <w:rStyle w:val="Binnenverweis"/>
        </w:rPr>
        <w:fldChar w:fldCharType="separate"/>
      </w:r>
      <w:r w:rsidR="007055F2">
        <w:rPr>
          <w:rStyle w:val="Binnenverweis"/>
        </w:rPr>
        <w:t>Buchstabe e</w:t>
      </w:r>
      <w:r w:rsidRPr="006E498C">
        <w:rPr>
          <w:rStyle w:val="Binnenverweis"/>
        </w:rPr>
        <w:fldChar w:fldCharType="end"/>
      </w:r>
    </w:p>
    <w:p w14:paraId="30EA69BD" w14:textId="3010344A" w:rsidR="006E498C" w:rsidRPr="007A4F4D" w:rsidRDefault="007A4F4D" w:rsidP="007A4F4D">
      <w:pPr>
        <w:pStyle w:val="Text"/>
      </w:pPr>
      <w:r w:rsidRPr="007A4F4D">
        <w:t>Redaktionelle Folg</w:t>
      </w:r>
      <w:r w:rsidR="001C04B7">
        <w:t xml:space="preserve">eänderung zur Aufhebung von </w:t>
      </w:r>
      <w:r w:rsidR="00145D10">
        <w:t>§ </w:t>
      </w:r>
      <w:r>
        <w:t>130</w:t>
      </w:r>
      <w:r w:rsidRPr="007A4F4D">
        <w:t>.</w:t>
      </w:r>
    </w:p>
    <w:p w14:paraId="0DE39AE2" w14:textId="2BE7C284" w:rsidR="00D94B02" w:rsidRDefault="00D94B02" w:rsidP="00D94B02">
      <w:pPr>
        <w:pStyle w:val="VerweisBegrndung"/>
        <w:rPr>
          <w:rStyle w:val="Binnenverweis"/>
        </w:rPr>
      </w:pPr>
      <w:r>
        <w:t xml:space="preserve">Zu </w:t>
      </w:r>
      <w:r w:rsidRPr="00D94B02">
        <w:rPr>
          <w:rStyle w:val="Binnenverweis"/>
        </w:rPr>
        <w:fldChar w:fldCharType="begin"/>
      </w:r>
      <w:r w:rsidRPr="00D94B02">
        <w:rPr>
          <w:rStyle w:val="Binnenverweis"/>
        </w:rPr>
        <w:instrText xml:space="preserve"> DOCVARIABLE "eNV_66F5FF0C5C8249E88785D8FB03688272" \* MERGEFORMAT </w:instrText>
      </w:r>
      <w:r w:rsidRPr="00D94B02">
        <w:rPr>
          <w:rStyle w:val="Binnenverweis"/>
        </w:rPr>
        <w:fldChar w:fldCharType="separate"/>
      </w:r>
      <w:r w:rsidR="007055F2">
        <w:rPr>
          <w:rStyle w:val="Binnenverweis"/>
        </w:rPr>
        <w:t>Buchstabe f</w:t>
      </w:r>
      <w:r w:rsidRPr="00D94B02">
        <w:rPr>
          <w:rStyle w:val="Binnenverweis"/>
        </w:rPr>
        <w:fldChar w:fldCharType="end"/>
      </w:r>
    </w:p>
    <w:p w14:paraId="0EDD1EF9" w14:textId="77777777" w:rsidR="00AF33C7" w:rsidRPr="000F1339" w:rsidRDefault="00AF33C7" w:rsidP="00AF33C7">
      <w:pPr>
        <w:pStyle w:val="Text"/>
      </w:pPr>
      <w:r>
        <w:t>Redaktionelle Folgeänderung zur Aufhebung von § 419.</w:t>
      </w:r>
    </w:p>
    <w:p w14:paraId="75E68BBC" w14:textId="7A054776" w:rsidR="00FC4B12" w:rsidRDefault="00FC4B12" w:rsidP="00FC4B12">
      <w:pPr>
        <w:pStyle w:val="VerweisBegrndung"/>
        <w:rPr>
          <w:rStyle w:val="Binnenverweis"/>
        </w:rPr>
      </w:pPr>
      <w:r>
        <w:t xml:space="preserve">Zu </w:t>
      </w:r>
      <w:r w:rsidRPr="00FC4B12">
        <w:rPr>
          <w:rStyle w:val="Binnenverweis"/>
        </w:rPr>
        <w:fldChar w:fldCharType="begin"/>
      </w:r>
      <w:r w:rsidRPr="00FC4B12">
        <w:rPr>
          <w:rStyle w:val="Binnenverweis"/>
        </w:rPr>
        <w:instrText xml:space="preserve"> DOCVARIABLE "eNV_DACBB6CCA4E44616AE72DEFA6986F036" \* MERGEFORMAT </w:instrText>
      </w:r>
      <w:r w:rsidRPr="00FC4B12">
        <w:rPr>
          <w:rStyle w:val="Binnenverweis"/>
        </w:rPr>
        <w:fldChar w:fldCharType="separate"/>
      </w:r>
      <w:r w:rsidR="007055F2">
        <w:rPr>
          <w:rStyle w:val="Binnenverweis"/>
        </w:rPr>
        <w:t>Buchstabe g</w:t>
      </w:r>
      <w:r w:rsidRPr="00FC4B12">
        <w:rPr>
          <w:rStyle w:val="Binnenverweis"/>
        </w:rPr>
        <w:fldChar w:fldCharType="end"/>
      </w:r>
    </w:p>
    <w:p w14:paraId="43952C3C" w14:textId="7A8A38B6" w:rsidR="00FC4B12" w:rsidRPr="00FC4B12" w:rsidRDefault="009B3418" w:rsidP="00FC4B12">
      <w:pPr>
        <w:pStyle w:val="Text"/>
      </w:pPr>
      <w:r w:rsidRPr="001F28D5">
        <w:t xml:space="preserve">Redaktionelle Folgeänderung zur Einfügung </w:t>
      </w:r>
      <w:r>
        <w:t xml:space="preserve">von </w:t>
      </w:r>
      <w:r w:rsidR="00145D10">
        <w:t>§ </w:t>
      </w:r>
      <w:r w:rsidR="00E95AD1">
        <w:t>451</w:t>
      </w:r>
      <w:r w:rsidRPr="001F28D5">
        <w:t>.</w:t>
      </w:r>
    </w:p>
    <w:p w14:paraId="17A491F8" w14:textId="2B345CC5" w:rsidR="00BC608C" w:rsidRPr="00BC608C" w:rsidRDefault="00BC608C" w:rsidP="00BC608C">
      <w:pPr>
        <w:pStyle w:val="VerweisBegrndung"/>
      </w:pPr>
      <w:r>
        <w:t xml:space="preserve">Zu </w:t>
      </w:r>
      <w:r w:rsidRPr="00BC608C">
        <w:rPr>
          <w:rStyle w:val="Binnenverweis"/>
        </w:rPr>
        <w:fldChar w:fldCharType="begin"/>
      </w:r>
      <w:r w:rsidRPr="00BC608C">
        <w:rPr>
          <w:rStyle w:val="Binnenverweis"/>
        </w:rPr>
        <w:instrText xml:space="preserve"> DOCVARIABLE "eNV_0619C3D06CB44B9CA6830910F8FAF10C" \* MERGEFORMAT </w:instrText>
      </w:r>
      <w:r w:rsidRPr="00BC608C">
        <w:rPr>
          <w:rStyle w:val="Binnenverweis"/>
        </w:rPr>
        <w:fldChar w:fldCharType="separate"/>
      </w:r>
      <w:r w:rsidR="007055F2">
        <w:rPr>
          <w:rStyle w:val="Binnenverweis"/>
        </w:rPr>
        <w:t>Nummer 2</w:t>
      </w:r>
      <w:r w:rsidRPr="00BC608C">
        <w:rPr>
          <w:rStyle w:val="Binnenverweis"/>
        </w:rPr>
        <w:fldChar w:fldCharType="end"/>
      </w:r>
    </w:p>
    <w:p w14:paraId="618BE70B" w14:textId="258E2AC1" w:rsidR="00EC596C" w:rsidRPr="00EC596C" w:rsidRDefault="00EC596C" w:rsidP="00EC596C">
      <w:pPr>
        <w:pStyle w:val="Text"/>
      </w:pPr>
      <w:r w:rsidRPr="00791074">
        <w:t>Folgeänderung zu</w:t>
      </w:r>
      <w:r w:rsidR="00197EDD">
        <w:t>m neuen</w:t>
      </w:r>
      <w:r w:rsidRPr="00791074">
        <w:t xml:space="preserve"> </w:t>
      </w:r>
      <w:r w:rsidR="00145D10">
        <w:t>§ </w:t>
      </w:r>
      <w:r w:rsidR="00946C2F">
        <w:t xml:space="preserve">81 </w:t>
      </w:r>
      <w:r w:rsidR="00145D10">
        <w:t>Absatz </w:t>
      </w:r>
      <w:r w:rsidRPr="00791074">
        <w:t>2, der die Förderung einer berufsabschlussbezogenen Weiterbildung für Arbeitnehmerinnen und Arbeitnehmer ohne Berufsabschluss von einer Ermessensleistung in eine Pflichtleistung umwandelt</w:t>
      </w:r>
      <w:r>
        <w:t>.</w:t>
      </w:r>
    </w:p>
    <w:p w14:paraId="00FE17E1" w14:textId="5A797351" w:rsidR="0034777D" w:rsidRPr="0034777D" w:rsidRDefault="0034777D" w:rsidP="0034777D">
      <w:pPr>
        <w:pStyle w:val="VerweisBegrndung"/>
      </w:pPr>
      <w:r>
        <w:t xml:space="preserve">Zu </w:t>
      </w:r>
      <w:r w:rsidRPr="0034777D">
        <w:rPr>
          <w:rStyle w:val="Binnenverweis"/>
        </w:rPr>
        <w:fldChar w:fldCharType="begin"/>
      </w:r>
      <w:r w:rsidRPr="0034777D">
        <w:rPr>
          <w:rStyle w:val="Binnenverweis"/>
        </w:rPr>
        <w:instrText xml:space="preserve"> DOCVARIABLE "eNV_97B038CF88BE48B2AB052333B8C00DF0" \* MERGEFORMAT </w:instrText>
      </w:r>
      <w:r w:rsidRPr="0034777D">
        <w:rPr>
          <w:rStyle w:val="Binnenverweis"/>
        </w:rPr>
        <w:fldChar w:fldCharType="separate"/>
      </w:r>
      <w:r w:rsidR="007055F2">
        <w:rPr>
          <w:rStyle w:val="Binnenverweis"/>
        </w:rPr>
        <w:t>Nummer 3</w:t>
      </w:r>
      <w:r w:rsidRPr="0034777D">
        <w:rPr>
          <w:rStyle w:val="Binnenverweis"/>
        </w:rPr>
        <w:fldChar w:fldCharType="end"/>
      </w:r>
    </w:p>
    <w:p w14:paraId="0F906F5B" w14:textId="16212773" w:rsidR="00347246" w:rsidRPr="0034777D" w:rsidRDefault="00347246" w:rsidP="00347246">
      <w:pPr>
        <w:pStyle w:val="VerweisBegrndung"/>
      </w:pPr>
      <w:r>
        <w:t xml:space="preserve">Zu </w:t>
      </w:r>
      <w:r w:rsidRPr="0034777D">
        <w:rPr>
          <w:rStyle w:val="Binnenverweis"/>
        </w:rPr>
        <w:fldChar w:fldCharType="begin"/>
      </w:r>
      <w:r w:rsidRPr="0034777D">
        <w:rPr>
          <w:rStyle w:val="Binnenverweis"/>
        </w:rPr>
        <w:instrText xml:space="preserve"> DOCVARIABLE "eNV_E438EB3886C44C2CB0ACD348CA2A4CD8" \* MERGEFORMAT </w:instrText>
      </w:r>
      <w:r w:rsidRPr="0034777D">
        <w:rPr>
          <w:rStyle w:val="Binnenverweis"/>
        </w:rPr>
        <w:fldChar w:fldCharType="separate"/>
      </w:r>
      <w:r w:rsidR="007055F2">
        <w:rPr>
          <w:rStyle w:val="Binnenverweis"/>
        </w:rPr>
        <w:t>Buchstabe a</w:t>
      </w:r>
      <w:r w:rsidRPr="0034777D">
        <w:rPr>
          <w:rStyle w:val="Binnenverweis"/>
        </w:rPr>
        <w:fldChar w:fldCharType="end"/>
      </w:r>
    </w:p>
    <w:p w14:paraId="7046E0F6" w14:textId="32D67AE6" w:rsidR="0034777D" w:rsidRPr="0034777D" w:rsidRDefault="0034777D" w:rsidP="0034777D">
      <w:pPr>
        <w:pStyle w:val="Text"/>
      </w:pPr>
      <w:r>
        <w:t>Folgeänderung zur Neuregelung der bisher in § 130 geregelten Assistierten Ausbildung in den §§ 74 bis 75a und zur Aufhebung von § 130. Die §§ 74 bis 75a sind im Vierten Unterabschnitt des Dritten Abschnitts des Dritten Kapitels enthalten, so dass der Ausschlusstatbestand des § 22 Absatz 4 Satz 1 Nummer 3 künftig auch ohne ausdrücklichen Verweis auf die Assistierte Ausbildung greift.</w:t>
      </w:r>
    </w:p>
    <w:p w14:paraId="5976C597" w14:textId="41CDFB7A" w:rsidR="00347246" w:rsidRPr="0034777D" w:rsidRDefault="00347246" w:rsidP="00347246">
      <w:pPr>
        <w:pStyle w:val="VerweisBegrndung"/>
      </w:pPr>
      <w:r>
        <w:t xml:space="preserve">Zu </w:t>
      </w:r>
      <w:r w:rsidRPr="0034777D">
        <w:rPr>
          <w:rStyle w:val="Binnenverweis"/>
        </w:rPr>
        <w:fldChar w:fldCharType="begin"/>
      </w:r>
      <w:r w:rsidRPr="0034777D">
        <w:rPr>
          <w:rStyle w:val="Binnenverweis"/>
        </w:rPr>
        <w:instrText xml:space="preserve"> DOCVARIABLE "eNV_FFD8F04FE4074CEC8C3C67F58E1E21D9" \* MERGEFORMAT </w:instrText>
      </w:r>
      <w:r w:rsidRPr="0034777D">
        <w:rPr>
          <w:rStyle w:val="Binnenverweis"/>
        </w:rPr>
        <w:fldChar w:fldCharType="separate"/>
      </w:r>
      <w:r w:rsidR="007055F2">
        <w:rPr>
          <w:rStyle w:val="Binnenverweis"/>
        </w:rPr>
        <w:t>Buchstabe b</w:t>
      </w:r>
      <w:r w:rsidRPr="0034777D">
        <w:rPr>
          <w:rStyle w:val="Binnenverweis"/>
        </w:rPr>
        <w:fldChar w:fldCharType="end"/>
      </w:r>
    </w:p>
    <w:p w14:paraId="0537DB16" w14:textId="77777777" w:rsidR="00DF4473" w:rsidRPr="0034777D" w:rsidRDefault="00DF4473" w:rsidP="00DF4473">
      <w:pPr>
        <w:pStyle w:val="Text"/>
      </w:pPr>
      <w:r>
        <w:t>Folgeänderung zur Neuregelung der Antragstellung von Leistungen nach § 82 Absatz 6 durch den Arbeitgeber. Die Regelung ermöglicht Förderleistungen im Rahmen des § 82 Absatz 6 auch für beschäftigte Arbeitnehmerin</w:t>
      </w:r>
      <w:r w:rsidRPr="001C40D9">
        <w:t>nen und Arbeitnehmer</w:t>
      </w:r>
      <w:r>
        <w:t xml:space="preserve"> pauschaliert zu bewilligen</w:t>
      </w:r>
      <w:r w:rsidRPr="001C40D9">
        <w:t>, die Leistungen im Sinne des Zweiten Buches erhalten</w:t>
      </w:r>
      <w:r>
        <w:t>.</w:t>
      </w:r>
    </w:p>
    <w:p w14:paraId="52F49CAF" w14:textId="551B5185" w:rsidR="00A73479" w:rsidRDefault="00A73479" w:rsidP="00A73479">
      <w:pPr>
        <w:pStyle w:val="VerweisBegrndung"/>
        <w:rPr>
          <w:rStyle w:val="Binnenverweis"/>
        </w:rPr>
      </w:pPr>
      <w:r>
        <w:t xml:space="preserve">Zu </w:t>
      </w:r>
      <w:r w:rsidRPr="00BC608C">
        <w:rPr>
          <w:rStyle w:val="Binnenverweis"/>
        </w:rPr>
        <w:fldChar w:fldCharType="begin"/>
      </w:r>
      <w:r w:rsidRPr="00BC608C">
        <w:rPr>
          <w:rStyle w:val="Binnenverweis"/>
        </w:rPr>
        <w:instrText xml:space="preserve"> DOCVARIABLE "eNV_3ABDAB6120A94A0EA5C70456DC596044" \* MERGEFORMAT </w:instrText>
      </w:r>
      <w:r w:rsidRPr="00BC608C">
        <w:rPr>
          <w:rStyle w:val="Binnenverweis"/>
        </w:rPr>
        <w:fldChar w:fldCharType="separate"/>
      </w:r>
      <w:r w:rsidR="007055F2">
        <w:rPr>
          <w:rStyle w:val="Binnenverweis"/>
        </w:rPr>
        <w:t>Nummer 4</w:t>
      </w:r>
      <w:r w:rsidRPr="00BC608C">
        <w:rPr>
          <w:rStyle w:val="Binnenverweis"/>
        </w:rPr>
        <w:fldChar w:fldCharType="end"/>
      </w:r>
    </w:p>
    <w:p w14:paraId="2158A284" w14:textId="36516F3F" w:rsidR="00DF4473" w:rsidRDefault="00DF4473" w:rsidP="00DF4473">
      <w:pPr>
        <w:pStyle w:val="VerweisBegrndung"/>
      </w:pPr>
      <w:r>
        <w:t xml:space="preserve">Zu </w:t>
      </w:r>
      <w:r>
        <w:rPr>
          <w:rStyle w:val="Binnenverweis"/>
        </w:rPr>
        <w:fldChar w:fldCharType="begin"/>
      </w:r>
      <w:r>
        <w:rPr>
          <w:rStyle w:val="Binnenverweis"/>
        </w:rPr>
        <w:instrText xml:space="preserve"> DOCVARIABLE "eNV_44F07DFD2C344B67A84BE6B63D88893A" \* MERGEFORMAT </w:instrText>
      </w:r>
      <w:r>
        <w:rPr>
          <w:rStyle w:val="Binnenverweis"/>
        </w:rPr>
        <w:fldChar w:fldCharType="separate"/>
      </w:r>
      <w:r w:rsidR="007055F2">
        <w:rPr>
          <w:rStyle w:val="Binnenverweis"/>
        </w:rPr>
        <w:t>Buchstabe a</w:t>
      </w:r>
      <w:r>
        <w:rPr>
          <w:rStyle w:val="Binnenverweis"/>
        </w:rPr>
        <w:fldChar w:fldCharType="end"/>
      </w:r>
    </w:p>
    <w:p w14:paraId="6FA23ABD" w14:textId="0B2921D4" w:rsidR="00F7344D" w:rsidRDefault="00F7344D" w:rsidP="00F7344D">
      <w:pPr>
        <w:pStyle w:val="Text"/>
      </w:pPr>
      <w:r>
        <w:t>Bei der Anwendung des bestehenden §</w:t>
      </w:r>
      <w:r w:rsidR="00D245CF">
        <w:t> </w:t>
      </w:r>
      <w:r>
        <w:t>54a Absatz</w:t>
      </w:r>
      <w:r w:rsidR="00D245CF">
        <w:t> </w:t>
      </w:r>
      <w:r>
        <w:t>1 Satz</w:t>
      </w:r>
      <w:r w:rsidR="00D245CF">
        <w:t> </w:t>
      </w:r>
      <w:r>
        <w:t>1 ist es zum Teil zu unterschiedlichen Auslegungen der Regelung gekommen, die zu Unsicherheiten in der Anwendung durch die Agenturen für Arbeit führen. Zum Teil wird angenommen, dass sich das in der Regelung enthaltene Ermessen nicht nur auf das „Ob“ der Förderung eines Arbeitgebers durch Zuschüsse zur Vergütung zuzüglich eines pauschalierten Anteils am durchschnittlichen Gesamtsozialversicherungsbeitrag der oder des Auszubildenden bezieht. Vielmehr sei aus der Formulierung „bis zu einer Höhe von 243</w:t>
      </w:r>
      <w:r w:rsidR="00D245CF">
        <w:t> </w:t>
      </w:r>
      <w:r>
        <w:t xml:space="preserve">Euro monatlich“ zu schließen, dass auch hinsichtlich der Höhe des Zuschusses Ermessen bestehe. </w:t>
      </w:r>
    </w:p>
    <w:p w14:paraId="3DB460E4" w14:textId="799616AE" w:rsidR="00F7344D" w:rsidRDefault="00F7344D" w:rsidP="00F7344D">
      <w:pPr>
        <w:pStyle w:val="Text"/>
      </w:pPr>
      <w:r>
        <w:t>Die Förderung einer Einstiegsqualifizierung zielt darauf, dem Arbeitgeber die von ihm während der Einstiegsqualifizierung an die Teilnehmerin oder den Teilnehmer gezahlte Vergütung samt Gesamtsozialversicherungsbeitrag zu bezuschussen. Dabei soll der Zuschuss zur Vergütung gedeckelt sein. Die Höhe des Deckels entspricht dem in §</w:t>
      </w:r>
      <w:r w:rsidR="00D245CF">
        <w:t> </w:t>
      </w:r>
      <w:r>
        <w:t>12 Absatz</w:t>
      </w:r>
      <w:r w:rsidR="00D245CF">
        <w:t> </w:t>
      </w:r>
      <w:r>
        <w:t>1 Nummer</w:t>
      </w:r>
      <w:r w:rsidR="00D245CF">
        <w:t> </w:t>
      </w:r>
      <w:r>
        <w:t>1 Bundesausbildungsförderungsgesetz vorgesehenen Betrag, der im Regelfall auch als Grundbedarf dem Anspruch auf Berufsausbildungsbeihilfe während einer berufsvorbereitenden Bildungsmaßnahmen oder der ausbildungsvorbereitenden Phase der Assistierten Ausbildung zu Grunde liegt. Auch aus diesem Grund besteht für ein Ermessen der Agentur für Arbeit bei der Höhe des Zuschusses kein Raum.</w:t>
      </w:r>
    </w:p>
    <w:p w14:paraId="4BF5EAF6" w14:textId="77777777" w:rsidR="00F7344D" w:rsidRPr="00F75CBD" w:rsidRDefault="00F7344D" w:rsidP="00F7344D">
      <w:pPr>
        <w:pStyle w:val="Text"/>
      </w:pPr>
      <w:r>
        <w:lastRenderedPageBreak/>
        <w:t>Durch die Neuregelung wird klargestellt, dass kein Ermessen der Agentur für Arbeit hinsichtlich der Höhe des Zuschusses zur vereinbarten Vergütung besteht. Im Übrigen bleibt die Regelung unverändert</w:t>
      </w:r>
    </w:p>
    <w:p w14:paraId="24179BAC" w14:textId="30A3C25B" w:rsidR="00F7344D" w:rsidRDefault="00F7344D" w:rsidP="00F7344D">
      <w:pPr>
        <w:pStyle w:val="VerweisBegrndung"/>
      </w:pPr>
      <w:r>
        <w:t xml:space="preserve">Zu </w:t>
      </w:r>
      <w:r>
        <w:rPr>
          <w:rStyle w:val="Binnenverweis"/>
        </w:rPr>
        <w:fldChar w:fldCharType="begin"/>
      </w:r>
      <w:r>
        <w:rPr>
          <w:rStyle w:val="Binnenverweis"/>
        </w:rPr>
        <w:instrText xml:space="preserve"> DOCVARIABLE "eNV_A1B7AA87C76B48AE854F80A62A47B941" \* MERGEFORMAT </w:instrText>
      </w:r>
      <w:r>
        <w:rPr>
          <w:rStyle w:val="Binnenverweis"/>
        </w:rPr>
        <w:fldChar w:fldCharType="separate"/>
      </w:r>
      <w:r w:rsidR="007055F2">
        <w:rPr>
          <w:rStyle w:val="Binnenverweis"/>
        </w:rPr>
        <w:t>Doppelbuchstabe aa</w:t>
      </w:r>
      <w:r>
        <w:rPr>
          <w:rStyle w:val="Binnenverweis"/>
        </w:rPr>
        <w:fldChar w:fldCharType="end"/>
      </w:r>
    </w:p>
    <w:p w14:paraId="38BBE330" w14:textId="77777777" w:rsidR="00F7344D" w:rsidRDefault="00F7344D" w:rsidP="00F7344D">
      <w:pPr>
        <w:pStyle w:val="Text"/>
      </w:pPr>
      <w:r>
        <w:t xml:space="preserve">Der bisherige Satz 1 wird </w:t>
      </w:r>
      <w:proofErr w:type="gramStart"/>
      <w:r>
        <w:t>zu besseren Verständlichkeit</w:t>
      </w:r>
      <w:proofErr w:type="gramEnd"/>
      <w:r>
        <w:t xml:space="preserve"> auf zwei Sätze aufgeteilt. Der neue Satz 1 regelt nun eindeutig, dass zwar das „Ob“ der Förderung im Ermessen der Agentur für Arbeit steht. Im Fall der Förderung die Höhe jedoch durch die zwischen Arbeitgeber und Teilnehmerin oder Teilnehmer vereinbarte Vergütung zuzüglich des pauschalierten Anteils am durchschnittlichen Gesamtsozialversicherungsbeitrag festgelegt ist.</w:t>
      </w:r>
    </w:p>
    <w:p w14:paraId="1B0769C7" w14:textId="58E60F16" w:rsidR="00F7344D" w:rsidRDefault="00F7344D" w:rsidP="00F7344D">
      <w:pPr>
        <w:pStyle w:val="VerweisBegrndung"/>
      </w:pPr>
      <w:r>
        <w:t xml:space="preserve">Zu </w:t>
      </w:r>
      <w:r>
        <w:rPr>
          <w:rStyle w:val="Binnenverweis"/>
        </w:rPr>
        <w:fldChar w:fldCharType="begin"/>
      </w:r>
      <w:r>
        <w:rPr>
          <w:rStyle w:val="Binnenverweis"/>
        </w:rPr>
        <w:instrText xml:space="preserve"> DOCVARIABLE "eNV_1684A057F9DE47878B5F7BB6E53441CB" \* MERGEFORMAT </w:instrText>
      </w:r>
      <w:r>
        <w:rPr>
          <w:rStyle w:val="Binnenverweis"/>
        </w:rPr>
        <w:fldChar w:fldCharType="separate"/>
      </w:r>
      <w:r w:rsidR="007055F2">
        <w:rPr>
          <w:rStyle w:val="Binnenverweis"/>
        </w:rPr>
        <w:t>Doppelbuchstabe bb</w:t>
      </w:r>
      <w:r>
        <w:rPr>
          <w:rStyle w:val="Binnenverweis"/>
        </w:rPr>
        <w:fldChar w:fldCharType="end"/>
      </w:r>
    </w:p>
    <w:p w14:paraId="0671B9C2" w14:textId="77777777" w:rsidR="00F7344D" w:rsidRDefault="00F7344D" w:rsidP="00F7344D">
      <w:pPr>
        <w:pStyle w:val="Text"/>
      </w:pPr>
      <w:r>
        <w:t>Der neu eingefügte Satz 2 regelt künftig gesondert die - in der Höhe unveränderte - Höchstgrenze des Zuschusses zur zwischen Arbeitgeber und Teilnehmerin oder Teilnehmer vereinbarten Vergütung. Wird eine niedrigere Vergütung vereinbart, reduziert sich gemäß Satz 1 auch der Zuschuss auf diesen Betrag. Wird eine höhere Vergütung vereinbart, ist der Zuschuss gemäß Satz 2 auf 247 Euro begrenzt.</w:t>
      </w:r>
    </w:p>
    <w:p w14:paraId="53EFFF5F" w14:textId="36BC7C3D" w:rsidR="00F7344D" w:rsidRDefault="00F7344D" w:rsidP="00554011">
      <w:pPr>
        <w:pStyle w:val="VerweisBegrndung"/>
        <w:rPr>
          <w:rStyle w:val="Binnenverweis"/>
          <w:b w:val="0"/>
        </w:rPr>
      </w:pPr>
      <w:r>
        <w:t xml:space="preserve">Zu </w:t>
      </w:r>
      <w:r>
        <w:rPr>
          <w:rStyle w:val="Binnenverweis"/>
        </w:rPr>
        <w:fldChar w:fldCharType="begin"/>
      </w:r>
      <w:r>
        <w:rPr>
          <w:rStyle w:val="Binnenverweis"/>
        </w:rPr>
        <w:instrText xml:space="preserve"> DOCVARIABLE "eNV_773B47754C9346BF94892D4258D62998" \* MERGEFORMAT </w:instrText>
      </w:r>
      <w:r>
        <w:rPr>
          <w:rStyle w:val="Binnenverweis"/>
        </w:rPr>
        <w:fldChar w:fldCharType="separate"/>
      </w:r>
      <w:r w:rsidR="007055F2">
        <w:rPr>
          <w:rStyle w:val="Binnenverweis"/>
        </w:rPr>
        <w:t>Buchstabe b</w:t>
      </w:r>
      <w:r>
        <w:rPr>
          <w:rStyle w:val="Binnenverweis"/>
        </w:rPr>
        <w:fldChar w:fldCharType="end"/>
      </w:r>
    </w:p>
    <w:p w14:paraId="3924CCAF" w14:textId="77777777" w:rsidR="00F7344D" w:rsidRDefault="00F7344D" w:rsidP="00554011">
      <w:pPr>
        <w:pStyle w:val="Text"/>
      </w:pPr>
      <w:r>
        <w:t>Während bei Teilnehmenden an berufsvorbereitenden Bildungsmaßnahmen im Rahmen der Berufsausbildungsbeihilfe auch der Bedarf für Fahrkosten berücksichtigt wird, erhalten Teilnehmende an Einstiegsqualifizierungen bislang ausschließlich die vereinbarte Praktikumsvergütung durch den Arbeitgeber. Je nach Wegstrecke können während einer Einstiegsqualifizierung erhebliche Fahrkosten entstehen, für die die Praktikumsvergütung allein nicht ausreicht. Künftig sollen für Teilnehmende an Einstiegsqualifizierungen ebenfalls die Kosten für die Fahrten zwischen Unterkunft, Ausbildungsstätte und Berufsschule übernommen werden.</w:t>
      </w:r>
    </w:p>
    <w:p w14:paraId="53CD2200" w14:textId="2EE6F9BA" w:rsidR="00F7344D" w:rsidRDefault="00F7344D" w:rsidP="00554011">
      <w:pPr>
        <w:pStyle w:val="Text"/>
      </w:pPr>
      <w:r>
        <w:t>Eine Einkommensanrechnung auf die Fahrkosten erfolgt, wie auch bei berufsvorbereitenden Bildungsmaßnahmen, nicht.</w:t>
      </w:r>
    </w:p>
    <w:p w14:paraId="1383D184" w14:textId="4A915FA1" w:rsidR="003649FA" w:rsidRPr="009A007D" w:rsidRDefault="003649FA" w:rsidP="003649FA">
      <w:pPr>
        <w:pStyle w:val="VerweisBegrndung"/>
      </w:pPr>
      <w:r>
        <w:t xml:space="preserve">Zu </w:t>
      </w:r>
      <w:r w:rsidRPr="009A007D">
        <w:rPr>
          <w:rStyle w:val="Binnenverweis"/>
        </w:rPr>
        <w:fldChar w:fldCharType="begin"/>
      </w:r>
      <w:r w:rsidRPr="009A007D">
        <w:rPr>
          <w:rStyle w:val="Binnenverweis"/>
        </w:rPr>
        <w:instrText xml:space="preserve"> DOCVARIABLE "eNV_EDB99558C9AB475D8535ACD5EB7E9BAE" \* MERGEFORMAT </w:instrText>
      </w:r>
      <w:r w:rsidRPr="009A007D">
        <w:rPr>
          <w:rStyle w:val="Binnenverweis"/>
        </w:rPr>
        <w:fldChar w:fldCharType="separate"/>
      </w:r>
      <w:r w:rsidR="007055F2">
        <w:rPr>
          <w:rStyle w:val="Binnenverweis"/>
        </w:rPr>
        <w:t>Nummer 5</w:t>
      </w:r>
      <w:r w:rsidRPr="009A007D">
        <w:rPr>
          <w:rStyle w:val="Binnenverweis"/>
        </w:rPr>
        <w:fldChar w:fldCharType="end"/>
      </w:r>
    </w:p>
    <w:p w14:paraId="4309723F" w14:textId="77777777" w:rsidR="003649FA" w:rsidRPr="009A007D" w:rsidRDefault="003649FA" w:rsidP="003649FA">
      <w:pPr>
        <w:pStyle w:val="Text"/>
      </w:pPr>
      <w:r>
        <w:t>Folgeänderung zur Neuregelung der bisher in § 130 geregelten ausbildungsvorbereitenden Phase der Assistierten Ausbildung als Vorphase in den §§ 74 und 75a.</w:t>
      </w:r>
    </w:p>
    <w:p w14:paraId="4973B667" w14:textId="6169B4A1" w:rsidR="003649FA" w:rsidRDefault="003649FA" w:rsidP="003649FA">
      <w:pPr>
        <w:pStyle w:val="VerweisBegrndung"/>
        <w:rPr>
          <w:rStyle w:val="Binnenverweis"/>
        </w:rPr>
      </w:pPr>
      <w:r>
        <w:t xml:space="preserve">Zu </w:t>
      </w:r>
      <w:r w:rsidRPr="006E498C">
        <w:rPr>
          <w:rStyle w:val="Binnenverweis"/>
        </w:rPr>
        <w:fldChar w:fldCharType="begin"/>
      </w:r>
      <w:r w:rsidRPr="006E498C">
        <w:rPr>
          <w:rStyle w:val="Binnenverweis"/>
        </w:rPr>
        <w:instrText xml:space="preserve"> DOCVARIABLE "eNV_4CAA5A759B3B4843BB29637A186407F5" \* MERGEFORMAT </w:instrText>
      </w:r>
      <w:r w:rsidRPr="006E498C">
        <w:rPr>
          <w:rStyle w:val="Binnenverweis"/>
        </w:rPr>
        <w:fldChar w:fldCharType="separate"/>
      </w:r>
      <w:r w:rsidR="007055F2">
        <w:rPr>
          <w:rStyle w:val="Binnenverweis"/>
        </w:rPr>
        <w:t>Nummer 6</w:t>
      </w:r>
      <w:r w:rsidRPr="006E498C">
        <w:rPr>
          <w:rStyle w:val="Binnenverweis"/>
        </w:rPr>
        <w:fldChar w:fldCharType="end"/>
      </w:r>
    </w:p>
    <w:p w14:paraId="77296A53" w14:textId="77777777" w:rsidR="003649FA" w:rsidRPr="0032342E" w:rsidRDefault="003649FA" w:rsidP="003649FA">
      <w:pPr>
        <w:pStyle w:val="Text"/>
        <w:keepNext/>
        <w:rPr>
          <w:u w:val="single"/>
        </w:rPr>
      </w:pPr>
      <w:r w:rsidRPr="0032342E">
        <w:rPr>
          <w:u w:val="single"/>
        </w:rPr>
        <w:t xml:space="preserve">Zu </w:t>
      </w:r>
      <w:r>
        <w:rPr>
          <w:u w:val="single"/>
        </w:rPr>
        <w:t>§ </w:t>
      </w:r>
      <w:r w:rsidRPr="0032342E">
        <w:rPr>
          <w:u w:val="single"/>
        </w:rPr>
        <w:t>74</w:t>
      </w:r>
    </w:p>
    <w:p w14:paraId="0AE0FB5A" w14:textId="77777777" w:rsidR="003649FA" w:rsidRPr="00F102F9" w:rsidRDefault="003649FA" w:rsidP="003649FA">
      <w:pPr>
        <w:pStyle w:val="Text"/>
      </w:pPr>
      <w:r w:rsidRPr="00F102F9">
        <w:t xml:space="preserve">Die Assistierte Ausbildung ist seit </w:t>
      </w:r>
      <w:r>
        <w:t>dem Jahr 2</w:t>
      </w:r>
      <w:r w:rsidRPr="00F102F9">
        <w:t xml:space="preserve">015 </w:t>
      </w:r>
      <w:r>
        <w:t xml:space="preserve">als befristete Maßnahme in § 130 </w:t>
      </w:r>
      <w:r w:rsidRPr="00F102F9">
        <w:t xml:space="preserve">gesetzlich verankert. </w:t>
      </w:r>
      <w:r>
        <w:t xml:space="preserve">Sie </w:t>
      </w:r>
      <w:r w:rsidRPr="00F102F9">
        <w:t xml:space="preserve">wurde im </w:t>
      </w:r>
      <w:r>
        <w:t>Jahr 2</w:t>
      </w:r>
      <w:r w:rsidRPr="00F102F9">
        <w:t>018 zunächst um zwei Jahrgänge verlängert.</w:t>
      </w:r>
    </w:p>
    <w:p w14:paraId="74174F49" w14:textId="77777777" w:rsidR="003649FA" w:rsidRDefault="003649FA" w:rsidP="003649FA">
      <w:pPr>
        <w:pStyle w:val="Text"/>
      </w:pPr>
      <w:r w:rsidRPr="00F102F9">
        <w:t xml:space="preserve">Der Koalitionsvertrag sieht den Ausbau </w:t>
      </w:r>
      <w:r>
        <w:t xml:space="preserve">und die Weiterentwicklung </w:t>
      </w:r>
      <w:r w:rsidRPr="00F102F9">
        <w:t xml:space="preserve">der Assistierten Ausbildung vor. </w:t>
      </w:r>
      <w:r>
        <w:t>Auch di</w:t>
      </w:r>
      <w:r w:rsidRPr="00F102F9">
        <w:t xml:space="preserve">e </w:t>
      </w:r>
      <w:r>
        <w:t xml:space="preserve">am 26. August 2019 erneuerte </w:t>
      </w:r>
      <w:r w:rsidRPr="00F102F9">
        <w:t xml:space="preserve">Allianz für Aus- und Weiterbildung und der Verwaltungsrat der </w:t>
      </w:r>
      <w:r>
        <w:t>BA tragen dieses Ziel mit</w:t>
      </w:r>
      <w:r w:rsidRPr="00F102F9">
        <w:t>.</w:t>
      </w:r>
      <w:r>
        <w:t xml:space="preserve"> </w:t>
      </w:r>
      <w:r w:rsidRPr="00F102F9">
        <w:t xml:space="preserve">Die Assistierte Ausbildung </w:t>
      </w:r>
      <w:r>
        <w:t>soll daher dauerhaft ins SGB III übernommen werden.</w:t>
      </w:r>
    </w:p>
    <w:p w14:paraId="3D498813" w14:textId="77777777" w:rsidR="003649FA" w:rsidRDefault="003649FA" w:rsidP="003649FA">
      <w:pPr>
        <w:pStyle w:val="Text"/>
      </w:pPr>
      <w:r>
        <w:t xml:space="preserve">Gleichzeitig gilt es, parallele Strukturen zu vereinfachen. Daher wird die Assistierte Ausbildung mit den ausbildungsbegleitenden Hilfen zu einem einheitlichen Instrument zusammengeführt. </w:t>
      </w:r>
      <w:r w:rsidRPr="003F39FC">
        <w:t>Angebote der ausbildungsbegleitenden Hilfen sollen künftig im Rahmen der Assistierten Ausbildung zur Verfügung stehen.</w:t>
      </w:r>
    </w:p>
    <w:p w14:paraId="48F611C0" w14:textId="77777777" w:rsidR="003649FA" w:rsidRDefault="003649FA" w:rsidP="003649FA">
      <w:pPr>
        <w:pStyle w:val="Text"/>
      </w:pPr>
      <w:r>
        <w:t xml:space="preserve">Kern der Assistierten Ausbildung ist auch zukünftig die Möglichkeit, Unterstützung vor und während der Berufsausbildung beim selben Träger der Maßnahmen anzubieten. Auch die </w:t>
      </w:r>
      <w:r>
        <w:lastRenderedPageBreak/>
        <w:t>hohe Flexibilität und die gleichzeitige Unterstützung des jungen Menschen und des Betriebes bleiben tragende Säulen des Instruments.</w:t>
      </w:r>
    </w:p>
    <w:p w14:paraId="2313CC37" w14:textId="405A2732" w:rsidR="003649FA" w:rsidRDefault="003649FA" w:rsidP="003649FA">
      <w:pPr>
        <w:pStyle w:val="Text"/>
      </w:pPr>
      <w:r>
        <w:t xml:space="preserve">Die gesetzliche Implementierung als dauerhaftes Instrument im SGB III erfolgt durch eine Neufassung der §§ 74 und 75. </w:t>
      </w:r>
      <w:proofErr w:type="gramStart"/>
      <w:r>
        <w:t>Künftig</w:t>
      </w:r>
      <w:proofErr w:type="gramEnd"/>
      <w:r>
        <w:t xml:space="preserve"> enthalten die Normen Vorschriften zu</w:t>
      </w:r>
      <w:r w:rsidR="00516B47">
        <w:t>r</w:t>
      </w:r>
      <w:r>
        <w:t xml:space="preserve"> Assistierten Ausbildung, die durch den neuen § 75a komplettiert werden. § 74 bildet die Grundnorm für das weiterentwickelte Instrument Assistierte Ausbildung, das sich wie bisher aus einer obligatorischen begleitenden Phase (§ 75) und einer fakultativ vorgeschalteten Vorphase (§ 75a) zusammensetzt. § 74 enthält übergreifende Regelungen, die für beide Phasen gelten. Die derzeitigen Regelungen zu ausbildungsbegleitenden Hilfen gehen in den genannten neuen Vorschriften auf. Der bisherige § 130 im Abschnitt für befristete Leistungen entfällt.</w:t>
      </w:r>
    </w:p>
    <w:p w14:paraId="498E2F2C" w14:textId="77777777" w:rsidR="003649FA" w:rsidRDefault="003649FA" w:rsidP="003649FA">
      <w:pPr>
        <w:pStyle w:val="Text"/>
      </w:pPr>
      <w:r>
        <w:t xml:space="preserve">Gleichzeitig wird das Recht vereinfacht und verständlicher gefasst. Die §§ 74 bis 79 beinhalten bisher Regelungen sowohl zu ausbildungsbegleitenden Hilfen als auch zu außerbetrieblicher Berufsausbildung, zum Teil zusammengefasst in derselben Norm. Diese Vorschriften werden neu strukturiert. Dabei entfällt der bisherige § 74 Absatz 1, da sein Inhalt im bereits heute praktizierten Einkauf von Maßnahmen unter Anwendung des Vergaberechts in der innerbetrieblichen Kalkulation des </w:t>
      </w:r>
      <w:proofErr w:type="spellStart"/>
      <w:r>
        <w:t>Maßnahmeträgers</w:t>
      </w:r>
      <w:proofErr w:type="spellEnd"/>
      <w:r>
        <w:t xml:space="preserve"> aufgeht. Die Festlegung der förderungsfähigen Berufsausbildungen im heutigen Absatz 2 erfolgt aus Gründen der Übersichtlichkeit künftig unmittelbar beim jeweiligen Instrument.</w:t>
      </w:r>
    </w:p>
    <w:p w14:paraId="6EB498FA" w14:textId="77777777" w:rsidR="003649FA" w:rsidRDefault="003649FA" w:rsidP="003649FA">
      <w:pPr>
        <w:pStyle w:val="Text"/>
      </w:pPr>
      <w:r>
        <w:t>Die weiterentwickelte Assistierte Ausbildung steht über § 16 Absatz 1 Satz 2 Nummer 3 SGB II ebenso wie das bisherige befristete Instrument Assistierte Ausbildung und die ausbildungsbegleitenden Hilfen auch im SGB II zur Verfügung.</w:t>
      </w:r>
    </w:p>
    <w:p w14:paraId="215DA18A" w14:textId="77777777" w:rsidR="003649FA" w:rsidRPr="009C7BD5" w:rsidRDefault="003649FA" w:rsidP="003649FA">
      <w:pPr>
        <w:pStyle w:val="Text"/>
        <w:keepNext/>
        <w:rPr>
          <w:u w:val="single"/>
        </w:rPr>
      </w:pPr>
      <w:r>
        <w:rPr>
          <w:u w:val="single"/>
        </w:rPr>
        <w:t>Absatz </w:t>
      </w:r>
      <w:r w:rsidRPr="009C7BD5">
        <w:rPr>
          <w:u w:val="single"/>
        </w:rPr>
        <w:t>1</w:t>
      </w:r>
    </w:p>
    <w:p w14:paraId="200AE235" w14:textId="2D9380CD" w:rsidR="003649FA" w:rsidRDefault="003649FA" w:rsidP="003649FA">
      <w:pPr>
        <w:pStyle w:val="Text"/>
      </w:pPr>
      <w:r>
        <w:t xml:space="preserve">Absatz 1 greift die derzeitige Regelung des § 130 Absatz 1 auf und entwickelt sie weiter. Auch künftig können </w:t>
      </w:r>
      <w:r w:rsidRPr="004E56C1">
        <w:t xml:space="preserve">junge Menschen und deren Ausbildungsbetriebe </w:t>
      </w:r>
      <w:r>
        <w:t>unterstützt werden. Die Assistierte</w:t>
      </w:r>
      <w:r w:rsidRPr="004E56C1">
        <w:t xml:space="preserve"> Ausbildung </w:t>
      </w:r>
      <w:r>
        <w:t>kann weiterhin aus den beiden - in der Bezeichnung modifizierten - Phasen „</w:t>
      </w:r>
      <w:r w:rsidRPr="004E56C1">
        <w:t>begleitende Phase</w:t>
      </w:r>
      <w:r>
        <w:t>“ und „Vorphase“ bestehen. Auch eine Maßnahme, die nur die begleitende Phase umfasst</w:t>
      </w:r>
      <w:r w:rsidR="00CC0EFF">
        <w:t>,</w:t>
      </w:r>
      <w:r>
        <w:t xml:space="preserve"> ist</w:t>
      </w:r>
      <w:r w:rsidRPr="004E56C1">
        <w:t xml:space="preserve"> </w:t>
      </w:r>
      <w:r>
        <w:t>möglich. Dies ermöglicht wie bisher, länderspezifischen Konzeptionen und Angeboten gerecht zu werden. Hingegen kann die Vorphase nicht allein durchgeführt werden.</w:t>
      </w:r>
    </w:p>
    <w:p w14:paraId="5C94D222" w14:textId="77777777" w:rsidR="003649FA" w:rsidRDefault="003649FA" w:rsidP="003649FA">
      <w:pPr>
        <w:pStyle w:val="Text"/>
      </w:pPr>
      <w:r>
        <w:t>Satz 1 erweitert den Anwendungsbereich der begleitenden Phase auch auf Einstiegsqualifizierungen und übernimmt damit eine Fördermöglichkeit der ausbildungsbegleitenden Hilfen. Die Definition der Vorphase wird in Satz 2 um eine Konkretisierung des Inhalts ergänzt, um die Regelung weiter zu präzisieren.</w:t>
      </w:r>
    </w:p>
    <w:p w14:paraId="544E5C1C" w14:textId="77777777" w:rsidR="003649FA" w:rsidRPr="00A377F5" w:rsidRDefault="003649FA" w:rsidP="003649FA">
      <w:pPr>
        <w:pStyle w:val="Text"/>
        <w:keepNext/>
        <w:rPr>
          <w:u w:val="single"/>
        </w:rPr>
      </w:pPr>
      <w:r>
        <w:rPr>
          <w:u w:val="single"/>
        </w:rPr>
        <w:t>Absatz </w:t>
      </w:r>
      <w:r w:rsidRPr="00A377F5">
        <w:rPr>
          <w:u w:val="single"/>
        </w:rPr>
        <w:t>2</w:t>
      </w:r>
    </w:p>
    <w:p w14:paraId="5D307E61" w14:textId="77777777" w:rsidR="003649FA" w:rsidRDefault="003649FA" w:rsidP="003649FA">
      <w:pPr>
        <w:pStyle w:val="Text"/>
      </w:pPr>
      <w:r>
        <w:t xml:space="preserve">Absatz 2 führt künftig die mit der Assistierten Ausbildung verfolgten Ziele separat auf. Dabei wird das bisher in § 130 Absatz 1 Satz 1 benannte Ziel weiter ausdifferenziert. </w:t>
      </w:r>
    </w:p>
    <w:p w14:paraId="286D31C5" w14:textId="77777777" w:rsidR="003649FA" w:rsidRDefault="003649FA" w:rsidP="003649FA">
      <w:pPr>
        <w:pStyle w:val="Text"/>
      </w:pPr>
      <w:r>
        <w:t>Nach Satz 1 Nummer 1 wird bereits mit der Aufnahme einer Berufsausbildung ein Ziel der Assistierten Ausbildung erreicht. Dies kann im Rahmen des erfolgreichen Absolvierens der Vorphase ebenso wie im Wege einer mit der begleitenden Phase der Assistierten Ausbildung unterstützten Einstiegsqualifizierung gelingen. Beide Konstellationen führen primär auf die Aufnahme einer betrieblichen Berufsausbildung</w:t>
      </w:r>
      <w:r w:rsidRPr="004E47BD">
        <w:t xml:space="preserve"> </w:t>
      </w:r>
      <w:r>
        <w:t>hin. Allerdings sind auch Übergänge in andere Berufsausbildungen positive Ergebnisse der Förderung mit Assistierter Ausbildung, denn auch sie stellen einen maßgeblichen Schritt hin zu einem Berufsabschluss und damit zu einem erfolgreichen Übergang in den Beruf dar. Die Berufswahl ist letztlich Ergebnis des eigenen beruflichen Orientierungsprozesses und einer höchst individuellen Entscheidung.</w:t>
      </w:r>
    </w:p>
    <w:p w14:paraId="001B26F1" w14:textId="77777777" w:rsidR="003649FA" w:rsidRDefault="003649FA" w:rsidP="003649FA">
      <w:pPr>
        <w:pStyle w:val="Text"/>
      </w:pPr>
      <w:r>
        <w:lastRenderedPageBreak/>
        <w:t>Satz 1 Nummer 2 benennt als wichtigstes Ziel der Assistierten Ausbildung das Hinführen auf den erfolgreichen Abschluss der betrieblichen Berufsausbildung. Dieses Ziel greift dann, wenn der junge Mensch sich für eine mit Assistierter Ausbildung förderungsfähige Berufsausbildung entscheidet, solange der Unterstützungsbedarf fortbesteht.</w:t>
      </w:r>
    </w:p>
    <w:p w14:paraId="2CB18CE5" w14:textId="77777777" w:rsidR="003649FA" w:rsidRDefault="003649FA" w:rsidP="003649FA">
      <w:pPr>
        <w:pStyle w:val="Text"/>
      </w:pPr>
      <w:r>
        <w:t>Satz 2 ergänzt, dass das Ziel der Maßnahme auch dann erreicht ist, wenn die Berufsausbildung ohne weitere Unterstützung fortgesetzt werden kann. Dadurch wird sichergestellt, dass das mit der Assistierten Ausbildung verfolgte Ziel nicht über die notwendige Förderung hinausgreift. Dieses Ziel dürfte insbesondere in Fälle Bedeutung erlangen, in denen bisher mit ausbildungsbegleitenden Hilfen gefördert wurde.</w:t>
      </w:r>
    </w:p>
    <w:p w14:paraId="32770084" w14:textId="77777777" w:rsidR="003649FA" w:rsidRPr="00896EC1" w:rsidRDefault="003649FA" w:rsidP="003649FA">
      <w:pPr>
        <w:pStyle w:val="Text"/>
        <w:keepNext/>
        <w:rPr>
          <w:u w:val="single"/>
        </w:rPr>
      </w:pPr>
      <w:r>
        <w:rPr>
          <w:u w:val="single"/>
        </w:rPr>
        <w:t>Absatz </w:t>
      </w:r>
      <w:r w:rsidRPr="00896EC1">
        <w:rPr>
          <w:u w:val="single"/>
        </w:rPr>
        <w:t>3</w:t>
      </w:r>
    </w:p>
    <w:p w14:paraId="1A5B8938" w14:textId="77777777" w:rsidR="003649FA" w:rsidRDefault="003649FA" w:rsidP="003649FA">
      <w:pPr>
        <w:pStyle w:val="Text"/>
      </w:pPr>
      <w:r>
        <w:t>Die Zielgruppe der Assistierten Ausbildung wird gegenüber der bisherigen Regelung deutlich ausgeweitet. Die Begrenzung auf lernbeeinträchtigte und sozial benachteiligte Menschen entfällt. Künftig orientiert sich die Zielgruppe der Assistierten Ausbildung an der heutigen Zielgruppe für ausbildungsbegleitende Hilfen. Dabei werden die personenbezogenen Merkmale im bisherigen § 75 Absätze 2 und 3 zusammengeführt. Die Förderungsberechtigung während einer Einstiegsqualifizierung wird in Ziffer 2 Buchstabe a überführt. Dabei handelt es sich um eine rechtliche Präzisierung, wann während einer Einstiegsqualifizierung Unterstützungsbedarf besteht.</w:t>
      </w:r>
    </w:p>
    <w:p w14:paraId="44ABE4D6" w14:textId="77777777" w:rsidR="003649FA" w:rsidRDefault="003649FA" w:rsidP="003649FA">
      <w:pPr>
        <w:pStyle w:val="Text"/>
      </w:pPr>
      <w:r>
        <w:t xml:space="preserve">Satz 2 übernimmt die bisher in § 75 Absatz 2 Satz 2 enthaltene Regelung als personenbezogene Voraussetzung in die Definition der Förderungsberechtigung, präzisiert sie und ergänzt sie um einen bisher fehlenden absoluten Endzeitpunkt </w:t>
      </w:r>
      <w:r w:rsidRPr="008F1619">
        <w:t>ein Jahr nach Ende der Berufsausbildung.</w:t>
      </w:r>
    </w:p>
    <w:p w14:paraId="1176C820" w14:textId="77777777" w:rsidR="003649FA" w:rsidRPr="0077232F" w:rsidRDefault="003649FA" w:rsidP="003649FA">
      <w:pPr>
        <w:pStyle w:val="Text"/>
        <w:keepNext/>
        <w:rPr>
          <w:u w:val="single"/>
        </w:rPr>
      </w:pPr>
      <w:r>
        <w:rPr>
          <w:u w:val="single"/>
        </w:rPr>
        <w:t>Absatz </w:t>
      </w:r>
      <w:r w:rsidRPr="0077232F">
        <w:rPr>
          <w:u w:val="single"/>
        </w:rPr>
        <w:t>4</w:t>
      </w:r>
    </w:p>
    <w:p w14:paraId="14E83A10" w14:textId="77777777" w:rsidR="003649FA" w:rsidRDefault="003649FA" w:rsidP="003649FA">
      <w:pPr>
        <w:pStyle w:val="Text"/>
      </w:pPr>
      <w:r>
        <w:t xml:space="preserve">Auch bei der weiterentwickelten Assistierten Ausbildung steht die </w:t>
      </w:r>
      <w:r w:rsidRPr="0015342D">
        <w:t>individuell</w:t>
      </w:r>
      <w:r>
        <w:t>e und kontinuierliche Unterstützung</w:t>
      </w:r>
      <w:r w:rsidRPr="0015342D">
        <w:t xml:space="preserve"> und </w:t>
      </w:r>
      <w:r>
        <w:t>s</w:t>
      </w:r>
      <w:r w:rsidRPr="0015342D">
        <w:t>ozialpädagogisch</w:t>
      </w:r>
      <w:r>
        <w:t>e</w:t>
      </w:r>
      <w:r w:rsidRPr="0015342D">
        <w:t xml:space="preserve"> </w:t>
      </w:r>
      <w:r>
        <w:t>Begleitung des jungen Menschen</w:t>
      </w:r>
      <w:r w:rsidRPr="0015342D">
        <w:t>, auch im Betrieb,</w:t>
      </w:r>
      <w:r>
        <w:t xml:space="preserve"> im Mittelpunkt (bisher § 130 Absatz 3)</w:t>
      </w:r>
      <w:r w:rsidRPr="0015342D">
        <w:t xml:space="preserve">. </w:t>
      </w:r>
      <w:r>
        <w:t>Das Konzept wird in Satz 1 übernommen und greift damit künftig auch für die Fälle, die bisher mit ausbildungsbegleitenden Hilfen unterstützt wurden.</w:t>
      </w:r>
    </w:p>
    <w:p w14:paraId="2C082166" w14:textId="77777777" w:rsidR="003649FA" w:rsidRDefault="003649FA" w:rsidP="003649FA">
      <w:pPr>
        <w:pStyle w:val="Text"/>
      </w:pPr>
      <w:r>
        <w:t xml:space="preserve">Satz 2 greift den vielfach erhobenen Wunsch auf, der Teilnehmerin oder dem Teilnehmer über den gesamten Verlauf der Maßnahme eine feste Bezugsperson zur Verfügung zu stellen. Mit dem Ausbildungsbegleiter wird diese Bezugsperson gesetzlich eingeführt und benannt. Der </w:t>
      </w:r>
      <w:r w:rsidRPr="0015342D">
        <w:t xml:space="preserve">Träger der </w:t>
      </w:r>
      <w:r>
        <w:t>Assistierten Ausbil</w:t>
      </w:r>
      <w:r w:rsidRPr="0015342D">
        <w:t xml:space="preserve">dung </w:t>
      </w:r>
      <w:r>
        <w:t>hat im Rahmen seiner Planungs- und Organisationsgewalt sicherzustellen, dass es sich möglichst um dieselbe Person über die gesamte Laufzeit der Maßnahmen handelt</w:t>
      </w:r>
      <w:r w:rsidRPr="0015342D">
        <w:t>.</w:t>
      </w:r>
      <w:r>
        <w:t xml:space="preserve"> Außerhalb der Planungs- und Organisationsgewalt des Trägers liegende Umstände können im Einzelfall einen Wechsel des Ausbildungsbegleiters erforderlich machen, etwa wenn der ursprüngliche Ausbildungsbegleiter beim Träger nicht mehr tätig ist.</w:t>
      </w:r>
    </w:p>
    <w:p w14:paraId="4EF618A0" w14:textId="77777777" w:rsidR="003649FA" w:rsidRPr="0077232F" w:rsidRDefault="003649FA" w:rsidP="003649FA">
      <w:pPr>
        <w:pStyle w:val="Text"/>
        <w:keepNext/>
        <w:rPr>
          <w:u w:val="single"/>
        </w:rPr>
      </w:pPr>
      <w:r>
        <w:rPr>
          <w:u w:val="single"/>
        </w:rPr>
        <w:t>Absatz </w:t>
      </w:r>
      <w:r w:rsidRPr="0077232F">
        <w:rPr>
          <w:u w:val="single"/>
        </w:rPr>
        <w:t>5</w:t>
      </w:r>
    </w:p>
    <w:p w14:paraId="521B9268" w14:textId="77777777" w:rsidR="003649FA" w:rsidRDefault="003649FA" w:rsidP="003649FA">
      <w:pPr>
        <w:pStyle w:val="Text"/>
      </w:pPr>
      <w:r>
        <w:t xml:space="preserve">Mit Assistierter Ausbildung können wie bisher betriebliche Berufsausbildungen in staatlich anerkannten Ausbildungsberufen nach dem Berufsbildungsgesetz, der Handwerksordnung, dem Seearbeitsgesetz oder dem </w:t>
      </w:r>
      <w:proofErr w:type="spellStart"/>
      <w:r>
        <w:t>Pflegeberufegesetz</w:t>
      </w:r>
      <w:proofErr w:type="spellEnd"/>
      <w:r>
        <w:t xml:space="preserve"> gefördert werden (§ 57 Absatz 1). Künftig ist allerdings auch die Unterstützung während einer zweiten Berufsausbildung möglich. Damit wird die bisher bereits für ausbildungsbegleitende Hilfen geltende Regelung auf die Assistierte Ausbildung ausgedehnt.</w:t>
      </w:r>
    </w:p>
    <w:p w14:paraId="06CC8949" w14:textId="77777777" w:rsidR="003649FA" w:rsidRPr="0077232F" w:rsidRDefault="003649FA" w:rsidP="003649FA">
      <w:pPr>
        <w:pStyle w:val="Text"/>
        <w:keepNext/>
        <w:rPr>
          <w:u w:val="single"/>
        </w:rPr>
      </w:pPr>
      <w:r>
        <w:rPr>
          <w:u w:val="single"/>
        </w:rPr>
        <w:t>Absatz </w:t>
      </w:r>
      <w:r w:rsidRPr="0077232F">
        <w:rPr>
          <w:u w:val="single"/>
        </w:rPr>
        <w:t>6</w:t>
      </w:r>
    </w:p>
    <w:p w14:paraId="6FBB5F67" w14:textId="2B241A4D" w:rsidR="003649FA" w:rsidRDefault="003649FA" w:rsidP="003649FA">
      <w:pPr>
        <w:pStyle w:val="Text"/>
      </w:pPr>
      <w:r>
        <w:t>Mit Absatz 6 wird die bestehende Umsetzungspraxis der Maßnahme</w:t>
      </w:r>
      <w:r w:rsidR="00C7162C">
        <w:t xml:space="preserve"> </w:t>
      </w:r>
      <w:r w:rsidR="00C7162C" w:rsidRPr="00C7162C">
        <w:t>(Einkauf über Vergabeverfahren)</w:t>
      </w:r>
      <w:r>
        <w:t xml:space="preserve"> im Gesetz abgebildet. Die Normstruktur entspricht § 45 Absatz 3.</w:t>
      </w:r>
    </w:p>
    <w:p w14:paraId="0247E0DE" w14:textId="77777777" w:rsidR="003649FA" w:rsidRPr="00653ACF" w:rsidRDefault="003649FA" w:rsidP="003649FA">
      <w:pPr>
        <w:pStyle w:val="Text"/>
        <w:keepNext/>
        <w:rPr>
          <w:u w:val="single"/>
        </w:rPr>
      </w:pPr>
      <w:r>
        <w:rPr>
          <w:u w:val="single"/>
        </w:rPr>
        <w:lastRenderedPageBreak/>
        <w:t>Absatz </w:t>
      </w:r>
      <w:r w:rsidRPr="00653ACF">
        <w:rPr>
          <w:u w:val="single"/>
        </w:rPr>
        <w:t>7</w:t>
      </w:r>
    </w:p>
    <w:p w14:paraId="1A8A4E3C" w14:textId="77777777" w:rsidR="003649FA" w:rsidRPr="00653ACF" w:rsidRDefault="003649FA" w:rsidP="003649FA">
      <w:pPr>
        <w:pStyle w:val="Text"/>
      </w:pPr>
      <w:r>
        <w:t>Absatz </w:t>
      </w:r>
      <w:r w:rsidRPr="00653ACF">
        <w:t>7 soll die Zusammenarbeit der BA und der Länder bei der Durchführung der von den Agenturen für Arbeit und den Jobcentern geplanten</w:t>
      </w:r>
      <w:r>
        <w:t>, finanzierten</w:t>
      </w:r>
      <w:r w:rsidRPr="00653ACF">
        <w:t xml:space="preserve"> und angebotenen Assistierten Ausbildung gesetzlich verankern und damit stärken. Dies trägt dem besonderen Charakter dieser Maßnahme der Arbeitsförderung Rechnung</w:t>
      </w:r>
      <w:r>
        <w:t>, ohne die Zuständigkeit der Agenturen für Arbeit und der Jobcenter einzuschränken</w:t>
      </w:r>
      <w:r w:rsidRPr="00653ACF">
        <w:t xml:space="preserve">. Als durchgehend vor und während einer betrieblichen Berufsausbildung zur Verfügung stehendes Förderinstrument, hat </w:t>
      </w:r>
      <w:r>
        <w:t>die Assistierte Ausbildung</w:t>
      </w:r>
      <w:r w:rsidRPr="00653ACF">
        <w:t xml:space="preserve"> enge Berührungspunkte zu den Aufgaben der Länder am Übergang von der Schule in den Beruf.</w:t>
      </w:r>
    </w:p>
    <w:p w14:paraId="46E8265F" w14:textId="77777777" w:rsidR="003649FA" w:rsidRPr="00653ACF" w:rsidRDefault="003649FA" w:rsidP="003649FA">
      <w:pPr>
        <w:pStyle w:val="Text"/>
      </w:pPr>
      <w:r>
        <w:t>Satz </w:t>
      </w:r>
      <w:r w:rsidRPr="00653ACF">
        <w:t xml:space="preserve">2 betont besondere Aspekte der Zusammenarbeit. Sie eröffnet insbesondere Spielräume für eine durch die Länder oder Dritte zur Verfügung gestellte </w:t>
      </w:r>
      <w:r>
        <w:t>Struktur zur Koordinierung der Akteure</w:t>
      </w:r>
      <w:r w:rsidRPr="00653ACF">
        <w:t xml:space="preserve">, die auch regionale Besonderheiten berücksichtigt. </w:t>
      </w:r>
      <w:r>
        <w:t xml:space="preserve">Dies kann auch übergreifende Weiterbildungsangebote für Träger oder Fortbildungen zur Erhöhung der Ausbildungskompetenz von Betrieben umfassen. </w:t>
      </w:r>
      <w:r w:rsidRPr="00653ACF">
        <w:t xml:space="preserve">Erste Erfahrungen zeigen, dass solche Strukturen positive Effekte </w:t>
      </w:r>
      <w:r>
        <w:t xml:space="preserve">für die </w:t>
      </w:r>
      <w:r w:rsidRPr="00653ACF">
        <w:t>Akzeptanz und Wirksamkeit der Assistierten Ausbildung haben können.</w:t>
      </w:r>
    </w:p>
    <w:p w14:paraId="5314DB6F" w14:textId="77777777" w:rsidR="003649FA" w:rsidRDefault="003649FA" w:rsidP="003649FA">
      <w:pPr>
        <w:pStyle w:val="Text"/>
      </w:pPr>
      <w:r>
        <w:t>Die Sä</w:t>
      </w:r>
      <w:r w:rsidRPr="00653ACF">
        <w:t>tz</w:t>
      </w:r>
      <w:r>
        <w:t>e</w:t>
      </w:r>
      <w:r w:rsidRPr="00653ACF">
        <w:t xml:space="preserve"> 3 </w:t>
      </w:r>
      <w:r>
        <w:t xml:space="preserve">und 4 konkretisieren einen weiteren Aspekt der Zusammenarbeit. Sie sehen vor, dass die BA die Assistierte Ausbildung ergänzende Leistungen der Länder berücksichtigen kann. Dadurch können Leistungen der BA und der Länder eng aufeinander abgestimmt, möglicherweise sogar beim selben Träger angeboten werden. Anwendungsfälle können sich zum Beispiel ergeben, wenn Länder die Leistungen der Assistierten Ausbildung grundsätzlich durch eigene Leistungen ergänzen oder </w:t>
      </w:r>
      <w:r w:rsidRPr="00653ACF">
        <w:t>an die Assistierte Ausbildung angelehnte Maßnahme</w:t>
      </w:r>
      <w:r>
        <w:t>n</w:t>
      </w:r>
      <w:r w:rsidRPr="00653ACF">
        <w:t xml:space="preserve"> für Berufe, die von </w:t>
      </w:r>
      <w:r>
        <w:t>Absatz </w:t>
      </w:r>
      <w:r w:rsidRPr="00653ACF">
        <w:t>5 nicht erfasst sind</w:t>
      </w:r>
      <w:r>
        <w:t>,</w:t>
      </w:r>
      <w:r w:rsidRPr="00073D2E">
        <w:t xml:space="preserve"> </w:t>
      </w:r>
      <w:r>
        <w:t>an</w:t>
      </w:r>
      <w:r w:rsidRPr="00653ACF">
        <w:t>bieten</w:t>
      </w:r>
      <w:r>
        <w:t xml:space="preserve"> wollen</w:t>
      </w:r>
      <w:r w:rsidRPr="00653ACF">
        <w:t xml:space="preserve">. Dies können beispielsweise Berufsausbildungen nach Landesrecht oder schulische Berufsausbildungen sein. Hier sind die Länder für die Ausbildung und entsprechende Unterstützungsangebote zuständig. Bei den Maßnahmen nach </w:t>
      </w:r>
      <w:r>
        <w:t>den Sä</w:t>
      </w:r>
      <w:r w:rsidRPr="00653ACF">
        <w:t>tz</w:t>
      </w:r>
      <w:r>
        <w:t>en</w:t>
      </w:r>
      <w:r w:rsidRPr="00653ACF">
        <w:t xml:space="preserve"> 3 </w:t>
      </w:r>
      <w:r>
        <w:t xml:space="preserve">und 4 </w:t>
      </w:r>
      <w:r w:rsidRPr="00653ACF">
        <w:t>handelt es sich daher um von den Ländern einzurichtende und zu finanzierende Maßnahmen.</w:t>
      </w:r>
    </w:p>
    <w:p w14:paraId="623311C1" w14:textId="77777777" w:rsidR="003649FA" w:rsidRPr="00B952DF" w:rsidRDefault="003649FA" w:rsidP="003649FA">
      <w:pPr>
        <w:pStyle w:val="Text"/>
        <w:keepNext/>
        <w:rPr>
          <w:u w:val="single"/>
        </w:rPr>
      </w:pPr>
      <w:r>
        <w:rPr>
          <w:u w:val="single"/>
        </w:rPr>
        <w:t>§ </w:t>
      </w:r>
      <w:r w:rsidRPr="00B952DF">
        <w:rPr>
          <w:u w:val="single"/>
        </w:rPr>
        <w:t>75</w:t>
      </w:r>
    </w:p>
    <w:p w14:paraId="5C3D108C" w14:textId="77777777" w:rsidR="003649FA" w:rsidRDefault="003649FA" w:rsidP="003649FA">
      <w:pPr>
        <w:pStyle w:val="Text"/>
      </w:pPr>
      <w:r>
        <w:t>§ 75 enthält die Regelungen zur begleitenden Phase der Assistierten Ausbildung. Die begleitende Phase ist keine eigenständige Fördermaßnahme, sondern ein Teil der Maßnahme Assistierte Ausbildung.</w:t>
      </w:r>
    </w:p>
    <w:p w14:paraId="2DB0B93B" w14:textId="77777777" w:rsidR="003649FA" w:rsidRDefault="003649FA" w:rsidP="003649FA">
      <w:pPr>
        <w:pStyle w:val="Text"/>
        <w:keepNext/>
      </w:pPr>
      <w:r>
        <w:rPr>
          <w:u w:val="single"/>
        </w:rPr>
        <w:t>Absatz 1</w:t>
      </w:r>
    </w:p>
    <w:p w14:paraId="6FBED543" w14:textId="77777777" w:rsidR="003649FA" w:rsidRDefault="003649FA" w:rsidP="003649FA">
      <w:pPr>
        <w:pStyle w:val="Text"/>
      </w:pPr>
      <w:r>
        <w:t>Mit dem Ausländerbeschäftigungsförderungsgesetz ist die Ausbildungsförderung von Ausländerinnen und Ausländern nach dem Sozialgesetzbuch konzeptionell neu aufgestellt und erheblich ausgeweitet worden. Unionsbürgerinnen und Unionsbürger sowie Drittstaatsangehörige können seitdem während einer betrieblichen Berufsausbildung weitgehend wie Inländerinnen und Inländer gefördert werden.</w:t>
      </w:r>
    </w:p>
    <w:p w14:paraId="07085A76" w14:textId="2B2E9DD1" w:rsidR="003649FA" w:rsidRDefault="003649FA" w:rsidP="003649FA">
      <w:pPr>
        <w:pStyle w:val="Text"/>
      </w:pPr>
      <w:r>
        <w:t xml:space="preserve">Die Vorschriften des Sozialgesetzbuchs gelten nach dem </w:t>
      </w:r>
      <w:r>
        <w:rPr>
          <w:rFonts w:eastAsia="Arial"/>
          <w:color w:val="000000"/>
        </w:rPr>
        <w:t xml:space="preserve">Wortlaut des </w:t>
      </w:r>
      <w:r>
        <w:t>§ 30 Absatz 1</w:t>
      </w:r>
      <w:r w:rsidR="00314AD1">
        <w:t> SGB I</w:t>
      </w:r>
      <w:r>
        <w:t xml:space="preserve"> für Personen, die ihren Wohnsitz oder gewöhnlichen Aufenthalt im Geltungsbereich des Sozialgesetzbuches, somit in Deutschland, haben. Von dem Grundsatz kann durch gesetzliche Regelung oder Vereinbarung im über- oder zwischenstaatlichen Recht abgewichen werden. </w:t>
      </w:r>
    </w:p>
    <w:p w14:paraId="668322BA" w14:textId="77777777" w:rsidR="003649FA" w:rsidRDefault="003649FA" w:rsidP="003649FA">
      <w:pPr>
        <w:pStyle w:val="Text"/>
      </w:pPr>
      <w:r>
        <w:t xml:space="preserve">In Absatz 1 wird dementsprechend der förderungsberechtigte Personenkreis für die begleitende Phase der Assistierten Ausbildung um sogenannte Grenzgängerinnen und Grenzgänger erweitert. Dies umfasst Personen, die ihren Wohnsitz und ihren gewöhnlichen Aufenthalt nicht in Deutschland haben, zu ihrer betrieblichen Berufsausbildungsstätte aber aus dem grenznahen Ausland nach Deutschland einpendeln. Für sie wird in Absatz 1 eine Unterstützungsmöglichkeit mit einem ausbildungsbegleitenden Instrument eröffnet, um den </w:t>
      </w:r>
      <w:r>
        <w:lastRenderedPageBreak/>
        <w:t xml:space="preserve">Ausbildungserfolg fördern zu können. </w:t>
      </w:r>
      <w:r w:rsidRPr="00463079">
        <w:t>Eine solche Unterstützungsmöglichkeit</w:t>
      </w:r>
      <w:r>
        <w:t xml:space="preserve"> wird ihnen in ihrem Heimat- oder Aufenthaltsland in aller Regel nicht zur Verfügung stehen. </w:t>
      </w:r>
    </w:p>
    <w:p w14:paraId="4FD82CCF" w14:textId="77777777" w:rsidR="003649FA" w:rsidRDefault="003649FA" w:rsidP="003649FA">
      <w:pPr>
        <w:pStyle w:val="Text"/>
      </w:pPr>
      <w:r w:rsidRPr="00B330C9">
        <w:t>Die Erweiterung des Personenkreises wird auf die Unterstützung während einer Berufsausbildung begrenzt</w:t>
      </w:r>
      <w:r>
        <w:t>.</w:t>
      </w:r>
    </w:p>
    <w:p w14:paraId="333BE8FA" w14:textId="77777777" w:rsidR="003649FA" w:rsidRDefault="003649FA" w:rsidP="003649FA">
      <w:pPr>
        <w:pStyle w:val="Text"/>
      </w:pPr>
      <w:r>
        <w:rPr>
          <w:rFonts w:eastAsia="Calibri"/>
          <w:iCs/>
        </w:rPr>
        <w:t>Die Leistungen werden für Personen mit gewöhnlichem Aufenthalt im Ausland nach dem SGB III erbracht. Denn § 7 Absatz 1 Satz 1 Nummer 4 SGB </w:t>
      </w:r>
      <w:r>
        <w:t>II</w:t>
      </w:r>
      <w:r>
        <w:rPr>
          <w:rFonts w:eastAsia="Calibri"/>
          <w:iCs/>
        </w:rPr>
        <w:t xml:space="preserve"> macht die Gewährung von Leistungen der Grundsicherung für Arbeitsuchende davon abhängig, dass die betreffende Person ihren gewöhnlichen Aufenthalt im Inland hat. Für Grenzgängerinnen und Grenzgänger, die ihren Wohnsitz, und damit auch ihren gewöhnlichen Aufenthalt, in einem benachbarten Staat haben, können diese Leistungen daher nicht aus dem SGB II erbracht werden.</w:t>
      </w:r>
    </w:p>
    <w:p w14:paraId="1C658841" w14:textId="77777777" w:rsidR="003649FA" w:rsidRDefault="003649FA" w:rsidP="003649FA">
      <w:pPr>
        <w:pStyle w:val="Text"/>
        <w:rPr>
          <w:rFonts w:eastAsia="Arial"/>
          <w:color w:val="000000"/>
        </w:rPr>
      </w:pPr>
      <w:r>
        <w:t>Mit der Neuregelung wird auch eine Prüfzusage der Bundesregierung i</w:t>
      </w:r>
      <w:r>
        <w:rPr>
          <w:rFonts w:eastAsia="Arial"/>
          <w:color w:val="000000"/>
        </w:rPr>
        <w:t xml:space="preserve">n ihrer </w:t>
      </w:r>
      <w:r>
        <w:t xml:space="preserve">Gegenäußerung an den Bundesrat zum Ausländerbeschäftigungsförderungsgesetz </w:t>
      </w:r>
      <w:r>
        <w:rPr>
          <w:rFonts w:eastAsia="Arial"/>
          <w:color w:val="000000"/>
        </w:rPr>
        <w:t xml:space="preserve">erfüllt. </w:t>
      </w:r>
    </w:p>
    <w:p w14:paraId="7E28D963" w14:textId="77777777" w:rsidR="003649FA" w:rsidRPr="00BA50EC" w:rsidRDefault="003649FA" w:rsidP="003649FA">
      <w:pPr>
        <w:pStyle w:val="Text"/>
        <w:keepNext/>
        <w:rPr>
          <w:rFonts w:eastAsia="Arial"/>
          <w:color w:val="000000"/>
          <w:u w:val="single"/>
        </w:rPr>
      </w:pPr>
      <w:r>
        <w:rPr>
          <w:rFonts w:eastAsia="Arial"/>
          <w:color w:val="000000"/>
          <w:u w:val="single"/>
        </w:rPr>
        <w:t>Absatz </w:t>
      </w:r>
      <w:r w:rsidRPr="00BA50EC">
        <w:rPr>
          <w:rFonts w:eastAsia="Arial"/>
          <w:color w:val="000000"/>
          <w:u w:val="single"/>
        </w:rPr>
        <w:t>2</w:t>
      </w:r>
    </w:p>
    <w:p w14:paraId="00289884" w14:textId="77777777" w:rsidR="003649FA" w:rsidRDefault="003649FA" w:rsidP="003649FA">
      <w:pPr>
        <w:pStyle w:val="Text"/>
        <w:rPr>
          <w:rFonts w:eastAsia="Arial"/>
          <w:color w:val="000000"/>
        </w:rPr>
      </w:pPr>
      <w:r>
        <w:rPr>
          <w:rFonts w:eastAsia="Arial"/>
          <w:color w:val="000000"/>
        </w:rPr>
        <w:t>Absatz 2 benennt die Angebote, die im Rahmen der begleitenden Phase der Assistierten Ausbildung vorgehalten werden müssen, um den Einzelnen je nach Bedarf passgenau unterstützen zu können.</w:t>
      </w:r>
    </w:p>
    <w:p w14:paraId="306FA2A5" w14:textId="77777777" w:rsidR="003649FA" w:rsidRDefault="003649FA" w:rsidP="003649FA">
      <w:pPr>
        <w:pStyle w:val="Text"/>
        <w:rPr>
          <w:rFonts w:eastAsia="Arial"/>
          <w:color w:val="000000"/>
        </w:rPr>
      </w:pPr>
      <w:r>
        <w:rPr>
          <w:rFonts w:eastAsia="Arial"/>
          <w:color w:val="000000"/>
        </w:rPr>
        <w:t xml:space="preserve">Sie knüpfen an die Leistungen der bestehenden Assistierten Ausbildung und der ausbildungsbegleitenden Hilfen an. Angebote </w:t>
      </w:r>
      <w:r w:rsidRPr="0000390D">
        <w:rPr>
          <w:rFonts w:eastAsia="Arial"/>
          <w:color w:val="000000"/>
        </w:rPr>
        <w:t xml:space="preserve">zur </w:t>
      </w:r>
      <w:r>
        <w:rPr>
          <w:rFonts w:eastAsia="Arial"/>
          <w:color w:val="000000"/>
        </w:rPr>
        <w:t xml:space="preserve">Vermittlung </w:t>
      </w:r>
      <w:r w:rsidRPr="0000390D">
        <w:rPr>
          <w:rFonts w:eastAsia="Arial"/>
          <w:color w:val="000000"/>
        </w:rPr>
        <w:t xml:space="preserve">fachpraktischer Fertigkeiten, Kenntnisse und Fähigkeiten </w:t>
      </w:r>
      <w:r>
        <w:rPr>
          <w:rFonts w:eastAsia="Arial"/>
          <w:color w:val="000000"/>
        </w:rPr>
        <w:t>sind wie bereits bei der bestehenden Assistierten Ausbildung, anders als bei ausbildungsbegleitenden Hilfen nicht vorgesehen. Hier sind die Betriebe im besonderen Maße in der Pflicht.</w:t>
      </w:r>
    </w:p>
    <w:p w14:paraId="45BF719A" w14:textId="77777777" w:rsidR="003649FA" w:rsidRPr="00E7284D" w:rsidRDefault="003649FA" w:rsidP="003649FA">
      <w:pPr>
        <w:pStyle w:val="Text"/>
        <w:keepNext/>
        <w:rPr>
          <w:rFonts w:eastAsia="Arial"/>
          <w:color w:val="000000"/>
          <w:u w:val="single"/>
        </w:rPr>
      </w:pPr>
      <w:r>
        <w:rPr>
          <w:rFonts w:eastAsia="Arial"/>
          <w:color w:val="000000"/>
          <w:u w:val="single"/>
        </w:rPr>
        <w:t>Absatz 3</w:t>
      </w:r>
    </w:p>
    <w:p w14:paraId="5C760B1E" w14:textId="77777777" w:rsidR="003649FA" w:rsidRDefault="003649FA" w:rsidP="003649FA">
      <w:pPr>
        <w:pStyle w:val="Text"/>
        <w:rPr>
          <w:rFonts w:eastAsia="Arial"/>
          <w:color w:val="000000"/>
        </w:rPr>
      </w:pPr>
      <w:r>
        <w:rPr>
          <w:rFonts w:eastAsia="Arial"/>
          <w:color w:val="000000"/>
        </w:rPr>
        <w:t xml:space="preserve">Die Agentur für Arbeit trifft die Grundentscheidungen über die Elemente, den Umfang und die voraussichtliche Dauer der Unterstützung. Dabei bezieht sie die </w:t>
      </w:r>
      <w:r>
        <w:t xml:space="preserve">Teilnehmerin oder </w:t>
      </w:r>
      <w:r>
        <w:rPr>
          <w:rFonts w:eastAsia="Arial"/>
          <w:color w:val="000000"/>
        </w:rPr>
        <w:t xml:space="preserve">den Teilnehmer mit ein und stimmt ihre Entscheidung mit dem Träger der Maßnahme ab. Dadurch kann über unterschiedliche Förderbedarfe passend entschieden werden und die Zuweisung an den Träger erfolgt (nur) in dem Umfang, der als Förderbedarf besteht und prognostiziert wird. Damit kann die Agentur für Arbeit auch Förderfällen gerecht werden, die bisher mit ausbildungsbegleitenden Hilfen unterstützt wurden. Die Agentur für Arbeit hat </w:t>
      </w:r>
      <w:r w:rsidRPr="005B08B2">
        <w:rPr>
          <w:rFonts w:eastAsia="Arial"/>
          <w:color w:val="000000"/>
        </w:rPr>
        <w:t xml:space="preserve">die Erforderlichkeit </w:t>
      </w:r>
      <w:r>
        <w:rPr>
          <w:rFonts w:eastAsia="Arial"/>
          <w:color w:val="000000"/>
        </w:rPr>
        <w:t xml:space="preserve">gemäß Satz 2 </w:t>
      </w:r>
      <w:r w:rsidRPr="005B08B2">
        <w:rPr>
          <w:rFonts w:eastAsia="Arial"/>
          <w:color w:val="000000"/>
        </w:rPr>
        <w:t>regelmäßig in Abstimmung mit dem Träger</w:t>
      </w:r>
      <w:r>
        <w:rPr>
          <w:rFonts w:eastAsia="Arial"/>
          <w:color w:val="000000"/>
        </w:rPr>
        <w:t xml:space="preserve"> der Maßnahme zu überprüfen. Sie sollte die </w:t>
      </w:r>
      <w:r>
        <w:t xml:space="preserve">Teilnehmerin oder den </w:t>
      </w:r>
      <w:r>
        <w:rPr>
          <w:rFonts w:eastAsia="Arial"/>
          <w:color w:val="000000"/>
        </w:rPr>
        <w:t>Teilnehmer nach Möglichkeit einbeziehen.</w:t>
      </w:r>
    </w:p>
    <w:p w14:paraId="37956680" w14:textId="77777777" w:rsidR="003649FA" w:rsidRDefault="003649FA" w:rsidP="003649FA">
      <w:pPr>
        <w:pStyle w:val="Text"/>
        <w:rPr>
          <w:rFonts w:eastAsia="Arial"/>
          <w:color w:val="000000"/>
        </w:rPr>
      </w:pPr>
      <w:r>
        <w:rPr>
          <w:rFonts w:eastAsia="Arial"/>
          <w:color w:val="000000"/>
        </w:rPr>
        <w:t xml:space="preserve">Die über die Grundentscheidung hinausgehende Entscheidung über Inhalte und Intensität der Unterstützung trifft der </w:t>
      </w:r>
      <w:proofErr w:type="spellStart"/>
      <w:r>
        <w:rPr>
          <w:rFonts w:eastAsia="Arial"/>
          <w:color w:val="000000"/>
        </w:rPr>
        <w:t>Maßnahmeträger</w:t>
      </w:r>
      <w:proofErr w:type="spellEnd"/>
      <w:r>
        <w:rPr>
          <w:rFonts w:eastAsia="Arial"/>
          <w:color w:val="000000"/>
        </w:rPr>
        <w:t xml:space="preserve"> in Abstimmung mit der </w:t>
      </w:r>
      <w:r>
        <w:t xml:space="preserve">Teilnehmerin oder </w:t>
      </w:r>
      <w:r>
        <w:rPr>
          <w:rFonts w:eastAsia="Arial"/>
          <w:color w:val="000000"/>
        </w:rPr>
        <w:t xml:space="preserve">dem Teilnehmer, damit eine flexible und passgenau auf die jeweilige Situation der </w:t>
      </w:r>
      <w:r>
        <w:t xml:space="preserve">Teilnehmerin oder </w:t>
      </w:r>
      <w:r>
        <w:rPr>
          <w:rFonts w:eastAsia="Arial"/>
          <w:color w:val="000000"/>
        </w:rPr>
        <w:t>des Teilnehmers abgestimmte Förderung möglich ist.</w:t>
      </w:r>
    </w:p>
    <w:p w14:paraId="798A05DA" w14:textId="77777777" w:rsidR="003649FA" w:rsidRPr="00E7284D" w:rsidRDefault="003649FA" w:rsidP="003649FA">
      <w:pPr>
        <w:pStyle w:val="Text"/>
        <w:keepNext/>
        <w:rPr>
          <w:rFonts w:eastAsia="Arial"/>
          <w:color w:val="000000"/>
          <w:u w:val="single"/>
        </w:rPr>
      </w:pPr>
      <w:r>
        <w:rPr>
          <w:rFonts w:eastAsia="Arial"/>
          <w:color w:val="000000"/>
          <w:u w:val="single"/>
        </w:rPr>
        <w:t>Absatz 4</w:t>
      </w:r>
    </w:p>
    <w:p w14:paraId="3F0F75BB" w14:textId="77777777" w:rsidR="003649FA" w:rsidRDefault="003649FA" w:rsidP="003649FA">
      <w:pPr>
        <w:pStyle w:val="Text"/>
        <w:rPr>
          <w:rFonts w:eastAsia="Arial"/>
          <w:color w:val="000000"/>
        </w:rPr>
      </w:pPr>
      <w:r>
        <w:rPr>
          <w:rFonts w:eastAsia="Arial"/>
          <w:color w:val="000000"/>
        </w:rPr>
        <w:t>Absatz 4 übernimmt die Regelung aus § 130 Absatz 4 Satz 2, erster Halbsatz.</w:t>
      </w:r>
    </w:p>
    <w:p w14:paraId="4F245263" w14:textId="77777777" w:rsidR="003649FA" w:rsidRPr="00E7284D" w:rsidRDefault="003649FA" w:rsidP="003649FA">
      <w:pPr>
        <w:pStyle w:val="Text"/>
        <w:keepNext/>
        <w:rPr>
          <w:rFonts w:eastAsia="Arial"/>
          <w:color w:val="000000"/>
          <w:u w:val="single"/>
        </w:rPr>
      </w:pPr>
      <w:r>
        <w:rPr>
          <w:rFonts w:eastAsia="Arial"/>
          <w:color w:val="000000"/>
          <w:u w:val="single"/>
        </w:rPr>
        <w:t>Absatz 5</w:t>
      </w:r>
    </w:p>
    <w:p w14:paraId="3F79766F" w14:textId="77777777" w:rsidR="003649FA" w:rsidRDefault="003649FA" w:rsidP="003649FA">
      <w:pPr>
        <w:pStyle w:val="Text"/>
        <w:rPr>
          <w:rFonts w:eastAsia="Arial"/>
          <w:color w:val="000000"/>
        </w:rPr>
      </w:pPr>
      <w:r>
        <w:t>Absatz 5 regelt für die Fälle des § 74 Absatz 3 Satz 1 Nummer 2 Buchstabe b und c in Verbindung mit Satz 2 eine Ausnahme zu § 74 Absatz 1 Satz 1, der für die Förderung in der begleitenden Phase das Bestehen eines betrieblichen Berufsausbildungsverhältnisses oder die Durchführung einer Einstiegsqualifizierung voraussetzt. Wenn der junge Mensch nach der vorzeitigen Lösung eines betrieblichen Berufsausbildungsverhältnisses zur Auf</w:t>
      </w:r>
      <w:r>
        <w:lastRenderedPageBreak/>
        <w:t>nahme einer weiteren Berufsausbildung oder nach erfolgreicher Beendigung einer mit Assistierter Ausbildung unterstützten Berufsausbildung zur Begründung oder Festigung eines Arbeitsverhältnisses gefördert werden soll, kann die genannte Vorrausetzung aus der Natur der Sache heraus nicht vorliegen. In diesen Fällen soll aber wie bisher bei den ausbildungsbegleitenden Hilfen eine Förderung mit der begleitenden Phase eröffnet sein.</w:t>
      </w:r>
    </w:p>
    <w:p w14:paraId="31C14B54" w14:textId="77777777" w:rsidR="003649FA" w:rsidRDefault="003649FA" w:rsidP="003649FA">
      <w:pPr>
        <w:pStyle w:val="Text"/>
        <w:keepNext/>
        <w:rPr>
          <w:rFonts w:eastAsia="Arial"/>
          <w:color w:val="000000"/>
          <w:u w:val="single"/>
        </w:rPr>
      </w:pPr>
      <w:r>
        <w:rPr>
          <w:rFonts w:eastAsia="Arial"/>
          <w:color w:val="000000"/>
          <w:u w:val="single"/>
        </w:rPr>
        <w:t>Absatz 6</w:t>
      </w:r>
    </w:p>
    <w:p w14:paraId="5F73A889" w14:textId="366930DF" w:rsidR="003649FA" w:rsidRPr="00D3494E" w:rsidRDefault="003649FA" w:rsidP="003649FA">
      <w:pPr>
        <w:pStyle w:val="Text"/>
        <w:rPr>
          <w:rFonts w:eastAsia="Arial"/>
          <w:color w:val="000000"/>
        </w:rPr>
      </w:pPr>
      <w:r>
        <w:t>Absatz </w:t>
      </w:r>
      <w:r w:rsidR="0043428E">
        <w:t>6</w:t>
      </w:r>
      <w:r>
        <w:t xml:space="preserve"> stellt klar, dass es sich bei der begleitenden Phase der Assistierten Ausbildung um ein </w:t>
      </w:r>
      <w:r w:rsidRPr="00D42D75">
        <w:t>flankierende</w:t>
      </w:r>
      <w:r>
        <w:t>s Unterstützungsangebot handelt. Die Durchführung der betrieblichen Berufsausbildung oder der Einstiegsqualifizierung ist originäre Aufgabe des Betriebes bzw. des Arbeitgebers. Dessen Aufgaben und Verantwortung werden durch die Förderung mit Assistierter Ausbildung nicht berührt. Die neue Regelung präzisiert die bisher in der Assistierten Ausbildung und den ausbildungsbegleitenden Hilfen enthalten Bestimmungen, das</w:t>
      </w:r>
      <w:r w:rsidRPr="00D3494E">
        <w:t>s d</w:t>
      </w:r>
      <w:r w:rsidRPr="00D3494E">
        <w:rPr>
          <w:rFonts w:eastAsia="Arial"/>
          <w:color w:val="000000"/>
        </w:rPr>
        <w:t>ie Unterstützung über die Vermittlung betriebs- und ausbildungsüblicher Inhalte hinausgehen muss (</w:t>
      </w:r>
      <w:r>
        <w:rPr>
          <w:rFonts w:eastAsia="Arial"/>
          <w:color w:val="000000"/>
        </w:rPr>
        <w:t>§§ </w:t>
      </w:r>
      <w:r w:rsidRPr="00D3494E">
        <w:rPr>
          <w:rFonts w:eastAsia="Arial"/>
          <w:color w:val="000000"/>
        </w:rPr>
        <w:t xml:space="preserve">130 </w:t>
      </w:r>
      <w:r>
        <w:rPr>
          <w:rFonts w:eastAsia="Arial"/>
          <w:color w:val="000000"/>
        </w:rPr>
        <w:t>Absatz </w:t>
      </w:r>
      <w:r w:rsidRPr="00D3494E">
        <w:rPr>
          <w:rFonts w:eastAsia="Arial"/>
          <w:color w:val="000000"/>
        </w:rPr>
        <w:t xml:space="preserve">4 </w:t>
      </w:r>
      <w:r>
        <w:rPr>
          <w:rFonts w:eastAsia="Arial"/>
          <w:color w:val="000000"/>
        </w:rPr>
        <w:t>Satz </w:t>
      </w:r>
      <w:r w:rsidRPr="00D3494E">
        <w:rPr>
          <w:rFonts w:eastAsia="Arial"/>
          <w:color w:val="000000"/>
        </w:rPr>
        <w:t xml:space="preserve">2, </w:t>
      </w:r>
      <w:r>
        <w:rPr>
          <w:rFonts w:eastAsia="Arial"/>
          <w:color w:val="000000"/>
        </w:rPr>
        <w:t xml:space="preserve">zweiter </w:t>
      </w:r>
      <w:r w:rsidRPr="00D3494E">
        <w:rPr>
          <w:rFonts w:eastAsia="Arial"/>
          <w:color w:val="000000"/>
        </w:rPr>
        <w:t xml:space="preserve">Halbsatz, 75 </w:t>
      </w:r>
      <w:r>
        <w:rPr>
          <w:rFonts w:eastAsia="Arial"/>
          <w:color w:val="000000"/>
        </w:rPr>
        <w:t>Absatz </w:t>
      </w:r>
      <w:r w:rsidRPr="00D3494E">
        <w:rPr>
          <w:rFonts w:eastAsia="Arial"/>
          <w:color w:val="000000"/>
        </w:rPr>
        <w:t xml:space="preserve">1 </w:t>
      </w:r>
      <w:r>
        <w:rPr>
          <w:rFonts w:eastAsia="Arial"/>
          <w:color w:val="000000"/>
        </w:rPr>
        <w:t>Satz </w:t>
      </w:r>
      <w:r w:rsidRPr="00D3494E">
        <w:rPr>
          <w:rFonts w:eastAsia="Arial"/>
          <w:color w:val="000000"/>
        </w:rPr>
        <w:t>1).</w:t>
      </w:r>
    </w:p>
    <w:p w14:paraId="7315737F" w14:textId="77777777" w:rsidR="003649FA" w:rsidRPr="00BA50EC" w:rsidRDefault="003649FA" w:rsidP="003649FA">
      <w:pPr>
        <w:pStyle w:val="Text"/>
        <w:keepNext/>
        <w:rPr>
          <w:rFonts w:eastAsia="Arial"/>
          <w:color w:val="000000"/>
          <w:u w:val="single"/>
        </w:rPr>
      </w:pPr>
      <w:r>
        <w:rPr>
          <w:rFonts w:eastAsia="Arial"/>
          <w:color w:val="000000"/>
          <w:u w:val="single"/>
        </w:rPr>
        <w:t>Absatz 7</w:t>
      </w:r>
    </w:p>
    <w:p w14:paraId="18FCC647" w14:textId="7C849B99" w:rsidR="003649FA" w:rsidRPr="004938F7" w:rsidRDefault="003649FA" w:rsidP="003649FA">
      <w:pPr>
        <w:pStyle w:val="Text"/>
        <w:rPr>
          <w:rFonts w:eastAsia="Arial"/>
          <w:color w:val="000000"/>
        </w:rPr>
      </w:pPr>
      <w:r>
        <w:rPr>
          <w:rFonts w:eastAsia="Arial"/>
          <w:color w:val="000000"/>
        </w:rPr>
        <w:t>Absatz </w:t>
      </w:r>
      <w:r w:rsidR="0043428E">
        <w:rPr>
          <w:rFonts w:eastAsia="Arial"/>
          <w:color w:val="000000"/>
        </w:rPr>
        <w:t>7</w:t>
      </w:r>
      <w:r>
        <w:rPr>
          <w:rFonts w:eastAsia="Arial"/>
          <w:color w:val="000000"/>
        </w:rPr>
        <w:t xml:space="preserve"> übernimmt die Unterstützungsmöglichkeit für Betriebe aus § 130 Absatz 6 Satz 1 und erstreckt sie auch auf Arbeitgeber, die eine Einstiegsqualifizierung durchführen.</w:t>
      </w:r>
    </w:p>
    <w:p w14:paraId="2A5C6FC9" w14:textId="1B054B15" w:rsidR="003649FA" w:rsidRDefault="003649FA" w:rsidP="003649FA">
      <w:pPr>
        <w:pStyle w:val="VerweisBegrndung"/>
        <w:rPr>
          <w:rStyle w:val="Binnenverweis"/>
        </w:rPr>
      </w:pPr>
      <w:r>
        <w:t xml:space="preserve">Zu </w:t>
      </w:r>
      <w:r w:rsidRPr="006E498C">
        <w:rPr>
          <w:rStyle w:val="Binnenverweis"/>
        </w:rPr>
        <w:fldChar w:fldCharType="begin"/>
      </w:r>
      <w:r w:rsidRPr="006E498C">
        <w:rPr>
          <w:rStyle w:val="Binnenverweis"/>
        </w:rPr>
        <w:instrText xml:space="preserve"> DOCVARIABLE "eNV_12E60DBECCAC4E05A27C8B4EAC6FF240" \* MERGEFORMAT </w:instrText>
      </w:r>
      <w:r w:rsidRPr="006E498C">
        <w:rPr>
          <w:rStyle w:val="Binnenverweis"/>
        </w:rPr>
        <w:fldChar w:fldCharType="separate"/>
      </w:r>
      <w:r w:rsidR="007055F2">
        <w:rPr>
          <w:rStyle w:val="Binnenverweis"/>
        </w:rPr>
        <w:t>Nummer 7</w:t>
      </w:r>
      <w:r w:rsidRPr="006E498C">
        <w:rPr>
          <w:rStyle w:val="Binnenverweis"/>
        </w:rPr>
        <w:fldChar w:fldCharType="end"/>
      </w:r>
    </w:p>
    <w:p w14:paraId="37393D66" w14:textId="77777777" w:rsidR="003649FA" w:rsidRDefault="003649FA" w:rsidP="003649FA">
      <w:pPr>
        <w:pStyle w:val="Text"/>
      </w:pPr>
      <w:r>
        <w:t>Der neu eingefügte § 75a enthält die Regelungen zur Vorphase der Assistierten Ausbildung. Auch die Vorphase ist - wie gegenwärtig die ausbildungsvorbereitende Phase - keine eigenständige Fördermaßnahme, sondern ein - wenn auch fakultativer - Teil der Maßnahme Assistierte Ausbildung. Die Vorphase kann daher nicht isoliert als Maßnahme durchgeführt werden. Das würde dem konzeptionellen Ansatz der Assistierten Ausbildung nicht entsprechen.</w:t>
      </w:r>
    </w:p>
    <w:p w14:paraId="29F5418E" w14:textId="77777777" w:rsidR="003649FA" w:rsidRPr="00BA50EC" w:rsidRDefault="003649FA" w:rsidP="003649FA">
      <w:pPr>
        <w:pStyle w:val="Text"/>
        <w:keepNext/>
        <w:rPr>
          <w:u w:val="single"/>
        </w:rPr>
      </w:pPr>
      <w:r>
        <w:rPr>
          <w:u w:val="single"/>
        </w:rPr>
        <w:t>Absatz </w:t>
      </w:r>
      <w:r w:rsidRPr="00BA50EC">
        <w:rPr>
          <w:u w:val="single"/>
        </w:rPr>
        <w:t>1</w:t>
      </w:r>
    </w:p>
    <w:p w14:paraId="40E0B3B6" w14:textId="77777777" w:rsidR="003649FA" w:rsidRDefault="003649FA" w:rsidP="003649FA">
      <w:pPr>
        <w:pStyle w:val="Text"/>
      </w:pPr>
      <w:r>
        <w:t xml:space="preserve">Satz 1 ergänzt für die Vorphase der Assistierten Ausbildung, die grundsätzlich in Vollzeit durchgeführt wird, entsprechend § 52 Absatz 1 Nummer 2, dass nur förderungsberechtigt ist, wer die im jeweiligen Land geltende Schulpflicht erfüllt hat. Die Voraussetzung tritt neben die in </w:t>
      </w:r>
      <w:r>
        <w:rPr>
          <w:bCs/>
        </w:rPr>
        <w:t>§ </w:t>
      </w:r>
      <w:r w:rsidRPr="00030946">
        <w:rPr>
          <w:bCs/>
        </w:rPr>
        <w:t xml:space="preserve">74 </w:t>
      </w:r>
      <w:r>
        <w:rPr>
          <w:bCs/>
        </w:rPr>
        <w:t>Absatz 3 Satz 1 Nummer 1 genannte</w:t>
      </w:r>
      <w:r w:rsidRPr="00030946">
        <w:rPr>
          <w:bCs/>
        </w:rPr>
        <w:t xml:space="preserve"> Voraussetzung</w:t>
      </w:r>
      <w:r>
        <w:rPr>
          <w:bCs/>
        </w:rPr>
        <w:t>.</w:t>
      </w:r>
    </w:p>
    <w:p w14:paraId="075B1FC4" w14:textId="77777777" w:rsidR="003649FA" w:rsidRDefault="003649FA" w:rsidP="003649FA">
      <w:pPr>
        <w:pStyle w:val="Text"/>
      </w:pPr>
      <w:r>
        <w:t>Für Ausländerinnen und Ausländer übernehmen die Sätze 2 bis 4 die mit dem Ausländerbeschäftigungsförderungsgesetz in § 130 Absatz 2a geschaffenen erleichterten Zugangsregelungen unverändert.</w:t>
      </w:r>
    </w:p>
    <w:p w14:paraId="4DDE6317" w14:textId="77777777" w:rsidR="003649FA" w:rsidRPr="004A2CEE" w:rsidRDefault="003649FA" w:rsidP="003649FA">
      <w:pPr>
        <w:pStyle w:val="Text"/>
        <w:keepNext/>
        <w:rPr>
          <w:u w:val="single"/>
        </w:rPr>
      </w:pPr>
      <w:r>
        <w:rPr>
          <w:u w:val="single"/>
        </w:rPr>
        <w:t>Absatz </w:t>
      </w:r>
      <w:r w:rsidRPr="004A2CEE">
        <w:rPr>
          <w:u w:val="single"/>
        </w:rPr>
        <w:t>2</w:t>
      </w:r>
    </w:p>
    <w:p w14:paraId="678C4EBB" w14:textId="77777777" w:rsidR="003649FA" w:rsidRDefault="003649FA" w:rsidP="003649FA">
      <w:pPr>
        <w:pStyle w:val="Text"/>
      </w:pPr>
      <w:r>
        <w:t xml:space="preserve">Absatz 2 fasst die bisher in § 130 Absatz 5 Satz 1 und 5 enthaltenen Regelungen zusammen und schärft die Inhalte der Vorphase insbesondere im Unterschied zu berufsvorbereitenden Bildungsmaßnahmen. Beide Förderansätze unterscheiden sich deutlich in ihren Zielen und Inhalten. Stehen bei berufsvorbereitenden Bildungsmaßnahmen Qualifizierung und Bildung bis hin zur Vorbereitung auf den Hauptschulabschluss im Vordergrund, ist im Unterschied dazu die </w:t>
      </w:r>
      <w:r w:rsidRPr="00136FB8">
        <w:t xml:space="preserve">Vorphase </w:t>
      </w:r>
      <w:r>
        <w:t xml:space="preserve">der Assistierten Ausbildung mit ihren Inhalten auf </w:t>
      </w:r>
      <w:r w:rsidRPr="00136FB8">
        <w:t xml:space="preserve">junge Menschen </w:t>
      </w:r>
      <w:r>
        <w:t>ausgerichtet, die grundsätzlich über hinreichende Befähigung für eine Berufsausbildung verfügen, aber dennoch keine passende Ausbildungsstelle finden.</w:t>
      </w:r>
    </w:p>
    <w:p w14:paraId="0CB552EC" w14:textId="77777777" w:rsidR="003649FA" w:rsidRDefault="003649FA" w:rsidP="003649FA">
      <w:pPr>
        <w:pStyle w:val="Text"/>
      </w:pPr>
      <w:r>
        <w:t xml:space="preserve">Die Vorphase der Assistierten Ausbildung bietet deswegen schwerpunktmäßig Unterstützung bei der </w:t>
      </w:r>
      <w:r w:rsidRPr="00136FB8">
        <w:t>Suche und Aufnahme einer betrieblichen Berufsausbildung</w:t>
      </w:r>
      <w:r>
        <w:t xml:space="preserve"> einschließlich auch berufsorientierender Elemente. Eine Vorbereitung auf eine Berufsausbildung findet hingegen nur am Rande statt</w:t>
      </w:r>
      <w:r w:rsidRPr="00136FB8">
        <w:t xml:space="preserve">. </w:t>
      </w:r>
      <w:r>
        <w:t xml:space="preserve">Dem trägt die Neufassung besser als bisher Rechnung. </w:t>
      </w:r>
    </w:p>
    <w:p w14:paraId="233AEC4C" w14:textId="77777777" w:rsidR="003649FA" w:rsidRDefault="003649FA" w:rsidP="003649FA">
      <w:pPr>
        <w:pStyle w:val="Text"/>
        <w:rPr>
          <w:bCs/>
        </w:rPr>
      </w:pPr>
      <w:r>
        <w:lastRenderedPageBreak/>
        <w:t xml:space="preserve">Zentrale Bausteine der Vorphase </w:t>
      </w:r>
      <w:r w:rsidRPr="00136FB8">
        <w:rPr>
          <w:bCs/>
        </w:rPr>
        <w:t xml:space="preserve">sind </w:t>
      </w:r>
      <w:r>
        <w:rPr>
          <w:bCs/>
        </w:rPr>
        <w:t xml:space="preserve">- </w:t>
      </w:r>
      <w:r>
        <w:t>a</w:t>
      </w:r>
      <w:r w:rsidRPr="00136FB8">
        <w:rPr>
          <w:bCs/>
        </w:rPr>
        <w:t xml:space="preserve">bgestimmt auf den individuellen Förderbedarf </w:t>
      </w:r>
      <w:r>
        <w:rPr>
          <w:bCs/>
        </w:rPr>
        <w:t xml:space="preserve">- </w:t>
      </w:r>
      <w:r w:rsidRPr="00136FB8">
        <w:rPr>
          <w:bCs/>
        </w:rPr>
        <w:t xml:space="preserve">in angemessenem Umfang </w:t>
      </w:r>
      <w:r>
        <w:rPr>
          <w:bCs/>
        </w:rPr>
        <w:t xml:space="preserve">auch </w:t>
      </w:r>
      <w:r w:rsidRPr="00136FB8">
        <w:rPr>
          <w:bCs/>
        </w:rPr>
        <w:t>betriebliche Praktika.</w:t>
      </w:r>
      <w:r>
        <w:rPr>
          <w:bCs/>
        </w:rPr>
        <w:t xml:space="preserve"> Konnten diese bisher vorge</w:t>
      </w:r>
      <w:r w:rsidRPr="00136FB8">
        <w:rPr>
          <w:bCs/>
        </w:rPr>
        <w:t>sehen</w:t>
      </w:r>
      <w:r>
        <w:rPr>
          <w:bCs/>
        </w:rPr>
        <w:t xml:space="preserve"> werden, sind sie auch künftig vorzusehen. Dies trägt Erfahrungen der Praxis Rechnung, die betriebliche Praktika als charakteristische Bestandteile der ausbildungsvorbereitenden Phase bzw. der Vorphase beschreiben.</w:t>
      </w:r>
    </w:p>
    <w:p w14:paraId="2687DACE" w14:textId="77777777" w:rsidR="003649FA" w:rsidRPr="004A2CEE" w:rsidRDefault="003649FA" w:rsidP="003649FA">
      <w:pPr>
        <w:pStyle w:val="Text"/>
        <w:keepNext/>
        <w:rPr>
          <w:u w:val="single"/>
        </w:rPr>
      </w:pPr>
      <w:r>
        <w:rPr>
          <w:u w:val="single"/>
        </w:rPr>
        <w:t>Absatz </w:t>
      </w:r>
      <w:r w:rsidRPr="004A2CEE">
        <w:rPr>
          <w:u w:val="single"/>
        </w:rPr>
        <w:t>3</w:t>
      </w:r>
    </w:p>
    <w:p w14:paraId="44E1D758" w14:textId="77777777" w:rsidR="003649FA" w:rsidRDefault="003649FA" w:rsidP="003649FA">
      <w:pPr>
        <w:pStyle w:val="Text"/>
      </w:pPr>
      <w:r>
        <w:t>Absatz 3 übernimmt § 130 Absatz 5 Satz 2 und 3 unverändert.</w:t>
      </w:r>
    </w:p>
    <w:p w14:paraId="270F21E3" w14:textId="77777777" w:rsidR="003649FA" w:rsidRPr="007471AB" w:rsidRDefault="003649FA" w:rsidP="003649FA">
      <w:pPr>
        <w:pStyle w:val="Text"/>
        <w:keepNext/>
        <w:rPr>
          <w:u w:val="single"/>
        </w:rPr>
      </w:pPr>
      <w:r>
        <w:rPr>
          <w:u w:val="single"/>
        </w:rPr>
        <w:t>Absatz </w:t>
      </w:r>
      <w:r w:rsidRPr="007471AB">
        <w:rPr>
          <w:u w:val="single"/>
        </w:rPr>
        <w:t>4</w:t>
      </w:r>
    </w:p>
    <w:p w14:paraId="0A93CFEB" w14:textId="77777777" w:rsidR="003649FA" w:rsidRDefault="003649FA" w:rsidP="003649FA">
      <w:pPr>
        <w:pStyle w:val="Text"/>
      </w:pPr>
      <w:r>
        <w:t>Absatz 4 entspricht dem heutigen § 130 Absatz 5 Satz 4.</w:t>
      </w:r>
    </w:p>
    <w:p w14:paraId="639C24AA" w14:textId="77777777" w:rsidR="003649FA" w:rsidRPr="004A2CEE" w:rsidRDefault="003649FA" w:rsidP="003649FA">
      <w:pPr>
        <w:pStyle w:val="Text"/>
        <w:keepNext/>
        <w:rPr>
          <w:u w:val="single"/>
        </w:rPr>
      </w:pPr>
      <w:r>
        <w:rPr>
          <w:u w:val="single"/>
        </w:rPr>
        <w:t>Absatz </w:t>
      </w:r>
      <w:r w:rsidRPr="004A2CEE">
        <w:rPr>
          <w:u w:val="single"/>
        </w:rPr>
        <w:t>5</w:t>
      </w:r>
    </w:p>
    <w:p w14:paraId="783773BB" w14:textId="77777777" w:rsidR="003649FA" w:rsidRPr="00155E8C" w:rsidRDefault="003649FA" w:rsidP="003649FA">
      <w:pPr>
        <w:pStyle w:val="Text"/>
      </w:pPr>
      <w:r>
        <w:t>In Absatz 5 ist künftig in der Sache unverändert die Förderung von Ausbildungsbetrieben geregelt. Die Regelung findet sich bisher in § 130 Absatz 6 Satz 2.</w:t>
      </w:r>
    </w:p>
    <w:p w14:paraId="1D978A71" w14:textId="57B6D87A" w:rsidR="003649FA" w:rsidRDefault="003649FA" w:rsidP="003649FA">
      <w:pPr>
        <w:pStyle w:val="VerweisBegrndung"/>
        <w:rPr>
          <w:rStyle w:val="Binnenverweis"/>
        </w:rPr>
      </w:pPr>
      <w:r>
        <w:t xml:space="preserve">Zu </w:t>
      </w:r>
      <w:r w:rsidRPr="00BC608C">
        <w:rPr>
          <w:rStyle w:val="Binnenverweis"/>
        </w:rPr>
        <w:fldChar w:fldCharType="begin"/>
      </w:r>
      <w:r w:rsidRPr="00BC608C">
        <w:rPr>
          <w:rStyle w:val="Binnenverweis"/>
        </w:rPr>
        <w:instrText xml:space="preserve"> DOCVARIABLE "eNV_94D5C145ACEC445BAC6D462166E8A59B" \* MERGEFORMAT </w:instrText>
      </w:r>
      <w:r w:rsidRPr="00BC608C">
        <w:rPr>
          <w:rStyle w:val="Binnenverweis"/>
        </w:rPr>
        <w:fldChar w:fldCharType="separate"/>
      </w:r>
      <w:r w:rsidR="007055F2">
        <w:rPr>
          <w:rStyle w:val="Binnenverweis"/>
        </w:rPr>
        <w:t>Nummer 8</w:t>
      </w:r>
      <w:r w:rsidRPr="00BC608C">
        <w:rPr>
          <w:rStyle w:val="Binnenverweis"/>
        </w:rPr>
        <w:fldChar w:fldCharType="end"/>
      </w:r>
    </w:p>
    <w:p w14:paraId="59A6D263" w14:textId="06522C74" w:rsidR="003649FA" w:rsidRPr="00F75CBD" w:rsidRDefault="003649FA" w:rsidP="003649FA">
      <w:pPr>
        <w:pStyle w:val="Text"/>
      </w:pPr>
      <w:r w:rsidRPr="00F75CBD">
        <w:t>Die Straffung und Schärfung der §§ 74 bis</w:t>
      </w:r>
      <w:r w:rsidR="00D245CF">
        <w:t> </w:t>
      </w:r>
      <w:r w:rsidRPr="00F75CBD">
        <w:t>79 erfordert auch sprachliche und redaktionelle Änderungen in § 76. Inhaltliche Änderungen sind damit nicht verbunden</w:t>
      </w:r>
    </w:p>
    <w:p w14:paraId="312E74EB" w14:textId="623C57AE" w:rsidR="003649FA" w:rsidRPr="00BC608C" w:rsidRDefault="003649FA" w:rsidP="003649FA">
      <w:pPr>
        <w:pStyle w:val="VerweisBegrndung"/>
      </w:pPr>
      <w:r>
        <w:t xml:space="preserve">Zu </w:t>
      </w:r>
      <w:r w:rsidRPr="00BC608C">
        <w:rPr>
          <w:rStyle w:val="Binnenverweis"/>
        </w:rPr>
        <w:fldChar w:fldCharType="begin"/>
      </w:r>
      <w:r w:rsidRPr="00BC608C">
        <w:rPr>
          <w:rStyle w:val="Binnenverweis"/>
        </w:rPr>
        <w:instrText xml:space="preserve"> DOCVARIABLE "eNV_C11DBC96FD80474D8E64217C4B39739C" \* MERGEFORMAT </w:instrText>
      </w:r>
      <w:r w:rsidRPr="00BC608C">
        <w:rPr>
          <w:rStyle w:val="Binnenverweis"/>
        </w:rPr>
        <w:fldChar w:fldCharType="separate"/>
      </w:r>
      <w:r w:rsidR="007055F2">
        <w:rPr>
          <w:rStyle w:val="Binnenverweis"/>
        </w:rPr>
        <w:t>Buchstabe a</w:t>
      </w:r>
      <w:r w:rsidRPr="00BC608C">
        <w:rPr>
          <w:rStyle w:val="Binnenverweis"/>
        </w:rPr>
        <w:fldChar w:fldCharType="end"/>
      </w:r>
    </w:p>
    <w:p w14:paraId="5E483775" w14:textId="198018F6" w:rsidR="003649FA" w:rsidRDefault="003649FA" w:rsidP="003649FA">
      <w:pPr>
        <w:pStyle w:val="Text"/>
      </w:pPr>
      <w:r>
        <w:t>Der Förderungsgrundtatbestand in Absatz</w:t>
      </w:r>
      <w:r w:rsidR="00D245CF">
        <w:t> </w:t>
      </w:r>
      <w:r>
        <w:t xml:space="preserve">1 wird neu gefasst. Damit wird auch terminologisch verdeutlicht, dass der junge Mensch gefördert wird, die Maßnahme hingegen das Mittel der Förderung ist. </w:t>
      </w:r>
    </w:p>
    <w:p w14:paraId="1384666A" w14:textId="13E1B78F" w:rsidR="003649FA" w:rsidRPr="00BC608C" w:rsidRDefault="003649FA" w:rsidP="003649FA">
      <w:pPr>
        <w:pStyle w:val="Text"/>
      </w:pPr>
      <w:r>
        <w:t>Die bisherige Nummer</w:t>
      </w:r>
      <w:r w:rsidR="00D245CF">
        <w:t> </w:t>
      </w:r>
      <w:r>
        <w:t>1 wird als personenbezogene Voraussetzung in die grundsätzliche Förderungsberechtigung in Absatz</w:t>
      </w:r>
      <w:r w:rsidR="00D245CF">
        <w:t> </w:t>
      </w:r>
      <w:r>
        <w:t>5 und dort in Nummer</w:t>
      </w:r>
      <w:r w:rsidR="00D245CF">
        <w:t> </w:t>
      </w:r>
      <w:r>
        <w:t>1 integriert.</w:t>
      </w:r>
    </w:p>
    <w:p w14:paraId="5D9BDBBD" w14:textId="7B8D04AF" w:rsidR="003649FA" w:rsidRPr="00BC608C" w:rsidRDefault="003649FA" w:rsidP="003649FA">
      <w:pPr>
        <w:pStyle w:val="VerweisBegrndung"/>
      </w:pPr>
      <w:r>
        <w:t xml:space="preserve">Zu </w:t>
      </w:r>
      <w:r w:rsidRPr="00BC608C">
        <w:rPr>
          <w:rStyle w:val="Binnenverweis"/>
        </w:rPr>
        <w:fldChar w:fldCharType="begin"/>
      </w:r>
      <w:r w:rsidRPr="00BC608C">
        <w:rPr>
          <w:rStyle w:val="Binnenverweis"/>
        </w:rPr>
        <w:instrText xml:space="preserve"> DOCVARIABLE "eNV_8F9A72F2086D47AC94C55B6B7E80AE3E" \* MERGEFORMAT </w:instrText>
      </w:r>
      <w:r w:rsidRPr="00BC608C">
        <w:rPr>
          <w:rStyle w:val="Binnenverweis"/>
        </w:rPr>
        <w:fldChar w:fldCharType="separate"/>
      </w:r>
      <w:r w:rsidR="007055F2">
        <w:rPr>
          <w:rStyle w:val="Binnenverweis"/>
        </w:rPr>
        <w:t>Buchstabe b</w:t>
      </w:r>
      <w:r w:rsidRPr="00BC608C">
        <w:rPr>
          <w:rStyle w:val="Binnenverweis"/>
        </w:rPr>
        <w:fldChar w:fldCharType="end"/>
      </w:r>
    </w:p>
    <w:p w14:paraId="25989F28" w14:textId="61EF32C1" w:rsidR="003649FA" w:rsidRDefault="003649FA" w:rsidP="003649FA">
      <w:pPr>
        <w:pStyle w:val="VerweisBegrndung"/>
        <w:rPr>
          <w:rStyle w:val="Binnenverweis"/>
        </w:rPr>
      </w:pPr>
      <w:r>
        <w:t xml:space="preserve">Zu </w:t>
      </w:r>
      <w:r w:rsidRPr="006E498C">
        <w:rPr>
          <w:rStyle w:val="Binnenverweis"/>
        </w:rPr>
        <w:fldChar w:fldCharType="begin"/>
      </w:r>
      <w:r w:rsidRPr="006E498C">
        <w:rPr>
          <w:rStyle w:val="Binnenverweis"/>
        </w:rPr>
        <w:instrText xml:space="preserve"> DOCVARIABLE "eNV_0698D018B1CC4ACE9D3C56E8BB7238FB" \* MERGEFORMAT </w:instrText>
      </w:r>
      <w:r w:rsidRPr="006E498C">
        <w:rPr>
          <w:rStyle w:val="Binnenverweis"/>
        </w:rPr>
        <w:fldChar w:fldCharType="separate"/>
      </w:r>
      <w:r w:rsidR="007055F2">
        <w:rPr>
          <w:rStyle w:val="Binnenverweis"/>
        </w:rPr>
        <w:t>Doppelbuchstabe aa</w:t>
      </w:r>
      <w:r w:rsidRPr="006E498C">
        <w:rPr>
          <w:rStyle w:val="Binnenverweis"/>
        </w:rPr>
        <w:fldChar w:fldCharType="end"/>
      </w:r>
    </w:p>
    <w:p w14:paraId="6B1E7887" w14:textId="77777777" w:rsidR="003649FA" w:rsidRPr="006E498C" w:rsidRDefault="003649FA" w:rsidP="003649FA">
      <w:pPr>
        <w:pStyle w:val="Text"/>
      </w:pPr>
      <w:r>
        <w:t>Terminologische Präzisierung in Folge der Schärfung des Absatzes 1.</w:t>
      </w:r>
    </w:p>
    <w:p w14:paraId="5CDAAE0A" w14:textId="1FDC3F99" w:rsidR="003649FA" w:rsidRDefault="003649FA" w:rsidP="003649FA">
      <w:pPr>
        <w:pStyle w:val="VerweisBegrndung"/>
        <w:rPr>
          <w:rStyle w:val="Binnenverweis"/>
        </w:rPr>
      </w:pPr>
      <w:r>
        <w:t xml:space="preserve">Zu </w:t>
      </w:r>
      <w:r w:rsidRPr="006E498C">
        <w:rPr>
          <w:rStyle w:val="Binnenverweis"/>
        </w:rPr>
        <w:fldChar w:fldCharType="begin"/>
      </w:r>
      <w:r w:rsidRPr="006E498C">
        <w:rPr>
          <w:rStyle w:val="Binnenverweis"/>
        </w:rPr>
        <w:instrText xml:space="preserve"> DOCVARIABLE "eNV_17F27883AD8642BAA66ECC30462EB94A" \* MERGEFORMAT </w:instrText>
      </w:r>
      <w:r w:rsidRPr="006E498C">
        <w:rPr>
          <w:rStyle w:val="Binnenverweis"/>
        </w:rPr>
        <w:fldChar w:fldCharType="separate"/>
      </w:r>
      <w:r w:rsidR="007055F2">
        <w:rPr>
          <w:rStyle w:val="Binnenverweis"/>
        </w:rPr>
        <w:t>Doppelbuchstabe bb</w:t>
      </w:r>
      <w:r w:rsidRPr="006E498C">
        <w:rPr>
          <w:rStyle w:val="Binnenverweis"/>
        </w:rPr>
        <w:fldChar w:fldCharType="end"/>
      </w:r>
    </w:p>
    <w:p w14:paraId="4C539791" w14:textId="77777777" w:rsidR="003649FA" w:rsidRPr="006E498C" w:rsidRDefault="003649FA" w:rsidP="003649FA">
      <w:pPr>
        <w:pStyle w:val="Text"/>
      </w:pPr>
      <w:r>
        <w:t>Die angefügten Sätze 2 bis 5 übertragen die bisherigen Regelungen in § 79 Absatz 3 Satz 1 Nummer 3 und Sätze 2 bis 5 thematisch zusammenhängend in § 76 Absatz 2.</w:t>
      </w:r>
    </w:p>
    <w:p w14:paraId="2B43634C" w14:textId="10943725" w:rsidR="003649FA" w:rsidRDefault="003649FA" w:rsidP="003649FA">
      <w:pPr>
        <w:pStyle w:val="VerweisBegrndung"/>
        <w:rPr>
          <w:rStyle w:val="Binnenverweis"/>
        </w:rPr>
      </w:pPr>
      <w:r>
        <w:t xml:space="preserve">Zu </w:t>
      </w:r>
      <w:r w:rsidRPr="006E498C">
        <w:rPr>
          <w:rStyle w:val="Binnenverweis"/>
        </w:rPr>
        <w:fldChar w:fldCharType="begin"/>
      </w:r>
      <w:r w:rsidRPr="006E498C">
        <w:rPr>
          <w:rStyle w:val="Binnenverweis"/>
        </w:rPr>
        <w:instrText xml:space="preserve"> DOCVARIABLE "eNV_4E7ECEA95EA74D67B48253C5E605FDC3" \* MERGEFORMAT </w:instrText>
      </w:r>
      <w:r w:rsidRPr="006E498C">
        <w:rPr>
          <w:rStyle w:val="Binnenverweis"/>
        </w:rPr>
        <w:fldChar w:fldCharType="separate"/>
      </w:r>
      <w:r w:rsidR="007055F2">
        <w:rPr>
          <w:rStyle w:val="Binnenverweis"/>
        </w:rPr>
        <w:t>Buchstabe c</w:t>
      </w:r>
      <w:r w:rsidRPr="006E498C">
        <w:rPr>
          <w:rStyle w:val="Binnenverweis"/>
        </w:rPr>
        <w:fldChar w:fldCharType="end"/>
      </w:r>
    </w:p>
    <w:p w14:paraId="53452995" w14:textId="77777777" w:rsidR="003649FA" w:rsidRPr="006E498C" w:rsidRDefault="003649FA" w:rsidP="003649FA">
      <w:pPr>
        <w:pStyle w:val="Text"/>
      </w:pPr>
      <w:r>
        <w:t>Der neue Absatz 2a enthält Regelungen, die bisher in § 77 enthalten sind.</w:t>
      </w:r>
    </w:p>
    <w:p w14:paraId="4810AC72" w14:textId="3C122F30" w:rsidR="003649FA" w:rsidRDefault="003649FA" w:rsidP="003649FA">
      <w:pPr>
        <w:pStyle w:val="VerweisBegrndung"/>
        <w:rPr>
          <w:rStyle w:val="Binnenverweis"/>
        </w:rPr>
      </w:pPr>
      <w:r>
        <w:t xml:space="preserve">Zu </w:t>
      </w:r>
      <w:r w:rsidRPr="006E498C">
        <w:rPr>
          <w:rStyle w:val="Binnenverweis"/>
        </w:rPr>
        <w:fldChar w:fldCharType="begin"/>
      </w:r>
      <w:r w:rsidRPr="006E498C">
        <w:rPr>
          <w:rStyle w:val="Binnenverweis"/>
        </w:rPr>
        <w:instrText xml:space="preserve"> DOCVARIABLE "eNV_6DE1A1ABB09F450A86ADA287D7B56957" \* MERGEFORMAT </w:instrText>
      </w:r>
      <w:r w:rsidRPr="006E498C">
        <w:rPr>
          <w:rStyle w:val="Binnenverweis"/>
        </w:rPr>
        <w:fldChar w:fldCharType="separate"/>
      </w:r>
      <w:r w:rsidR="007055F2">
        <w:rPr>
          <w:rStyle w:val="Binnenverweis"/>
        </w:rPr>
        <w:t>Buchstabe d</w:t>
      </w:r>
      <w:r w:rsidRPr="006E498C">
        <w:rPr>
          <w:rStyle w:val="Binnenverweis"/>
        </w:rPr>
        <w:fldChar w:fldCharType="end"/>
      </w:r>
    </w:p>
    <w:p w14:paraId="42B46915" w14:textId="77777777" w:rsidR="003649FA" w:rsidRPr="006E498C" w:rsidRDefault="003649FA" w:rsidP="003649FA">
      <w:pPr>
        <w:pStyle w:val="Text"/>
      </w:pPr>
      <w:r>
        <w:t>Es handelt sich um eine sprachliche Präzisierung.</w:t>
      </w:r>
    </w:p>
    <w:p w14:paraId="2A6C05FE" w14:textId="31F1DD90" w:rsidR="003649FA" w:rsidRDefault="003649FA" w:rsidP="003649FA">
      <w:pPr>
        <w:pStyle w:val="VerweisBegrndung"/>
        <w:rPr>
          <w:rStyle w:val="Binnenverweis"/>
        </w:rPr>
      </w:pPr>
      <w:r>
        <w:t xml:space="preserve">Zu </w:t>
      </w:r>
      <w:r w:rsidRPr="006E498C">
        <w:rPr>
          <w:rStyle w:val="Binnenverweis"/>
        </w:rPr>
        <w:fldChar w:fldCharType="begin"/>
      </w:r>
      <w:r w:rsidRPr="006E498C">
        <w:rPr>
          <w:rStyle w:val="Binnenverweis"/>
        </w:rPr>
        <w:instrText xml:space="preserve"> DOCVARIABLE "eNV_877937C6966B41C7BB3F732DD15BC62A" \* MERGEFORMAT </w:instrText>
      </w:r>
      <w:r w:rsidRPr="006E498C">
        <w:rPr>
          <w:rStyle w:val="Binnenverweis"/>
        </w:rPr>
        <w:fldChar w:fldCharType="separate"/>
      </w:r>
      <w:r w:rsidR="007055F2">
        <w:rPr>
          <w:rStyle w:val="Binnenverweis"/>
        </w:rPr>
        <w:t>Buchstabe e</w:t>
      </w:r>
      <w:r w:rsidRPr="006E498C">
        <w:rPr>
          <w:rStyle w:val="Binnenverweis"/>
        </w:rPr>
        <w:fldChar w:fldCharType="end"/>
      </w:r>
    </w:p>
    <w:p w14:paraId="0D2EA011" w14:textId="77777777" w:rsidR="003649FA" w:rsidRPr="006E498C" w:rsidRDefault="003649FA" w:rsidP="003649FA">
      <w:pPr>
        <w:pStyle w:val="Text"/>
      </w:pPr>
      <w:r>
        <w:t>Absatz 5 Nummer 1 wird um eine Voraussetzung ergänzt, die bisher in Absatz 1 Nummer 1 enthalten war. Eine inhaltliche Änderung der Voraussetzungen ist damit nicht verbunden.</w:t>
      </w:r>
    </w:p>
    <w:p w14:paraId="2F38E653" w14:textId="3747D4D4" w:rsidR="003649FA" w:rsidRPr="009A007D" w:rsidRDefault="003649FA" w:rsidP="003649FA">
      <w:pPr>
        <w:pStyle w:val="VerweisBegrndung"/>
      </w:pPr>
      <w:r>
        <w:lastRenderedPageBreak/>
        <w:t xml:space="preserve">Zu </w:t>
      </w:r>
      <w:r w:rsidRPr="009A007D">
        <w:rPr>
          <w:rStyle w:val="Binnenverweis"/>
        </w:rPr>
        <w:fldChar w:fldCharType="begin"/>
      </w:r>
      <w:r w:rsidRPr="009A007D">
        <w:rPr>
          <w:rStyle w:val="Binnenverweis"/>
        </w:rPr>
        <w:instrText xml:space="preserve"> DOCVARIABLE "eNV_8DD153F3D68947D49DA6129141FF4502" \* MERGEFORMAT </w:instrText>
      </w:r>
      <w:r w:rsidRPr="009A007D">
        <w:rPr>
          <w:rStyle w:val="Binnenverweis"/>
        </w:rPr>
        <w:fldChar w:fldCharType="separate"/>
      </w:r>
      <w:r w:rsidR="007055F2">
        <w:rPr>
          <w:rStyle w:val="Binnenverweis"/>
        </w:rPr>
        <w:t>Buchstabe f</w:t>
      </w:r>
      <w:r w:rsidRPr="009A007D">
        <w:rPr>
          <w:rStyle w:val="Binnenverweis"/>
        </w:rPr>
        <w:fldChar w:fldCharType="end"/>
      </w:r>
    </w:p>
    <w:p w14:paraId="34E8B78C" w14:textId="77777777" w:rsidR="003649FA" w:rsidRPr="004A2CEE" w:rsidRDefault="003649FA" w:rsidP="003649FA">
      <w:pPr>
        <w:pStyle w:val="Text"/>
        <w:keepNext/>
        <w:rPr>
          <w:u w:val="single"/>
        </w:rPr>
      </w:pPr>
      <w:r>
        <w:rPr>
          <w:u w:val="single"/>
        </w:rPr>
        <w:t>Absatz </w:t>
      </w:r>
      <w:r w:rsidRPr="004A2CEE">
        <w:rPr>
          <w:u w:val="single"/>
        </w:rPr>
        <w:t>7</w:t>
      </w:r>
    </w:p>
    <w:p w14:paraId="5ED654F1" w14:textId="77777777" w:rsidR="003649FA" w:rsidRDefault="003649FA" w:rsidP="003649FA">
      <w:pPr>
        <w:pStyle w:val="Text"/>
      </w:pPr>
      <w:r>
        <w:t xml:space="preserve">In Absatz 7 werden die bisher in § 79 Absatz 1 Nummer 2 und Absatz 2 enthaltenen Regelungen zur Tragung der Kosten der Ausbildungsvergütung einschließlich des </w:t>
      </w:r>
      <w:r w:rsidRPr="00F8448F">
        <w:rPr>
          <w:bCs/>
        </w:rPr>
        <w:t>vom Träger zu tragenden Gesamtsozialversicherungsbeitrag</w:t>
      </w:r>
      <w:r>
        <w:t>es zusammengefasst, präzisiert und unmittelbar bei der außerbetrieblichen Berufsausbildung geregelt.</w:t>
      </w:r>
    </w:p>
    <w:p w14:paraId="5F858EA5" w14:textId="77777777" w:rsidR="003649FA" w:rsidRPr="001D2CD5" w:rsidRDefault="003649FA" w:rsidP="003649FA">
      <w:pPr>
        <w:pStyle w:val="Text"/>
        <w:keepNext/>
        <w:rPr>
          <w:u w:val="single"/>
        </w:rPr>
      </w:pPr>
      <w:r>
        <w:rPr>
          <w:u w:val="single"/>
        </w:rPr>
        <w:t>Absatz 8</w:t>
      </w:r>
    </w:p>
    <w:p w14:paraId="21BE3BC4" w14:textId="2176DD39" w:rsidR="003649FA" w:rsidRPr="009A007D" w:rsidRDefault="003649FA" w:rsidP="003649FA">
      <w:pPr>
        <w:pStyle w:val="Text"/>
      </w:pPr>
      <w:r>
        <w:t>Mit Absatz 8 wird die bestehende Umsetzungspraxis der Maßnahme</w:t>
      </w:r>
      <w:r w:rsidR="00C7162C">
        <w:t xml:space="preserve"> (Einkauf über Vergabeverfahren)</w:t>
      </w:r>
      <w:r>
        <w:t xml:space="preserve"> im Gesetz abgebildet. Die Normstruktur entspricht § 45 Absatz 3.</w:t>
      </w:r>
    </w:p>
    <w:p w14:paraId="4EE63CC8" w14:textId="43A87373" w:rsidR="003649FA" w:rsidRPr="00BC608C" w:rsidRDefault="003649FA" w:rsidP="003649FA">
      <w:pPr>
        <w:pStyle w:val="VerweisBegrndung"/>
      </w:pPr>
      <w:r>
        <w:t xml:space="preserve">Zu </w:t>
      </w:r>
      <w:r w:rsidRPr="00BC608C">
        <w:rPr>
          <w:rStyle w:val="Binnenverweis"/>
        </w:rPr>
        <w:fldChar w:fldCharType="begin"/>
      </w:r>
      <w:r w:rsidRPr="00BC608C">
        <w:rPr>
          <w:rStyle w:val="Binnenverweis"/>
        </w:rPr>
        <w:instrText xml:space="preserve"> DOCVARIABLE "eNV_0E42E7EBB61845C48572878DEFFCE46F" \* MERGEFORMAT </w:instrText>
      </w:r>
      <w:r w:rsidRPr="00BC608C">
        <w:rPr>
          <w:rStyle w:val="Binnenverweis"/>
        </w:rPr>
        <w:fldChar w:fldCharType="separate"/>
      </w:r>
      <w:r w:rsidR="007055F2">
        <w:rPr>
          <w:rStyle w:val="Binnenverweis"/>
        </w:rPr>
        <w:t>Nummer 9</w:t>
      </w:r>
      <w:r w:rsidRPr="00BC608C">
        <w:rPr>
          <w:rStyle w:val="Binnenverweis"/>
        </w:rPr>
        <w:fldChar w:fldCharType="end"/>
      </w:r>
    </w:p>
    <w:p w14:paraId="71B6A1B7" w14:textId="0C8B056B" w:rsidR="003649FA" w:rsidRDefault="003649FA" w:rsidP="003649FA">
      <w:pPr>
        <w:pStyle w:val="Text"/>
      </w:pPr>
      <w:r>
        <w:t>§</w:t>
      </w:r>
      <w:r w:rsidR="00D245CF">
        <w:t> </w:t>
      </w:r>
      <w:r>
        <w:t>77 entfällt aus Gründen der Rechtsvereinfachung und Straffung des Gesetzes. Soweit die Norm Regelungen zur Aus- und Fortbildung sowie Berufserfahrung der Leitung und der Lehr- und Fachkräfte enthält, ist das Vorliegen dieser Voraussetzungen nach §</w:t>
      </w:r>
      <w:r w:rsidR="00D245CF">
        <w:t> </w:t>
      </w:r>
      <w:r>
        <w:t>178 Nummer</w:t>
      </w:r>
      <w:r w:rsidR="00D245CF">
        <w:t> </w:t>
      </w:r>
      <w:r>
        <w:t>3 in Verbindung mit §</w:t>
      </w:r>
      <w:r w:rsidR="00D245CF">
        <w:t> </w:t>
      </w:r>
      <w:r>
        <w:t>176 Absatz</w:t>
      </w:r>
      <w:r w:rsidR="00D245CF">
        <w:t> </w:t>
      </w:r>
      <w:r>
        <w:t>1 Satz</w:t>
      </w:r>
      <w:r w:rsidR="00D245CF">
        <w:t> </w:t>
      </w:r>
      <w:r>
        <w:t>1 bereits durch die Trägerzulassung sichergestellt.</w:t>
      </w:r>
    </w:p>
    <w:p w14:paraId="0666DA40" w14:textId="6FDFDA47" w:rsidR="003649FA" w:rsidRDefault="003649FA" w:rsidP="003649FA">
      <w:pPr>
        <w:pStyle w:val="Text"/>
      </w:pPr>
      <w:r>
        <w:t>Die übrigen Voraussetzungen werden für die Förderung durch eine außerbetriebliche Berufsausbildung in den neuen §</w:t>
      </w:r>
      <w:r w:rsidR="0007293A">
        <w:t> </w:t>
      </w:r>
      <w:r>
        <w:t>76 Absatz</w:t>
      </w:r>
      <w:r w:rsidR="0007293A">
        <w:t> </w:t>
      </w:r>
      <w:r>
        <w:t>2a übernommen. Da die außerbetriebliche Berufsausbildung unmittelbar auf die Erlangung eines Berufsabschlusses hinführt, sind Lehrplan, Unterrichtsmethode und die Güte der Lehr- und Lernmittel hier von hervorgehobener Bedeutung und werden daher auch in Zukunft gesetzlich fokussiert.</w:t>
      </w:r>
    </w:p>
    <w:p w14:paraId="32CF8AF7" w14:textId="77777777" w:rsidR="003649FA" w:rsidRPr="00BC608C" w:rsidRDefault="003649FA" w:rsidP="003649FA">
      <w:pPr>
        <w:pStyle w:val="Text"/>
      </w:pPr>
      <w:r>
        <w:t>Im Rahmen der Assistierten Ausbildung erscheint eine Regelung auf gesetzlicher Ebene verzichtbar, da es sich um naheliegende Aspekte handelt, die durch den Träger selbst oder die Agentur für Arbeit auch ohne gesetzliche Regelung nachgehalten werden können</w:t>
      </w:r>
    </w:p>
    <w:p w14:paraId="03626D2B" w14:textId="18CF3183" w:rsidR="003649FA" w:rsidRPr="00BC608C" w:rsidRDefault="003649FA" w:rsidP="003649FA">
      <w:pPr>
        <w:pStyle w:val="VerweisBegrndung"/>
      </w:pPr>
      <w:r>
        <w:t xml:space="preserve">Zu </w:t>
      </w:r>
      <w:r w:rsidRPr="00BC608C">
        <w:rPr>
          <w:rStyle w:val="Binnenverweis"/>
        </w:rPr>
        <w:fldChar w:fldCharType="begin"/>
      </w:r>
      <w:r w:rsidRPr="00BC608C">
        <w:rPr>
          <w:rStyle w:val="Binnenverweis"/>
        </w:rPr>
        <w:instrText xml:space="preserve"> DOCVARIABLE "eNV_3664E10F889F48EE8A314E61B60C2BD3" \* MERGEFORMAT </w:instrText>
      </w:r>
      <w:r w:rsidRPr="00BC608C">
        <w:rPr>
          <w:rStyle w:val="Binnenverweis"/>
        </w:rPr>
        <w:fldChar w:fldCharType="separate"/>
      </w:r>
      <w:r w:rsidR="007055F2">
        <w:rPr>
          <w:rStyle w:val="Binnenverweis"/>
        </w:rPr>
        <w:t>Nummer 10</w:t>
      </w:r>
      <w:r w:rsidRPr="00BC608C">
        <w:rPr>
          <w:rStyle w:val="Binnenverweis"/>
        </w:rPr>
        <w:fldChar w:fldCharType="end"/>
      </w:r>
    </w:p>
    <w:p w14:paraId="7202C789" w14:textId="79C5BF10" w:rsidR="003649FA" w:rsidRDefault="003649FA" w:rsidP="003649FA">
      <w:pPr>
        <w:pStyle w:val="Text"/>
      </w:pPr>
      <w:r>
        <w:t>§</w:t>
      </w:r>
      <w:r w:rsidR="00285856">
        <w:t> </w:t>
      </w:r>
      <w:r>
        <w:t xml:space="preserve">79 entfällt mit dem Ziel das Recht klarer zu strukturieren, der praktischen Umsetzung anzupassen und rechtlich zu vereinfachen. </w:t>
      </w:r>
    </w:p>
    <w:p w14:paraId="6FADC675" w14:textId="19AE636F" w:rsidR="003649FA" w:rsidRDefault="003649FA" w:rsidP="003649FA">
      <w:pPr>
        <w:pStyle w:val="Text"/>
      </w:pPr>
      <w:r>
        <w:t>Absatz</w:t>
      </w:r>
      <w:r w:rsidR="00285856">
        <w:t> </w:t>
      </w:r>
      <w:r>
        <w:t>1 ist ebenso wie Absatz</w:t>
      </w:r>
      <w:r w:rsidR="00285856">
        <w:t> </w:t>
      </w:r>
      <w:r>
        <w:t>3 Satz</w:t>
      </w:r>
      <w:r w:rsidR="00285856">
        <w:t> </w:t>
      </w:r>
      <w:r>
        <w:t>1 Nummer</w:t>
      </w:r>
      <w:r w:rsidR="00285856">
        <w:t> </w:t>
      </w:r>
      <w:r>
        <w:t>1 und</w:t>
      </w:r>
      <w:r w:rsidR="00285856">
        <w:t> </w:t>
      </w:r>
      <w:r>
        <w:t xml:space="preserve">2 verzichtbar, da sie im Rahmen des Einkaufs von Maßnahmen unter Anwendung des Vergaberechts faktisch in der innerbetrieblichen Kalkulation des </w:t>
      </w:r>
      <w:proofErr w:type="spellStart"/>
      <w:r>
        <w:t>Maßnahmeträgers</w:t>
      </w:r>
      <w:proofErr w:type="spellEnd"/>
      <w:r>
        <w:t xml:space="preserve"> aufgehen. Die Regelungsteile zur Ausbildungsvergütung zuzüglich des Gesamtsozialversicherungsbeitrags in Nummer</w:t>
      </w:r>
      <w:r w:rsidR="00285856">
        <w:t> </w:t>
      </w:r>
      <w:r>
        <w:t>2 werden ebenso wie Absatz</w:t>
      </w:r>
      <w:r w:rsidR="00285856">
        <w:t> </w:t>
      </w:r>
      <w:r>
        <w:t>2 in den neuen §</w:t>
      </w:r>
      <w:r w:rsidR="00285856">
        <w:t> </w:t>
      </w:r>
      <w:r>
        <w:t>76 Absatz</w:t>
      </w:r>
      <w:r w:rsidR="00285856">
        <w:t> </w:t>
      </w:r>
      <w:r>
        <w:t>7 integriert.</w:t>
      </w:r>
    </w:p>
    <w:p w14:paraId="78A361B9" w14:textId="6AE18BDC" w:rsidR="003649FA" w:rsidRPr="00BC608C" w:rsidRDefault="003649FA" w:rsidP="003649FA">
      <w:pPr>
        <w:pStyle w:val="Text"/>
      </w:pPr>
      <w:r>
        <w:t>Absatz</w:t>
      </w:r>
      <w:r w:rsidR="00285856">
        <w:t> </w:t>
      </w:r>
      <w:r>
        <w:t>3 Satz</w:t>
      </w:r>
      <w:r w:rsidR="00285856">
        <w:t> </w:t>
      </w:r>
      <w:r>
        <w:t>1 Nummer</w:t>
      </w:r>
      <w:r w:rsidR="00285856">
        <w:t> </w:t>
      </w:r>
      <w:r>
        <w:t>3 und Sätze</w:t>
      </w:r>
      <w:r w:rsidR="00285856">
        <w:t> </w:t>
      </w:r>
      <w:r>
        <w:t>2 bis</w:t>
      </w:r>
      <w:r w:rsidR="00285856">
        <w:t> </w:t>
      </w:r>
      <w:r>
        <w:t>5 werden in §</w:t>
      </w:r>
      <w:r w:rsidR="00285856">
        <w:t> </w:t>
      </w:r>
      <w:r>
        <w:t>76 Absatz</w:t>
      </w:r>
      <w:r w:rsidR="00285856">
        <w:t> </w:t>
      </w:r>
      <w:r>
        <w:t>2 übernommen.</w:t>
      </w:r>
    </w:p>
    <w:p w14:paraId="39DA708C" w14:textId="603098DC" w:rsidR="003649FA" w:rsidRPr="00BC608C" w:rsidRDefault="003649FA" w:rsidP="003649FA">
      <w:pPr>
        <w:pStyle w:val="VerweisBegrndung"/>
      </w:pPr>
      <w:r>
        <w:t xml:space="preserve">Zu </w:t>
      </w:r>
      <w:r w:rsidRPr="00BC608C">
        <w:rPr>
          <w:rStyle w:val="Binnenverweis"/>
          <w:b w:val="0"/>
        </w:rPr>
        <w:fldChar w:fldCharType="begin"/>
      </w:r>
      <w:r w:rsidRPr="00BC608C">
        <w:rPr>
          <w:rStyle w:val="Binnenverweis"/>
        </w:rPr>
        <w:instrText xml:space="preserve"> DOCVARIABLE "eNV_64CDFC60576645378CB55C9403B1D914" \* MERGEFORMAT </w:instrText>
      </w:r>
      <w:r w:rsidRPr="00BC608C">
        <w:rPr>
          <w:rStyle w:val="Binnenverweis"/>
          <w:b w:val="0"/>
        </w:rPr>
        <w:fldChar w:fldCharType="separate"/>
      </w:r>
      <w:r w:rsidR="007055F2">
        <w:rPr>
          <w:rStyle w:val="Binnenverweis"/>
        </w:rPr>
        <w:t>Nummer 11</w:t>
      </w:r>
      <w:r w:rsidRPr="00BC608C">
        <w:rPr>
          <w:rStyle w:val="Binnenverweis"/>
          <w:b w:val="0"/>
        </w:rPr>
        <w:fldChar w:fldCharType="end"/>
      </w:r>
    </w:p>
    <w:p w14:paraId="15F7C058" w14:textId="3AA4D3D9" w:rsidR="003649FA" w:rsidRDefault="003649FA" w:rsidP="00554011">
      <w:pPr>
        <w:pStyle w:val="VerweisBegrndung"/>
        <w:rPr>
          <w:rStyle w:val="Binnenverweis"/>
        </w:rPr>
      </w:pPr>
      <w:r>
        <w:t xml:space="preserve">Zu </w:t>
      </w:r>
      <w:r w:rsidRPr="00091E88">
        <w:rPr>
          <w:rStyle w:val="Binnenverweis"/>
          <w:b w:val="0"/>
        </w:rPr>
        <w:fldChar w:fldCharType="begin"/>
      </w:r>
      <w:r w:rsidRPr="00091E88">
        <w:rPr>
          <w:rStyle w:val="Binnenverweis"/>
        </w:rPr>
        <w:instrText xml:space="preserve"> DOCVARIABLE "eNV_C0CEA2207FF54B1D87F52FEBAF6CE59E" \* MERGEFORMAT </w:instrText>
      </w:r>
      <w:r w:rsidRPr="00091E88">
        <w:rPr>
          <w:rStyle w:val="Binnenverweis"/>
          <w:b w:val="0"/>
        </w:rPr>
        <w:fldChar w:fldCharType="separate"/>
      </w:r>
      <w:r w:rsidR="007055F2">
        <w:rPr>
          <w:rStyle w:val="Binnenverweis"/>
        </w:rPr>
        <w:t>Buchstabe a</w:t>
      </w:r>
      <w:r w:rsidRPr="00091E88">
        <w:rPr>
          <w:rStyle w:val="Binnenverweis"/>
          <w:b w:val="0"/>
        </w:rPr>
        <w:fldChar w:fldCharType="end"/>
      </w:r>
    </w:p>
    <w:p w14:paraId="5C9A9EF3" w14:textId="69BF6DAE" w:rsidR="003649FA" w:rsidRPr="00091E88" w:rsidRDefault="003649FA" w:rsidP="00554011">
      <w:pPr>
        <w:pStyle w:val="Text"/>
      </w:pPr>
      <w:r w:rsidRPr="001F28D5">
        <w:t xml:space="preserve">Folgeänderung zu </w:t>
      </w:r>
      <w:r>
        <w:t>§ </w:t>
      </w:r>
      <w:r w:rsidRPr="001F28D5">
        <w:t xml:space="preserve">81 </w:t>
      </w:r>
      <w:r>
        <w:t>Absatz </w:t>
      </w:r>
      <w:r w:rsidRPr="001F28D5">
        <w:t xml:space="preserve">2 </w:t>
      </w:r>
      <w:r>
        <w:t>SGB </w:t>
      </w:r>
      <w:r w:rsidRPr="001F28D5">
        <w:t xml:space="preserve">III. Die Voraussetzungen für eine Förderung des Nachholens eines Berufsabschlusses sollen zusammenfassend im neuen </w:t>
      </w:r>
      <w:r>
        <w:t>Absatz </w:t>
      </w:r>
      <w:r w:rsidRPr="001F28D5">
        <w:t>2 geregelt werden.</w:t>
      </w:r>
    </w:p>
    <w:p w14:paraId="4C8DE6D1" w14:textId="190BD104" w:rsidR="003649FA" w:rsidRPr="00BC608C" w:rsidRDefault="003649FA" w:rsidP="00554011">
      <w:pPr>
        <w:pStyle w:val="VerweisBegrndung"/>
      </w:pPr>
      <w:r>
        <w:t xml:space="preserve">Zu </w:t>
      </w:r>
      <w:r w:rsidRPr="00BC608C">
        <w:rPr>
          <w:rStyle w:val="Binnenverweis"/>
          <w:b w:val="0"/>
        </w:rPr>
        <w:fldChar w:fldCharType="begin"/>
      </w:r>
      <w:r w:rsidRPr="00BC608C">
        <w:rPr>
          <w:rStyle w:val="Binnenverweis"/>
        </w:rPr>
        <w:instrText xml:space="preserve"> DOCVARIABLE "eNV_AA9CB04061A347DDA711AE04793AFE07" \* MERGEFORMAT </w:instrText>
      </w:r>
      <w:r w:rsidRPr="00BC608C">
        <w:rPr>
          <w:rStyle w:val="Binnenverweis"/>
          <w:b w:val="0"/>
        </w:rPr>
        <w:fldChar w:fldCharType="separate"/>
      </w:r>
      <w:r w:rsidR="007055F2">
        <w:rPr>
          <w:rStyle w:val="Binnenverweis"/>
        </w:rPr>
        <w:t>Buchstabe b</w:t>
      </w:r>
      <w:r w:rsidRPr="00BC608C">
        <w:rPr>
          <w:rStyle w:val="Binnenverweis"/>
          <w:b w:val="0"/>
        </w:rPr>
        <w:fldChar w:fldCharType="end"/>
      </w:r>
    </w:p>
    <w:p w14:paraId="7ADCAE39" w14:textId="6FDFA8AA" w:rsidR="003649FA" w:rsidRDefault="003649FA" w:rsidP="00554011">
      <w:pPr>
        <w:pStyle w:val="Text"/>
      </w:pPr>
      <w:r>
        <w:t>Mit der Neuregelung des Absatzes</w:t>
      </w:r>
      <w:r w:rsidR="00155A07">
        <w:t> </w:t>
      </w:r>
      <w:r>
        <w:t xml:space="preserve">2 wird anknüpfend an die bisherigen Fördervorausset-zungen ein Rechtsanspruch auf Förderung einer beruflichen Weiterbildung mit dem Ziel des Erreichens eines Berufsabschlusses eingeführt. </w:t>
      </w:r>
    </w:p>
    <w:p w14:paraId="7F14B9CA" w14:textId="5B2786BB" w:rsidR="003649FA" w:rsidRDefault="003649FA" w:rsidP="00554011">
      <w:pPr>
        <w:pStyle w:val="Text"/>
      </w:pPr>
      <w:r>
        <w:lastRenderedPageBreak/>
        <w:t>Mit dem Regelungsziel wird auch einer Vereinbarung aus der Nationalen Weiterbildungs-strategie vom 12.</w:t>
      </w:r>
      <w:r w:rsidR="00155A07">
        <w:t> </w:t>
      </w:r>
      <w:r>
        <w:t>Juni</w:t>
      </w:r>
      <w:r w:rsidR="00155A07">
        <w:t> </w:t>
      </w:r>
      <w:r>
        <w:t>2019 Rechnung getragen. Der Rechtsanspruch soll sowohl für arbeitslose als auch für beschäftigte Arbeitnehmerinnen und Arbeitnehmer ohne Berufsabschluss gelten. Die Regelung verfolgt das Ziel, verstärkt Arbeitnehmerinnen und Arbeitnehmer ohne Berufsabschluss für eine berufsabschlussorientierte Weiterbildung zu gewinnen. Sie knüpft damit an die bisherigen Bemühungen an, den Zugang zur beruflichen Weiterbildungsförderung mit dem Ziel Berufsabschluss zu verbessern. So wurde mit dem zum 1.</w:t>
      </w:r>
      <w:r w:rsidR="00155A07">
        <w:t> </w:t>
      </w:r>
      <w:r>
        <w:t>August</w:t>
      </w:r>
      <w:r w:rsidR="00155A07">
        <w:t> </w:t>
      </w:r>
      <w:r>
        <w:t>2016 in Kraft getretenen Arbeitslosenversicherungsschutz- und Weiterbildungsstärkungsgesetz der Zugang zur berufsabschlussbezogenen Weiterbildung insbesondere für Arbeitnehmerinnen und Arbeitnehmer mit schwächeren Grundkompetenzen verbessert und Motivation und Durchhaltevermögen durch Einführung einer Weiterbildungsprämie bei erfolgreicher Teilnahme an Zwischen- und Abschlussprüfungen gestärkt.</w:t>
      </w:r>
    </w:p>
    <w:p w14:paraId="5928689A" w14:textId="475830F8" w:rsidR="003649FA" w:rsidRDefault="003649FA" w:rsidP="00554011">
      <w:pPr>
        <w:pStyle w:val="Text"/>
      </w:pPr>
      <w:r>
        <w:t>Gleichwohl ist es erforderlich, die Anstrengungen im Bereich der beruflichen Nachqualifizierung weiter zu verstärken. Ein wichtiger Grund liegt in der nach wie vor verfestigten hohen spezifischen Arbeitslosenquote von Geringqualifizierten. Die Arbeitslosenquote von Geringqualifizierten lag im Jahr</w:t>
      </w:r>
      <w:r w:rsidR="00155A07">
        <w:t> </w:t>
      </w:r>
      <w:r>
        <w:t>2018 mit 18,3</w:t>
      </w:r>
      <w:r w:rsidR="00155A07">
        <w:t> </w:t>
      </w:r>
      <w:r>
        <w:t xml:space="preserve">Prozent rund sechs Mal so hoch wie bei Personen mit abgeschlossener Berufsausbildung. </w:t>
      </w:r>
    </w:p>
    <w:p w14:paraId="7E41BD46" w14:textId="314F87BA" w:rsidR="003649FA" w:rsidRDefault="003649FA" w:rsidP="00554011">
      <w:pPr>
        <w:pStyle w:val="Text"/>
      </w:pPr>
      <w:r>
        <w:t>Auch wenn die Zahl der sozialversicherungspflichtig Beschäftigten ohne Berufsabschluss infolge der guten konjunkturellen Lage in den vergangenen Jahren gestiegen ist, sind die Beschäftigungsverhältnisse aber weiterhin überdurchschnittlich instabil und deutlich geringer entlohnt. Dem gegenüber steht der weiterhin stark wachsende Fachkräftebedarf mit einer steigenden Zahl von Engpassberufen, die Arbeitnehmerinnen und Arbeitnehmer mit einer qualifizierten Berufsausbildung weiterhin gute Beschäftigungsmöglichkeiten eröffnen. Das mittelfristige Bevölkerungswachstum wird nicht ausreichen, um langfristig Engpässe im Anforderungsbereich der Personen mit einer abgeschlossenen Berufsausbildung zu vermeiden (BIBB Report</w:t>
      </w:r>
      <w:r w:rsidR="00B84808">
        <w:t xml:space="preserve"> </w:t>
      </w:r>
      <w:r>
        <w:t>3/2016). Da zeitgleich das Substituierbarkeitspotenzial in den Helferberufen mit 12</w:t>
      </w:r>
      <w:r w:rsidR="00B84808">
        <w:t> </w:t>
      </w:r>
      <w:r>
        <w:t>Prozentpunkten am stärksten gestiegen ist (IAB-Kurzbericht</w:t>
      </w:r>
      <w:r w:rsidR="00B84808">
        <w:t> </w:t>
      </w:r>
      <w:r>
        <w:t>4/2018), ist die Nachqualifizierung von Geringqualifizierten daher nicht nur bedeutsam, um Langzeitarbeitslosigkeit wirksam zu begegnen, sondern auch, um den Bedarf an Fachkräften im mittleren Qualifikationssegment zu decken.</w:t>
      </w:r>
    </w:p>
    <w:p w14:paraId="3B0724C2" w14:textId="77777777" w:rsidR="003649FA" w:rsidRDefault="003649FA" w:rsidP="00554011">
      <w:pPr>
        <w:pStyle w:val="Text"/>
      </w:pPr>
      <w:r>
        <w:t>Die Einführung eines Rechtsanspruches soll die Rechtsposition der Antragstellenden im Zugang zu einer abschlussbezogenen Weiterbildungsförderung stärken, mehr Geringqualifizierte für eine berufsabschlussbezogene Weiterbildung gewinnen, die Berufs- und Aufstiegschancen verbessern und einen Beitrag leisten, um die hohe Arbeitslosigkeit dieser Personengruppe zu senken.</w:t>
      </w:r>
    </w:p>
    <w:p w14:paraId="1C1A09E9" w14:textId="77777777" w:rsidR="003649FA" w:rsidRDefault="003649FA" w:rsidP="00554011">
      <w:pPr>
        <w:pStyle w:val="Text"/>
      </w:pPr>
      <w:r>
        <w:t xml:space="preserve">Der Rechtsanspruch soll aber nicht uneingeschränkt bestehen, sondern vom Vorliegen von Fördervoraussetzungen abhängig gemacht werden. So muss </w:t>
      </w:r>
      <w:r w:rsidRPr="005C5AA7">
        <w:t>insbesondere eine ausreichende körperliche und geistige Leistungsfähigkeit zur Ausübung des</w:t>
      </w:r>
      <w:r>
        <w:t xml:space="preserve"> angestrebten Berufs und eine erfolgreiche Teilnahme an der Weiterbildung prognostiziert werden können. Gefördert werden soll auch nur die Teilnahme an solchen Weiterbildungen, die unter Berücksichtigung der Arbeitsmarktsituation in angemessener Zeit nach Abschluss mit hoher Wahrscheinlichkeit zu einer Aufnahme oder Fortführung einer Beschäftigung führen. </w:t>
      </w:r>
    </w:p>
    <w:p w14:paraId="2DFAE48C" w14:textId="3CA96A34" w:rsidR="003649FA" w:rsidRPr="00BC608C" w:rsidRDefault="003649FA" w:rsidP="00554011">
      <w:pPr>
        <w:pStyle w:val="Text"/>
      </w:pPr>
      <w:r>
        <w:t>Im Übrigen entspricht die Regelung dem geltenden Recht und knüpft an die bisherigen Voraussetzungen der Förderung einer berufsabschlussbezogenen Weiterbildung in §</w:t>
      </w:r>
      <w:r w:rsidR="00B84808">
        <w:t> </w:t>
      </w:r>
      <w:r>
        <w:t>81 Absatz</w:t>
      </w:r>
      <w:r w:rsidR="00B84808">
        <w:t> </w:t>
      </w:r>
      <w:r>
        <w:t>1 und</w:t>
      </w:r>
      <w:r w:rsidR="00B84808">
        <w:t> </w:t>
      </w:r>
      <w:r>
        <w:t>2 an. Dies gilt insbesondere für die Definition der Personengruppe ohne abgeschlossene Berufsausbildung, notwendige Vorbeschäftigungszeiten sowie die einer Beschäftigung gleichgestellten Zeiten der Arbeitslosigkeit nach §</w:t>
      </w:r>
      <w:r w:rsidR="00B84808">
        <w:t> </w:t>
      </w:r>
      <w:r>
        <w:t>81 Absatz</w:t>
      </w:r>
      <w:r w:rsidR="00B84808">
        <w:t> </w:t>
      </w:r>
      <w:r>
        <w:t>2 Satz</w:t>
      </w:r>
      <w:r w:rsidR="00B84808">
        <w:t> </w:t>
      </w:r>
      <w:r>
        <w:t>2 in der geltenden Fassung. Auch Satz</w:t>
      </w:r>
      <w:r w:rsidR="00B84808">
        <w:t> </w:t>
      </w:r>
      <w:r>
        <w:t>4 entspricht dem geltenden Recht (§</w:t>
      </w:r>
      <w:r w:rsidR="00B84808">
        <w:t> </w:t>
      </w:r>
      <w:r>
        <w:t>81 Absatz</w:t>
      </w:r>
      <w:r w:rsidR="00B84808">
        <w:t> </w:t>
      </w:r>
      <w:r>
        <w:t>1 Satz</w:t>
      </w:r>
      <w:r w:rsidR="00B84808">
        <w:t> </w:t>
      </w:r>
      <w:r>
        <w:t>1 Nummer</w:t>
      </w:r>
      <w:r w:rsidR="00B84808">
        <w:t> </w:t>
      </w:r>
      <w:r>
        <w:t>2 und</w:t>
      </w:r>
      <w:r w:rsidR="00B84808">
        <w:t> </w:t>
      </w:r>
      <w:r>
        <w:t>3 sowie Satz</w:t>
      </w:r>
      <w:r w:rsidR="00F866B1">
        <w:t> </w:t>
      </w:r>
      <w:r>
        <w:t>2)</w:t>
      </w:r>
    </w:p>
    <w:p w14:paraId="22BAD70F" w14:textId="1C99846F" w:rsidR="003649FA" w:rsidRDefault="003649FA" w:rsidP="00554011">
      <w:pPr>
        <w:pStyle w:val="VerweisBegrndung"/>
        <w:rPr>
          <w:rStyle w:val="Binnenverweis"/>
          <w:b w:val="0"/>
        </w:rPr>
      </w:pPr>
      <w:r>
        <w:lastRenderedPageBreak/>
        <w:t xml:space="preserve">Zu </w:t>
      </w:r>
      <w:r w:rsidRPr="00091E88">
        <w:rPr>
          <w:rStyle w:val="Binnenverweis"/>
        </w:rPr>
        <w:fldChar w:fldCharType="begin"/>
      </w:r>
      <w:r w:rsidRPr="00091E88">
        <w:rPr>
          <w:rStyle w:val="Binnenverweis"/>
        </w:rPr>
        <w:instrText xml:space="preserve"> DOCVARIABLE "eNV_D3E1104DCFD64F91A29D660C730A01D4" \* MERGEFORMAT </w:instrText>
      </w:r>
      <w:r w:rsidRPr="00091E88">
        <w:rPr>
          <w:rStyle w:val="Binnenverweis"/>
        </w:rPr>
        <w:fldChar w:fldCharType="separate"/>
      </w:r>
      <w:r w:rsidR="007055F2">
        <w:rPr>
          <w:rStyle w:val="Binnenverweis"/>
        </w:rPr>
        <w:t>Buchstabe c</w:t>
      </w:r>
      <w:r w:rsidRPr="00091E88">
        <w:rPr>
          <w:rStyle w:val="Binnenverweis"/>
        </w:rPr>
        <w:fldChar w:fldCharType="end"/>
      </w:r>
    </w:p>
    <w:p w14:paraId="74D93004" w14:textId="041F8D46" w:rsidR="003649FA" w:rsidRPr="00091E88" w:rsidRDefault="003649FA" w:rsidP="00554011">
      <w:pPr>
        <w:pStyle w:val="Text"/>
      </w:pPr>
      <w:r w:rsidRPr="001F28D5">
        <w:t>Folgeänderung zu</w:t>
      </w:r>
      <w:r>
        <w:t>r</w:t>
      </w:r>
      <w:r w:rsidRPr="001F28D5">
        <w:t xml:space="preserve"> </w:t>
      </w:r>
      <w:r>
        <w:t>Neufassung von § </w:t>
      </w:r>
      <w:r w:rsidRPr="001F28D5">
        <w:t xml:space="preserve">81 </w:t>
      </w:r>
      <w:r>
        <w:t>Absatz </w:t>
      </w:r>
      <w:r w:rsidRPr="001F28D5">
        <w:t>2.</w:t>
      </w:r>
    </w:p>
    <w:p w14:paraId="2448155C" w14:textId="049E5152" w:rsidR="003649FA" w:rsidRDefault="003649FA" w:rsidP="003649FA">
      <w:pPr>
        <w:pStyle w:val="VerweisBegrndung"/>
        <w:rPr>
          <w:rStyle w:val="Binnenverweis"/>
        </w:rPr>
      </w:pPr>
      <w:r>
        <w:t xml:space="preserve">Zu </w:t>
      </w:r>
      <w:r w:rsidRPr="00091E88">
        <w:rPr>
          <w:rStyle w:val="Binnenverweis"/>
        </w:rPr>
        <w:fldChar w:fldCharType="begin"/>
      </w:r>
      <w:r w:rsidRPr="00091E88">
        <w:rPr>
          <w:rStyle w:val="Binnenverweis"/>
        </w:rPr>
        <w:instrText xml:space="preserve"> DOCVARIABLE "eNV_0C3BBDB068CB4D248AE8A55197D47D6E" \* MERGEFORMAT </w:instrText>
      </w:r>
      <w:r w:rsidRPr="00091E88">
        <w:rPr>
          <w:rStyle w:val="Binnenverweis"/>
        </w:rPr>
        <w:fldChar w:fldCharType="separate"/>
      </w:r>
      <w:r w:rsidR="007055F2">
        <w:rPr>
          <w:rStyle w:val="Binnenverweis"/>
        </w:rPr>
        <w:t>Buchstabe d</w:t>
      </w:r>
      <w:r w:rsidRPr="00091E88">
        <w:rPr>
          <w:rStyle w:val="Binnenverweis"/>
        </w:rPr>
        <w:fldChar w:fldCharType="end"/>
      </w:r>
    </w:p>
    <w:p w14:paraId="7C683AF7" w14:textId="5695C2D1" w:rsidR="003649FA" w:rsidRPr="001F28D5" w:rsidRDefault="003649FA" w:rsidP="003649FA">
      <w:pPr>
        <w:pStyle w:val="Text"/>
      </w:pPr>
      <w:r w:rsidRPr="001F28D5">
        <w:t xml:space="preserve">Zur Vereinfachung und Beschleunigung der beruflichen Weiterbildung von Beschäftigten in von Strukturwandel besonders betroffenen Betrieben soll auf das Bildungsgutscheinverfahren auch verzichtet werden können, </w:t>
      </w:r>
      <w:r>
        <w:t xml:space="preserve">wenn </w:t>
      </w:r>
      <w:r w:rsidRPr="004B638C">
        <w:t xml:space="preserve">die Arbeitnehmerin </w:t>
      </w:r>
      <w:r>
        <w:t xml:space="preserve">oder der Arbeitnehmer </w:t>
      </w:r>
      <w:r w:rsidR="00971DA0">
        <w:t xml:space="preserve">oder </w:t>
      </w:r>
      <w:r w:rsidR="00713806">
        <w:t xml:space="preserve">eine gesetzlich vorgesehene </w:t>
      </w:r>
      <w:r w:rsidR="00971DA0">
        <w:t xml:space="preserve">Betriebsvertretung </w:t>
      </w:r>
      <w:r w:rsidRPr="004B638C">
        <w:t xml:space="preserve">nach </w:t>
      </w:r>
      <w:r>
        <w:t>§ </w:t>
      </w:r>
      <w:r w:rsidRPr="004B638C">
        <w:t xml:space="preserve">82 </w:t>
      </w:r>
      <w:r w:rsidR="00971DA0">
        <w:t>Absatz </w:t>
      </w:r>
      <w:r w:rsidR="00983328">
        <w:t>6</w:t>
      </w:r>
      <w:r w:rsidR="00971DA0">
        <w:t xml:space="preserve"> </w:t>
      </w:r>
      <w:r w:rsidRPr="004B638C">
        <w:t>da</w:t>
      </w:r>
      <w:r>
        <w:t>s Einverständnis zu der Qualifizierung erklärt h</w:t>
      </w:r>
      <w:r w:rsidRPr="004B638C">
        <w:t>a</w:t>
      </w:r>
      <w:r w:rsidR="00B87645">
        <w:t>ben</w:t>
      </w:r>
      <w:r>
        <w:t>.</w:t>
      </w:r>
    </w:p>
    <w:p w14:paraId="07D2CF83" w14:textId="35442914" w:rsidR="003649FA" w:rsidRPr="00BC608C" w:rsidRDefault="003649FA" w:rsidP="003649FA">
      <w:pPr>
        <w:pStyle w:val="VerweisBegrndung"/>
      </w:pPr>
      <w:r>
        <w:t xml:space="preserve">Zu </w:t>
      </w:r>
      <w:r w:rsidRPr="00BC608C">
        <w:rPr>
          <w:rStyle w:val="Binnenverweis"/>
        </w:rPr>
        <w:fldChar w:fldCharType="begin"/>
      </w:r>
      <w:r w:rsidRPr="00BC608C">
        <w:rPr>
          <w:rStyle w:val="Binnenverweis"/>
        </w:rPr>
        <w:instrText xml:space="preserve"> DOCVARIABLE "eNV_3B6E450D407B4E45BCF020F507608C15" \* MERGEFORMAT </w:instrText>
      </w:r>
      <w:r w:rsidRPr="00BC608C">
        <w:rPr>
          <w:rStyle w:val="Binnenverweis"/>
        </w:rPr>
        <w:fldChar w:fldCharType="separate"/>
      </w:r>
      <w:r w:rsidR="007055F2">
        <w:rPr>
          <w:rStyle w:val="Binnenverweis"/>
        </w:rPr>
        <w:t>Nummer 12</w:t>
      </w:r>
      <w:r w:rsidRPr="00BC608C">
        <w:rPr>
          <w:rStyle w:val="Binnenverweis"/>
        </w:rPr>
        <w:fldChar w:fldCharType="end"/>
      </w:r>
    </w:p>
    <w:p w14:paraId="5CC70620" w14:textId="5BB34ABF" w:rsidR="00C20E0B" w:rsidRPr="00703B71" w:rsidRDefault="00C20E0B" w:rsidP="00C20E0B">
      <w:pPr>
        <w:pStyle w:val="VerweisBegrndung"/>
      </w:pPr>
      <w:r>
        <w:t xml:space="preserve">Zu </w:t>
      </w:r>
      <w:r w:rsidRPr="00703B71">
        <w:rPr>
          <w:rStyle w:val="Binnenverweis"/>
        </w:rPr>
        <w:fldChar w:fldCharType="begin"/>
      </w:r>
      <w:r w:rsidRPr="00703B71">
        <w:rPr>
          <w:rStyle w:val="Binnenverweis"/>
        </w:rPr>
        <w:instrText xml:space="preserve"> DOCVARIABLE "eNV_8DAD53E8B06C4031936EF76BE368B827" \* MERGEFORMAT </w:instrText>
      </w:r>
      <w:r w:rsidRPr="00703B71">
        <w:rPr>
          <w:rStyle w:val="Binnenverweis"/>
        </w:rPr>
        <w:fldChar w:fldCharType="separate"/>
      </w:r>
      <w:r w:rsidR="007055F2">
        <w:rPr>
          <w:rStyle w:val="Binnenverweis"/>
        </w:rPr>
        <w:t>Buchstabe a</w:t>
      </w:r>
      <w:r w:rsidRPr="00703B71">
        <w:rPr>
          <w:rStyle w:val="Binnenverweis"/>
        </w:rPr>
        <w:fldChar w:fldCharType="end"/>
      </w:r>
    </w:p>
    <w:p w14:paraId="5A42DC28" w14:textId="58625191" w:rsidR="00C20E0B" w:rsidRPr="00703B71" w:rsidRDefault="00C20E0B" w:rsidP="00C20E0B">
      <w:pPr>
        <w:pStyle w:val="Text"/>
      </w:pPr>
      <w:r w:rsidRPr="00B54696">
        <w:t>Folgeänderung zu</w:t>
      </w:r>
      <w:r>
        <w:t xml:space="preserve">m </w:t>
      </w:r>
      <w:r w:rsidRPr="00B54696">
        <w:t>neu</w:t>
      </w:r>
      <w:r>
        <w:t>en</w:t>
      </w:r>
      <w:r w:rsidRPr="00B54696">
        <w:t xml:space="preserve"> </w:t>
      </w:r>
      <w:r w:rsidR="002D4E93">
        <w:t>§ </w:t>
      </w:r>
      <w:r>
        <w:t xml:space="preserve">82 </w:t>
      </w:r>
      <w:r w:rsidRPr="00B54696">
        <w:t>Abs</w:t>
      </w:r>
      <w:r>
        <w:t>atz</w:t>
      </w:r>
      <w:r w:rsidR="002D4E93">
        <w:t> 4</w:t>
      </w:r>
      <w:r>
        <w:t>.</w:t>
      </w:r>
    </w:p>
    <w:p w14:paraId="5204BEE6" w14:textId="654BFEEF" w:rsidR="00C20E0B" w:rsidRPr="00703B71" w:rsidRDefault="00C20E0B" w:rsidP="00C20E0B">
      <w:pPr>
        <w:pStyle w:val="VerweisBegrndung"/>
      </w:pPr>
      <w:r>
        <w:t xml:space="preserve">Zu </w:t>
      </w:r>
      <w:r w:rsidRPr="00703B71">
        <w:rPr>
          <w:rStyle w:val="Binnenverweis"/>
        </w:rPr>
        <w:fldChar w:fldCharType="begin"/>
      </w:r>
      <w:r w:rsidRPr="00703B71">
        <w:rPr>
          <w:rStyle w:val="Binnenverweis"/>
        </w:rPr>
        <w:instrText xml:space="preserve"> DOCVARIABLE "eNV_6B93545481214D7BA9B0C780B674E01B" \* MERGEFORMAT </w:instrText>
      </w:r>
      <w:r w:rsidRPr="00703B71">
        <w:rPr>
          <w:rStyle w:val="Binnenverweis"/>
        </w:rPr>
        <w:fldChar w:fldCharType="separate"/>
      </w:r>
      <w:r w:rsidR="007055F2">
        <w:rPr>
          <w:rStyle w:val="Binnenverweis"/>
        </w:rPr>
        <w:t>Buchstabe b</w:t>
      </w:r>
      <w:r w:rsidRPr="00703B71">
        <w:rPr>
          <w:rStyle w:val="Binnenverweis"/>
        </w:rPr>
        <w:fldChar w:fldCharType="end"/>
      </w:r>
    </w:p>
    <w:p w14:paraId="43F2A7F7" w14:textId="71848E98" w:rsidR="00C20E0B" w:rsidRPr="002D4E93" w:rsidRDefault="00C20E0B" w:rsidP="00C20E0B">
      <w:pPr>
        <w:pStyle w:val="Text"/>
        <w:rPr>
          <w:u w:val="single"/>
        </w:rPr>
      </w:pPr>
      <w:r w:rsidRPr="002D4E93">
        <w:rPr>
          <w:u w:val="single"/>
        </w:rPr>
        <w:t>Zu Ab</w:t>
      </w:r>
      <w:r w:rsidR="002D4E93" w:rsidRPr="002D4E93">
        <w:rPr>
          <w:u w:val="single"/>
        </w:rPr>
        <w:t>satz 4</w:t>
      </w:r>
    </w:p>
    <w:p w14:paraId="4F228439" w14:textId="369EC1EF" w:rsidR="00C20E0B" w:rsidRDefault="00DD377F" w:rsidP="00C20E0B">
      <w:pPr>
        <w:pStyle w:val="Text"/>
      </w:pPr>
      <w:r>
        <w:t>Mit dem zum 1. Januar </w:t>
      </w:r>
      <w:r w:rsidR="00C20E0B">
        <w:t>2019 in Kraft getretenen Qualifizierungschancengesetz ist u. a. die Weiterbildungsförderung für beschäftigte Arbeitnehmerinnen und Arbeitnehmer verbessert worden, deren berufliche Tätigkeiten durch Technologien ersetzt werden können, die in sonstiger Weise vom Strukturwandel bedroht sind oder die eine Weiterbildung in einem Engpassberuf anstreben.</w:t>
      </w:r>
      <w:r>
        <w:t xml:space="preserve"> Unter anderem wurde dabei in § 82 Absatz </w:t>
      </w:r>
      <w:r w:rsidR="00F77B0A">
        <w:t>2 für Betriebe mit 2 </w:t>
      </w:r>
      <w:r>
        <w:t>500 </w:t>
      </w:r>
      <w:r w:rsidR="00C20E0B">
        <w:t>Beschäftigten oder mehr ein erhöhter Zuschuss zu den Weiterbildungskosten vorgesehen, wenn eine Betriebsvereinbarung oder eine tarifvertragliche Regelung, die betriebsbezogen berufliche Weiterbildung vorsieht, vorliegt. Die Regelung soll Anreiz für die Sozialpartner sein, in stärkerem Umfang als bisher die berufliche Weiterbildung der Arbeitnehmerinnen und Arbeitnehmer in Betriebsvereinbarungen und Tarifverträgen zu verankern. Diese zusätzliche Förderleistung wird auf alle Betriebe unabhängig deren Größe ausgeweitet und zukünftig auch bei den Zusch</w:t>
      </w:r>
      <w:r>
        <w:t>üssen zum Arbeitsentgelt nach § 82 Absatz 3 Satz </w:t>
      </w:r>
      <w:r w:rsidR="00C20E0B">
        <w:t xml:space="preserve">4 erhöhend gewährt werden. </w:t>
      </w:r>
    </w:p>
    <w:p w14:paraId="2B4AA05D" w14:textId="621B59B6" w:rsidR="00C20E0B" w:rsidRPr="002D4E93" w:rsidRDefault="002D4E93" w:rsidP="00C20E0B">
      <w:pPr>
        <w:pStyle w:val="Text"/>
        <w:rPr>
          <w:u w:val="single"/>
        </w:rPr>
      </w:pPr>
      <w:r>
        <w:rPr>
          <w:u w:val="single"/>
        </w:rPr>
        <w:t>Zu Absatz 5</w:t>
      </w:r>
    </w:p>
    <w:p w14:paraId="2CB8C163" w14:textId="12C3680B" w:rsidR="00C56D07" w:rsidRDefault="00C56D07" w:rsidP="00C56D07">
      <w:pPr>
        <w:pStyle w:val="Text"/>
      </w:pPr>
      <w:r>
        <w:t>Angesichts von Ausmaß und Geschwindigkeit des Strukturwandels sollen die Anreize für die Weiterbildung der Beschäftigten durch höhere Förderleistungen unterstützt werden. Unter der Voraussetzung, dass die beruflichen Kompetenze</w:t>
      </w:r>
      <w:r w:rsidR="00DD377F">
        <w:t>n von mindestens 20 </w:t>
      </w:r>
      <w:r>
        <w:t>Prozent der Belegschaft des Betriebs nicht mehr genügen, um die betrieblichen Anforderungen zu bewältigen und daher notwendigerweise qualifikatorische Anpassungen bei den betroffenen Beschäftigten erfordern, sollen die jeweiligen Zuschü</w:t>
      </w:r>
      <w:r w:rsidR="00DD377F">
        <w:t>sse nach § 82 Absatz 2 und </w:t>
      </w:r>
      <w:r>
        <w:t>3 unabhängig von d</w:t>
      </w:r>
      <w:r w:rsidR="00DD377F">
        <w:t>er Betriebsgröße pauschal um 10 </w:t>
      </w:r>
      <w:r>
        <w:t>Prozentpunkte erhöht werden können.</w:t>
      </w:r>
    </w:p>
    <w:p w14:paraId="46DFAC96" w14:textId="77777777" w:rsidR="00C56D07" w:rsidRDefault="00C56D07" w:rsidP="00C56D07">
      <w:pPr>
        <w:pStyle w:val="Text"/>
      </w:pPr>
      <w:r>
        <w:t>Damit sollen die Arbeitgeber und ihre Beschäftigten bei der Bewältigung schwierigerer struktureller betrieblicher Anpassungsprozesse gestärkt werden.</w:t>
      </w:r>
    </w:p>
    <w:p w14:paraId="0DECC41F" w14:textId="197B5EE0" w:rsidR="00C56D07" w:rsidRDefault="00C56D07" w:rsidP="00C56D07">
      <w:pPr>
        <w:pStyle w:val="Text"/>
      </w:pPr>
      <w:r>
        <w:t>Ungeachtet der besonderen F</w:t>
      </w:r>
      <w:r w:rsidR="00DD377F">
        <w:t>ördervoraussetzungen des Absatz </w:t>
      </w:r>
      <w:r>
        <w:t>5 finden die all</w:t>
      </w:r>
      <w:r w:rsidR="00DD377F">
        <w:t>gemeinen Voraussetzungen nach § </w:t>
      </w:r>
      <w:r>
        <w:t>82 für die „Grundförderung“ Anwendung. Erhöhte Förderungen können daher nur bei Vorliegen der allgemein</w:t>
      </w:r>
      <w:r w:rsidR="00DD377F">
        <w:t>en Fördervoraussetzungen nach § </w:t>
      </w:r>
      <w:r>
        <w:t>82 erbracht werden. Die Ausnahmeregelung für die Berechnung des Quorums für 1/5 der Beschäftigten mit qualifikatorisch</w:t>
      </w:r>
      <w:r w:rsidR="00DD377F">
        <w:t>em Anpassungsbedarf nach Absatz </w:t>
      </w:r>
      <w:r>
        <w:t>5 bleibt unberührt</w:t>
      </w:r>
      <w:r w:rsidR="002F29B6">
        <w:t>.</w:t>
      </w:r>
    </w:p>
    <w:p w14:paraId="1EE70FF6" w14:textId="30B493CC" w:rsidR="00C56D07" w:rsidRPr="002D4E93" w:rsidRDefault="00C56D07" w:rsidP="00C213DE">
      <w:pPr>
        <w:pStyle w:val="Text"/>
        <w:keepNext/>
        <w:rPr>
          <w:u w:val="single"/>
        </w:rPr>
      </w:pPr>
      <w:r>
        <w:rPr>
          <w:u w:val="single"/>
        </w:rPr>
        <w:lastRenderedPageBreak/>
        <w:t>Zu Absatz 6</w:t>
      </w:r>
    </w:p>
    <w:p w14:paraId="68F6DD7C" w14:textId="77777777" w:rsidR="00C20E0B" w:rsidRDefault="00C20E0B" w:rsidP="00C20E0B">
      <w:pPr>
        <w:pStyle w:val="Text"/>
      </w:pPr>
      <w:r>
        <w:t xml:space="preserve">Die Regelung soll dazu beitragen, die Einrichtung und Durchführung beruflicher Weiterbildung sowie der Förderverfahren und -entscheidungen zu vereinfachen und zu beschleunigen. </w:t>
      </w:r>
    </w:p>
    <w:p w14:paraId="619BC5BF" w14:textId="14C33630" w:rsidR="00C20E0B" w:rsidRDefault="00C20E0B" w:rsidP="00C20E0B">
      <w:pPr>
        <w:pStyle w:val="Text"/>
      </w:pPr>
      <w:r>
        <w:t>Nach dem mit dem Qualifizierungschanceng</w:t>
      </w:r>
      <w:r w:rsidR="00527B84">
        <w:t>esetz neu eingeführten § 82</w:t>
      </w:r>
      <w:r>
        <w:t xml:space="preserve"> können Förderleistungen zur beruflichen Weiterbildung sowohl an Arbeitnehmerinnen und Arbeitnehmer (Lehrgangskosten und sonstige Weiterbildungskosten) als auch an Arbeitgeber (Zuschüsse zum Arbeitsentgelt) erbracht werden. Die Förderung ist an das Vorliegen persönlicher, </w:t>
      </w:r>
      <w:proofErr w:type="spellStart"/>
      <w:r>
        <w:t>maßnahme</w:t>
      </w:r>
      <w:proofErr w:type="spellEnd"/>
      <w:r>
        <w:t>- und trägerbezogener Voraussetzungen geknüpft, die jeweils individuell geprüft werden müssen. Die</w:t>
      </w:r>
      <w:r w:rsidR="00527B84">
        <w:t xml:space="preserve"> Agentur für Arbeit kann nach § </w:t>
      </w:r>
      <w:r>
        <w:t>81 Ab</w:t>
      </w:r>
      <w:r w:rsidR="0030035B">
        <w:t>satz</w:t>
      </w:r>
      <w:r w:rsidR="00527B84">
        <w:t> 4 Satz 4</w:t>
      </w:r>
      <w:r>
        <w:t xml:space="preserve"> bereits nach geltendem Recht auf die Erteilung eines Bildungsgutscheins verzichten, wenn Einvernehmen zwischen Arbeitgeber und Arbeitnehmer besteht und dadurch das Verfahren vereinfachen. </w:t>
      </w:r>
    </w:p>
    <w:p w14:paraId="2FFE1936" w14:textId="42E2A0E3" w:rsidR="00C20E0B" w:rsidRDefault="00C20E0B" w:rsidP="00C20E0B">
      <w:pPr>
        <w:pStyle w:val="Text"/>
      </w:pPr>
      <w:r>
        <w:t>Bei der Umsetzung des Qualifizierungschancengesetzes hat sich jedoch gezeigt, dass sowohl von Seiten der Beschäftigten als auch von Seiten der Arbeitgeber Bedarf an einem darüber hinaus gehenden vereinfachten Förder- und Bewilligungsverfahren besteht. Die Neuregelung soll deshalb die Förderung insbesondere in den Fällen erleichtern, in denen beruflicher Weiterbildungsbedarf bei einer größeren Anzahl von Arbeitnehmerinnen und Arbeitnehmer vorliegt. Adressat der Bewilligungsentscheidung und Förderleistungen für die Weiterbildungskosten soll an Stelle der Arbeitnehmerinnen und Arbeitnehmer daher auch der Arbeitgeber sein können, soweit er dies beantragt. Die Antragstellung und Bewilligung der Gesamtleistung kann daher neben den - bei Vorliegen der gesetzlichen Voraussetzungen - ohnehin an Arbeitgeber zu zahlenden Arbeitsentgeltzuschüssen auch die Lehrgangskosten sowie die sonstigen Weiterbildungskosten (z.</w:t>
      </w:r>
      <w:r w:rsidR="00394AD6">
        <w:t> </w:t>
      </w:r>
      <w:r>
        <w:t xml:space="preserve">B. Fahrkosten) umfassen. Die Regelung ermöglicht daher Antrags- und Bewilligungsverfahren, die auch in Absprache mit der </w:t>
      </w:r>
      <w:r w:rsidR="000C4412">
        <w:t>BA</w:t>
      </w:r>
      <w:r>
        <w:t xml:space="preserve"> individuelle und betriebliche Bedarfe berücksichtigen. Der </w:t>
      </w:r>
      <w:r w:rsidR="000C4412">
        <w:t>BA</w:t>
      </w:r>
      <w:r>
        <w:t xml:space="preserve"> soll es allerdings ermöglicht werden, bei ihrer Ermessensentscheidung über die Höhe der Förderleistungen individuelle und betriebliche Belange pauschalierend und </w:t>
      </w:r>
      <w:proofErr w:type="spellStart"/>
      <w:r>
        <w:t>maßnahmebezogen</w:t>
      </w:r>
      <w:proofErr w:type="spellEnd"/>
      <w:r>
        <w:t xml:space="preserve"> zu berücksichtigen. Dies soll insbesondere dann gelten, wenn für größere Gruppen von Arbeitnehmerinnen und Arbeitnehmer in einem Betrieb Förderleistungen zu prüfen und zu bewilligen sind, die hinsichtlich ihrer Qualifikation, </w:t>
      </w:r>
      <w:proofErr w:type="gramStart"/>
      <w:r w:rsidR="004F5C8F">
        <w:t xml:space="preserve">ihres </w:t>
      </w:r>
      <w:r>
        <w:t>Bildungsziel</w:t>
      </w:r>
      <w:proofErr w:type="gramEnd"/>
      <w:r>
        <w:t xml:space="preserve"> oder </w:t>
      </w:r>
      <w:r w:rsidR="004F5C8F">
        <w:t xml:space="preserve">ihres </w:t>
      </w:r>
      <w:r>
        <w:t>Förderbedarf</w:t>
      </w:r>
      <w:r w:rsidR="000C19F7">
        <w:t>s</w:t>
      </w:r>
      <w:r>
        <w:t xml:space="preserve"> vergleichbare Weiterbildungsmaßnahmen anstreben. In diesen Fällen soll es der </w:t>
      </w:r>
      <w:r w:rsidR="000C4412">
        <w:t>BA</w:t>
      </w:r>
      <w:r>
        <w:t xml:space="preserve"> z.</w:t>
      </w:r>
      <w:r w:rsidR="00487171">
        <w:t> </w:t>
      </w:r>
      <w:r>
        <w:t xml:space="preserve">B. ermöglicht werden, nicht für jede einzelne Arbeitnehmerin oder jeden einzelnen Arbeitnehmer die Förderhöhe individuell zu bestimmen, sondern in einer Gesamtbetrachtung die für die Förderhöhe maßgeblichen Aspekte pauschalierend und </w:t>
      </w:r>
      <w:proofErr w:type="spellStart"/>
      <w:r>
        <w:t>maßnahmebezogen</w:t>
      </w:r>
      <w:proofErr w:type="spellEnd"/>
      <w:r>
        <w:t xml:space="preserve"> zu beurteilen.</w:t>
      </w:r>
      <w:r w:rsidR="000C19F7" w:rsidRPr="000C19F7">
        <w:t xml:space="preserve"> Unbeschadet der Beratungspflicht nach § 30 und § 34 besteht für die Agentur für Arbeit die Möglichkeit, die Beratung der Arbeitnehmerinnen und Arbeitnehmer allgemein und gruppenbezogen durchzuführen. Unbenommen bleibt der Arbeitnehmerin oder dem Arbeitnehmer, ergänzend auch eine individuelle Beratung in Anspruch zu nehmen.</w:t>
      </w:r>
    </w:p>
    <w:p w14:paraId="1B1C6BA0" w14:textId="7CE77C47" w:rsidR="00C20E0B" w:rsidRPr="00703B71" w:rsidRDefault="00C20E0B" w:rsidP="00C20E0B">
      <w:pPr>
        <w:pStyle w:val="Text"/>
      </w:pPr>
      <w:r>
        <w:t xml:space="preserve">Durch die Regelung können Planung und Durchführung beruflicher Weiterbildung effizienter organisiert und vereinfacht werden. Dies ist nicht nur für Arbeitgeber, sondern auch für beschäftigte Arbeitnehmerinnen und Arbeitnehmer verfahrenserleichternd. Voraussetzung ist allerdings, dass sie diesem Verfahren ausdrücklich zustimmen. In Betrieben mit </w:t>
      </w:r>
      <w:r w:rsidR="00781F5A">
        <w:t xml:space="preserve">einer gesetzlich vorgesehenen Betriebsvertretung </w:t>
      </w:r>
      <w:r>
        <w:t>soll ebenfalls zur Verfahrenserleichterung das Einverständnis der Beschäftigten durch das Einverständnis d</w:t>
      </w:r>
      <w:r w:rsidR="008477AC">
        <w:t>ies</w:t>
      </w:r>
      <w:r>
        <w:t>e</w:t>
      </w:r>
      <w:r w:rsidR="008477AC">
        <w:t>r</w:t>
      </w:r>
      <w:r>
        <w:t xml:space="preserve"> Betriebs</w:t>
      </w:r>
      <w:r w:rsidR="008477AC">
        <w:t>vertretung</w:t>
      </w:r>
      <w:r>
        <w:t xml:space="preserve"> ersetzt werden können. Dies kann insbesondere auch bei kurzfristi</w:t>
      </w:r>
      <w:r w:rsidR="001469AA">
        <w:t>g notwendigen Weiterbildungen d</w:t>
      </w:r>
      <w:r>
        <w:t>e</w:t>
      </w:r>
      <w:r w:rsidR="001469AA">
        <w:t>ren</w:t>
      </w:r>
      <w:r>
        <w:t xml:space="preserve"> Durchführung weiter beschleunigen. Der Arbeitgeber hat der Agentur für Arbeit nachzuweisen, dass er die erhaltenen Förderleistungen zweckentsprechend eingesetzt hat.</w:t>
      </w:r>
    </w:p>
    <w:p w14:paraId="1B22F208" w14:textId="3991AC42" w:rsidR="003579CF" w:rsidRPr="0034777D" w:rsidRDefault="003579CF" w:rsidP="003579CF">
      <w:pPr>
        <w:pStyle w:val="VerweisBegrndung"/>
      </w:pPr>
      <w:r>
        <w:t xml:space="preserve">Zu </w:t>
      </w:r>
      <w:r w:rsidRPr="0034777D">
        <w:rPr>
          <w:rStyle w:val="Binnenverweis"/>
        </w:rPr>
        <w:fldChar w:fldCharType="begin"/>
      </w:r>
      <w:r w:rsidRPr="0034777D">
        <w:rPr>
          <w:rStyle w:val="Binnenverweis"/>
        </w:rPr>
        <w:instrText xml:space="preserve"> DOCVARIABLE "eNV_FCD35ECB7F59411F8DB690ABE73E2DE3" \* MERGEFORMAT </w:instrText>
      </w:r>
      <w:r w:rsidRPr="0034777D">
        <w:rPr>
          <w:rStyle w:val="Binnenverweis"/>
        </w:rPr>
        <w:fldChar w:fldCharType="separate"/>
      </w:r>
      <w:r w:rsidR="007055F2">
        <w:rPr>
          <w:rStyle w:val="Binnenverweis"/>
        </w:rPr>
        <w:t>Buchstabe c</w:t>
      </w:r>
      <w:r w:rsidRPr="0034777D">
        <w:rPr>
          <w:rStyle w:val="Binnenverweis"/>
        </w:rPr>
        <w:fldChar w:fldCharType="end"/>
      </w:r>
    </w:p>
    <w:p w14:paraId="40D908EA" w14:textId="77777777" w:rsidR="00FC308E" w:rsidRDefault="00FC308E" w:rsidP="009B6ABA">
      <w:pPr>
        <w:pStyle w:val="Text"/>
      </w:pPr>
      <w:r>
        <w:t>Die Umnummerierung des Absatzes ist eine r</w:t>
      </w:r>
      <w:r w:rsidR="009B6ABA">
        <w:t>edaktionelle Folgeänderung zur Einfügung der neuen Absätze 4 bis 6.</w:t>
      </w:r>
      <w:r>
        <w:t xml:space="preserve"> </w:t>
      </w:r>
    </w:p>
    <w:p w14:paraId="0C76B70A" w14:textId="2A424461" w:rsidR="009B6ABA" w:rsidRPr="0034777D" w:rsidRDefault="00AF0CF5" w:rsidP="009B6ABA">
      <w:pPr>
        <w:pStyle w:val="Text"/>
      </w:pPr>
      <w:r>
        <w:lastRenderedPageBreak/>
        <w:t xml:space="preserve">Satz 3 Nummer 1 übernimmt die bisherige Regelung. </w:t>
      </w:r>
      <w:r w:rsidR="00FC308E" w:rsidRPr="00F75CBD">
        <w:t xml:space="preserve">Durch die </w:t>
      </w:r>
      <w:r w:rsidR="00C213DE">
        <w:t>in Satz 3 in der neuen Nummer</w:t>
      </w:r>
      <w:r w:rsidR="00F84136">
        <w:t> 2</w:t>
      </w:r>
      <w:r w:rsidR="00C213DE">
        <w:t xml:space="preserve"> </w:t>
      </w:r>
      <w:r w:rsidR="00FC308E" w:rsidRPr="00F75CBD">
        <w:t>ergänz</w:t>
      </w:r>
      <w:r w:rsidR="00C213DE">
        <w:t>t</w:t>
      </w:r>
      <w:r w:rsidR="00FC308E" w:rsidRPr="00F75CBD">
        <w:t>e Berechnungsregelung wird klargestel</w:t>
      </w:r>
      <w:r w:rsidR="00FC308E">
        <w:t xml:space="preserve">lt, </w:t>
      </w:r>
      <w:r w:rsidR="00C224D2">
        <w:t xml:space="preserve">welche Beschäftigten </w:t>
      </w:r>
      <w:r w:rsidR="00D54297">
        <w:t xml:space="preserve">bei der </w:t>
      </w:r>
      <w:r w:rsidR="00C224D2">
        <w:t xml:space="preserve">zur </w:t>
      </w:r>
      <w:r w:rsidR="00C224D2" w:rsidRPr="00F75CBD">
        <w:t xml:space="preserve">Feststellung der Zuschusshöhe </w:t>
      </w:r>
      <w:r w:rsidR="00C224D2">
        <w:t xml:space="preserve">maßgeblichen </w:t>
      </w:r>
      <w:r w:rsidR="00FC308E">
        <w:t>Zahl der Beschäftig</w:t>
      </w:r>
      <w:r w:rsidR="00FC308E" w:rsidRPr="00F75CBD">
        <w:t>ten nach den Absätzen</w:t>
      </w:r>
      <w:r w:rsidR="000C0443">
        <w:t> </w:t>
      </w:r>
      <w:r w:rsidR="00FC308E" w:rsidRPr="00F75CBD">
        <w:t xml:space="preserve">2 </w:t>
      </w:r>
      <w:r w:rsidR="000C0443">
        <w:t xml:space="preserve">bis 4 </w:t>
      </w:r>
      <w:r w:rsidR="00FC308E" w:rsidRPr="00F75CBD">
        <w:t xml:space="preserve">zu </w:t>
      </w:r>
      <w:r w:rsidR="002A319B">
        <w:t>berücksichtigen sind</w:t>
      </w:r>
      <w:r w:rsidR="00FC308E" w:rsidRPr="00F75CBD">
        <w:t xml:space="preserve">. </w:t>
      </w:r>
      <w:r w:rsidR="00A7223C">
        <w:t xml:space="preserve">Dabei </w:t>
      </w:r>
      <w:r w:rsidR="00FC308E" w:rsidRPr="00F75CBD">
        <w:t>sind neben der Zahl der Beschäftigten in demselben Betrieb</w:t>
      </w:r>
      <w:r w:rsidR="00FC308E">
        <w:t xml:space="preserve"> sämtliche Beschäftigte des Un</w:t>
      </w:r>
      <w:r w:rsidR="00FC308E" w:rsidRPr="00F75CBD">
        <w:t>ternehmens, dem der Betrieb angehört, und falls das</w:t>
      </w:r>
      <w:r w:rsidR="00FC308E">
        <w:t xml:space="preserve"> Unternehmen einem Konzern ange</w:t>
      </w:r>
      <w:r w:rsidR="00FC308E" w:rsidRPr="00F75CBD">
        <w:t>hört, die Zahl der Beschäftigten des Konzernunternehmens zu berücksichtigen</w:t>
      </w:r>
      <w:r w:rsidR="000C68FA">
        <w:t>.</w:t>
      </w:r>
    </w:p>
    <w:p w14:paraId="1F4216D1" w14:textId="747EC046" w:rsidR="00347246" w:rsidRPr="00347246" w:rsidRDefault="00347246" w:rsidP="00347246">
      <w:pPr>
        <w:pStyle w:val="VerweisBegrndung"/>
      </w:pPr>
      <w:r>
        <w:t xml:space="preserve">Zu </w:t>
      </w:r>
      <w:r w:rsidRPr="00347246">
        <w:rPr>
          <w:rStyle w:val="Binnenverweis"/>
        </w:rPr>
        <w:fldChar w:fldCharType="begin"/>
      </w:r>
      <w:r w:rsidRPr="00347246">
        <w:rPr>
          <w:rStyle w:val="Binnenverweis"/>
        </w:rPr>
        <w:instrText xml:space="preserve"> DOCVARIABLE "eNV_F201FE9067844A3EAFDD0A8D36DECF4A" \* MERGEFORMAT </w:instrText>
      </w:r>
      <w:r w:rsidRPr="00347246">
        <w:rPr>
          <w:rStyle w:val="Binnenverweis"/>
        </w:rPr>
        <w:fldChar w:fldCharType="separate"/>
      </w:r>
      <w:r w:rsidR="007055F2">
        <w:rPr>
          <w:rStyle w:val="Binnenverweis"/>
        </w:rPr>
        <w:t>Buchstabe d</w:t>
      </w:r>
      <w:r w:rsidRPr="00347246">
        <w:rPr>
          <w:rStyle w:val="Binnenverweis"/>
        </w:rPr>
        <w:fldChar w:fldCharType="end"/>
      </w:r>
    </w:p>
    <w:p w14:paraId="77A30E6B" w14:textId="6C886583" w:rsidR="00347246" w:rsidRPr="00347246" w:rsidRDefault="003579CF" w:rsidP="00347246">
      <w:pPr>
        <w:pStyle w:val="Text"/>
      </w:pPr>
      <w:r>
        <w:t>Redaktionelle Folgeänderung zur Einfügung der neuen Absätze 4 bis 6.</w:t>
      </w:r>
    </w:p>
    <w:p w14:paraId="45179A02" w14:textId="0B4B08F1" w:rsidR="00347246" w:rsidRDefault="00347246" w:rsidP="00347246">
      <w:pPr>
        <w:pStyle w:val="VerweisBegrndung"/>
        <w:rPr>
          <w:rStyle w:val="Binnenverweis"/>
        </w:rPr>
      </w:pPr>
      <w:r>
        <w:t xml:space="preserve">Zu </w:t>
      </w:r>
      <w:r w:rsidRPr="00441AD5">
        <w:rPr>
          <w:rStyle w:val="Binnenverweis"/>
        </w:rPr>
        <w:fldChar w:fldCharType="begin"/>
      </w:r>
      <w:r w:rsidRPr="00441AD5">
        <w:rPr>
          <w:rStyle w:val="Binnenverweis"/>
        </w:rPr>
        <w:instrText xml:space="preserve"> DOCVARIABLE "eNV_D41ED8444A2B4B3A90174E07583972EF" \* MERGEFORMAT </w:instrText>
      </w:r>
      <w:r w:rsidRPr="00441AD5">
        <w:rPr>
          <w:rStyle w:val="Binnenverweis"/>
        </w:rPr>
        <w:fldChar w:fldCharType="separate"/>
      </w:r>
      <w:r w:rsidR="007055F2">
        <w:rPr>
          <w:rStyle w:val="Binnenverweis"/>
        </w:rPr>
        <w:t>Nummer 13</w:t>
      </w:r>
      <w:r w:rsidRPr="00441AD5">
        <w:rPr>
          <w:rStyle w:val="Binnenverweis"/>
        </w:rPr>
        <w:fldChar w:fldCharType="end"/>
      </w:r>
    </w:p>
    <w:p w14:paraId="357C24C8" w14:textId="77777777" w:rsidR="00347246" w:rsidRPr="00441AD5" w:rsidRDefault="00347246" w:rsidP="00347246">
      <w:pPr>
        <w:pStyle w:val="Text"/>
      </w:pPr>
      <w:r w:rsidRPr="00EB2F3B">
        <w:t xml:space="preserve">Mit der Änderung wird das Bundesministerium für Arbeit und Soziales ermächtigt, den Programmablaufplan zur Berechnung der pauschalierten Nettoentgelte für das Kurzarbeitergeld im Bundesanzeiger zu veröffentlichen. </w:t>
      </w:r>
      <w:r>
        <w:t>Dadurch entfällt künftig die Not</w:t>
      </w:r>
      <w:r w:rsidRPr="00EB2F3B">
        <w:t>wendigkeit des jährlichen Erlasses der Verordnung über die pauschalierten Nettoentgelte für das Kurzarbeitergeld</w:t>
      </w:r>
      <w:r>
        <w:t>, so dass sich der</w:t>
      </w:r>
      <w:r w:rsidRPr="00EB2F3B">
        <w:t xml:space="preserve"> Verwaltungsaufwand </w:t>
      </w:r>
      <w:r>
        <w:t>verringert</w:t>
      </w:r>
      <w:r w:rsidRPr="00EB2F3B">
        <w:t xml:space="preserve">. Mit der Veröffentlichung des Programmablaufplans bleiben die Arbeitgeber in der Lage, das Kurzarbeitergeld für ihre Beschäftigten maschinell zu berechnen. Die </w:t>
      </w:r>
      <w:r>
        <w:t>BA</w:t>
      </w:r>
      <w:r w:rsidRPr="00EB2F3B">
        <w:t xml:space="preserve"> wird auch in Zukunft die Tabellen </w:t>
      </w:r>
      <w:r>
        <w:t>zur Berechnung des Kurzarbeiter</w:t>
      </w:r>
      <w:r w:rsidRPr="00EB2F3B">
        <w:t>geldes auf ihrer Internetseite veröffentlichen, um Arbeitgebern, die keine IT-gestützte Berechnung des Kurzarbeitergeldes nutzen, eine Arbeitshilfe zur manuellen Berechnung zur Verfügung zu stellen.</w:t>
      </w:r>
    </w:p>
    <w:p w14:paraId="526B4FE6" w14:textId="2DFF3A81" w:rsidR="00347246" w:rsidRPr="00BC608C" w:rsidRDefault="00347246" w:rsidP="00347246">
      <w:pPr>
        <w:pStyle w:val="VerweisBegrndung"/>
      </w:pPr>
      <w:r>
        <w:t xml:space="preserve">Zu </w:t>
      </w:r>
      <w:r w:rsidRPr="00BC608C">
        <w:rPr>
          <w:rStyle w:val="Binnenverweis"/>
        </w:rPr>
        <w:fldChar w:fldCharType="begin"/>
      </w:r>
      <w:r w:rsidRPr="00BC608C">
        <w:rPr>
          <w:rStyle w:val="Binnenverweis"/>
        </w:rPr>
        <w:instrText xml:space="preserve"> DOCVARIABLE "eNV_E2FEB91579474ABEB2AB9FEC978FDDF8" \* MERGEFORMAT </w:instrText>
      </w:r>
      <w:r w:rsidRPr="00BC608C">
        <w:rPr>
          <w:rStyle w:val="Binnenverweis"/>
        </w:rPr>
        <w:fldChar w:fldCharType="separate"/>
      </w:r>
      <w:r w:rsidR="007055F2">
        <w:rPr>
          <w:rStyle w:val="Binnenverweis"/>
        </w:rPr>
        <w:t>Nummer 14</w:t>
      </w:r>
      <w:r w:rsidRPr="00BC608C">
        <w:rPr>
          <w:rStyle w:val="Binnenverweis"/>
        </w:rPr>
        <w:fldChar w:fldCharType="end"/>
      </w:r>
    </w:p>
    <w:p w14:paraId="5B8F7CCF" w14:textId="10087E00" w:rsidR="005E0A3F" w:rsidRPr="00C213DE" w:rsidRDefault="005E0A3F" w:rsidP="005E0A3F">
      <w:pPr>
        <w:pStyle w:val="VerweisBegrndung"/>
      </w:pPr>
      <w:r>
        <w:t xml:space="preserve">Zu </w:t>
      </w:r>
      <w:r w:rsidRPr="00C213DE">
        <w:rPr>
          <w:rStyle w:val="Binnenverweis"/>
        </w:rPr>
        <w:fldChar w:fldCharType="begin"/>
      </w:r>
      <w:r w:rsidRPr="00C213DE">
        <w:rPr>
          <w:rStyle w:val="Binnenverweis"/>
        </w:rPr>
        <w:instrText xml:space="preserve"> DOCVARIABLE "eNV_95F3010A30E744008E75F04177B17B6D" \* MERGEFORMAT </w:instrText>
      </w:r>
      <w:r w:rsidRPr="00C213DE">
        <w:rPr>
          <w:rStyle w:val="Binnenverweis"/>
        </w:rPr>
        <w:fldChar w:fldCharType="separate"/>
      </w:r>
      <w:r w:rsidR="007055F2">
        <w:rPr>
          <w:rStyle w:val="Binnenverweis"/>
        </w:rPr>
        <w:t>Buchstabe a</w:t>
      </w:r>
      <w:r w:rsidRPr="00C213DE">
        <w:rPr>
          <w:rStyle w:val="Binnenverweis"/>
        </w:rPr>
        <w:fldChar w:fldCharType="end"/>
      </w:r>
    </w:p>
    <w:p w14:paraId="264642AB" w14:textId="77777777" w:rsidR="005E0A3F" w:rsidRPr="00FD04E9" w:rsidRDefault="005E0A3F" w:rsidP="005E0A3F">
      <w:pPr>
        <w:pStyle w:val="Text"/>
      </w:pPr>
      <w:r>
        <w:t xml:space="preserve">Mit der Änderung wird die bisherige Ermächtigung für den </w:t>
      </w:r>
      <w:r w:rsidRPr="00EB2F3B">
        <w:t>jährlichen Erlass der Verordnung</w:t>
      </w:r>
      <w:r>
        <w:t>en</w:t>
      </w:r>
      <w:r w:rsidRPr="00EB2F3B">
        <w:t xml:space="preserve"> über die pauschalierten Nettoe</w:t>
      </w:r>
      <w:r>
        <w:t>ntgelte für das Kurzarbeitergeld als Folgeänderung zur Änderung des § 106 gestrichen.</w:t>
      </w:r>
    </w:p>
    <w:p w14:paraId="364DA404" w14:textId="7E522244" w:rsidR="00667A28" w:rsidRPr="00FD04E9" w:rsidRDefault="00667A28" w:rsidP="00667A28">
      <w:pPr>
        <w:pStyle w:val="VerweisBegrndung"/>
      </w:pPr>
      <w:r>
        <w:t xml:space="preserve">Zu </w:t>
      </w:r>
      <w:r w:rsidRPr="00FD04E9">
        <w:rPr>
          <w:rStyle w:val="Binnenverweis"/>
        </w:rPr>
        <w:fldChar w:fldCharType="begin"/>
      </w:r>
      <w:r w:rsidRPr="00FD04E9">
        <w:rPr>
          <w:rStyle w:val="Binnenverweis"/>
        </w:rPr>
        <w:instrText xml:space="preserve"> DOCVARIABLE "eNV_4EC44AB11EBD49A3B7968E37A47B52A3" \* MERGEFORMAT </w:instrText>
      </w:r>
      <w:r w:rsidRPr="00FD04E9">
        <w:rPr>
          <w:rStyle w:val="Binnenverweis"/>
        </w:rPr>
        <w:fldChar w:fldCharType="separate"/>
      </w:r>
      <w:r w:rsidR="007055F2">
        <w:rPr>
          <w:rStyle w:val="Binnenverweis"/>
        </w:rPr>
        <w:t>Buchstabe b</w:t>
      </w:r>
      <w:r w:rsidRPr="00FD04E9">
        <w:rPr>
          <w:rStyle w:val="Binnenverweis"/>
        </w:rPr>
        <w:fldChar w:fldCharType="end"/>
      </w:r>
    </w:p>
    <w:p w14:paraId="5B71331F" w14:textId="4B102A6B" w:rsidR="00347246" w:rsidRPr="00BC608C" w:rsidRDefault="00347246" w:rsidP="00347246">
      <w:pPr>
        <w:pStyle w:val="Text"/>
      </w:pPr>
      <w:r w:rsidRPr="001769B5">
        <w:t xml:space="preserve">Die Ermächtigung sieht vor, </w:t>
      </w:r>
      <w:r>
        <w:t xml:space="preserve">die Regelungen des Kurzarbeitergeldes angesichts </w:t>
      </w:r>
      <w:r w:rsidR="008B38C9">
        <w:t xml:space="preserve">der </w:t>
      </w:r>
      <w:r>
        <w:t xml:space="preserve">in einzelnen Industriebranchen </w:t>
      </w:r>
      <w:r w:rsidR="004553A3">
        <w:t xml:space="preserve">anstehenden Transformation </w:t>
      </w:r>
      <w:r w:rsidR="000C1F06">
        <w:t xml:space="preserve">und des vermehrt auftretenden Arbeitsausfalls </w:t>
      </w:r>
      <w:r>
        <w:t>so anpassen</w:t>
      </w:r>
      <w:r w:rsidR="004553A3">
        <w:t xml:space="preserve"> zu können</w:t>
      </w:r>
      <w:r>
        <w:t xml:space="preserve">, dass unter der Voraussetzung von erheblichem Arbeitsausfall und Nutzung dieser Zeit </w:t>
      </w:r>
      <w:r w:rsidRPr="001769B5">
        <w:t xml:space="preserve">zur </w:t>
      </w:r>
      <w:r>
        <w:t>Qualifizierung der betroffenen Beschäftigten der Zugang zu Kurzarbeitergeld erleichtert und die Bezugsdauer auf</w:t>
      </w:r>
      <w:r w:rsidR="00DD377F">
        <w:t xml:space="preserve"> </w:t>
      </w:r>
      <w:r w:rsidR="00292643">
        <w:t>bis zu</w:t>
      </w:r>
      <w:r w:rsidR="00DD377F">
        <w:t xml:space="preserve"> 24 </w:t>
      </w:r>
      <w:r>
        <w:t>Monate verlängert werden kann. Für den erleichterten Zugang</w:t>
      </w:r>
      <w:r w:rsidRPr="001769B5">
        <w:t xml:space="preserve"> wird vorgesehen, auf den Einsatz negativer Arbeitszeitsalden ganz oder teilweise verzichten und den Anteil der im Betrieb Be</w:t>
      </w:r>
      <w:r>
        <w:t>schäftigten, die vom Arbeitsaus</w:t>
      </w:r>
      <w:r w:rsidRPr="001769B5">
        <w:t xml:space="preserve">fall betroffen sein müssen, absenken sowie dem Arbeitgeber Sozialversicherungsbeiträge </w:t>
      </w:r>
      <w:r>
        <w:t>hälftig</w:t>
      </w:r>
      <w:r w:rsidRPr="001769B5">
        <w:t xml:space="preserve"> erstatten zu können</w:t>
      </w:r>
      <w:r>
        <w:t>, um einen Anreiz zur Qualifizierung während der Kurzarbeit zu geben</w:t>
      </w:r>
      <w:r w:rsidRPr="001769B5">
        <w:t xml:space="preserve">. </w:t>
      </w:r>
      <w:r>
        <w:t xml:space="preserve">Die neue Verordnungsermächtigung in </w:t>
      </w:r>
      <w:r w:rsidRPr="001769B5">
        <w:t>§</w:t>
      </w:r>
      <w:r>
        <w:t> </w:t>
      </w:r>
      <w:r w:rsidRPr="001769B5">
        <w:t>109 Absatz</w:t>
      </w:r>
      <w:r>
        <w:t> 5</w:t>
      </w:r>
      <w:r w:rsidRPr="001769B5">
        <w:t xml:space="preserve"> wird </w:t>
      </w:r>
      <w:r>
        <w:t>der Bundesregierung übertra</w:t>
      </w:r>
      <w:r w:rsidRPr="001769B5">
        <w:t>gen. Den möglichen finanziellen Auswirkungen, die solches Vorgehen im Einzelfall nach sich ziehen können, ist ein gemeinsames Handeln der gesamten Bundesregierung im</w:t>
      </w:r>
      <w:r>
        <w:t xml:space="preserve"> Verord</w:t>
      </w:r>
      <w:r w:rsidRPr="001769B5">
        <w:t xml:space="preserve">nungswege angemessen. </w:t>
      </w:r>
      <w:r>
        <w:t xml:space="preserve">Die Ermächtigung sieht vor, dass die Maßnahmen der beruflichen Weiterbildungen die Voraussetzungen des § 82 erfüllen müssen und </w:t>
      </w:r>
      <w:r w:rsidR="00D031E1">
        <w:t xml:space="preserve">mindestens </w:t>
      </w:r>
      <w:r>
        <w:t>die Hälfte der von Kurzarbeit betroffenen Beschäftigten qualifiziert werden muss. Damit soll sichergestellt werden, dass die Erleichterungen beim Kurzarbeitergeld nur dann eintreten, wenn die Betriebe einen angemessenen Teil ihrer Beschäftigten qualifizieren und die Qualifizierung im Fall der Beendigung der Kurzarbeit vor dem Auslaufen der Maßnahmen weiter gefördert werden k</w:t>
      </w:r>
      <w:r w:rsidR="00B84DD5">
        <w:t>a</w:t>
      </w:r>
      <w:r>
        <w:t xml:space="preserve">nn. </w:t>
      </w:r>
      <w:r w:rsidRPr="001769B5">
        <w:t xml:space="preserve">Die </w:t>
      </w:r>
      <w:r>
        <w:t xml:space="preserve">Verordnungsermächtigung ist </w:t>
      </w:r>
      <w:r w:rsidRPr="001769B5">
        <w:t xml:space="preserve">zeitlich </w:t>
      </w:r>
      <w:r>
        <w:t xml:space="preserve">auf drei Jahre </w:t>
      </w:r>
      <w:r w:rsidRPr="001769B5">
        <w:t xml:space="preserve">befristet. </w:t>
      </w:r>
    </w:p>
    <w:p w14:paraId="681F37C4" w14:textId="72AC76FF" w:rsidR="00347246" w:rsidRDefault="00347246" w:rsidP="00347246">
      <w:pPr>
        <w:pStyle w:val="VerweisBegrndung"/>
        <w:rPr>
          <w:rStyle w:val="Binnenverweis"/>
        </w:rPr>
      </w:pPr>
      <w:r>
        <w:lastRenderedPageBreak/>
        <w:t xml:space="preserve">Zu </w:t>
      </w:r>
      <w:r w:rsidRPr="00441AD5">
        <w:rPr>
          <w:rStyle w:val="Binnenverweis"/>
        </w:rPr>
        <w:fldChar w:fldCharType="begin"/>
      </w:r>
      <w:r w:rsidRPr="00441AD5">
        <w:rPr>
          <w:rStyle w:val="Binnenverweis"/>
        </w:rPr>
        <w:instrText xml:space="preserve"> DOCVARIABLE "eNV_E0735C935AF648CD94A574D0C1EA4F79" \* MERGEFORMAT </w:instrText>
      </w:r>
      <w:r w:rsidRPr="00441AD5">
        <w:rPr>
          <w:rStyle w:val="Binnenverweis"/>
        </w:rPr>
        <w:fldChar w:fldCharType="separate"/>
      </w:r>
      <w:r w:rsidR="007055F2">
        <w:rPr>
          <w:rStyle w:val="Binnenverweis"/>
        </w:rPr>
        <w:t>Nummer 15</w:t>
      </w:r>
      <w:r w:rsidRPr="00441AD5">
        <w:rPr>
          <w:rStyle w:val="Binnenverweis"/>
        </w:rPr>
        <w:fldChar w:fldCharType="end"/>
      </w:r>
    </w:p>
    <w:p w14:paraId="10AB40EF" w14:textId="77777777" w:rsidR="00347246" w:rsidRPr="00441AD5" w:rsidRDefault="00347246" w:rsidP="00347246">
      <w:pPr>
        <w:pStyle w:val="Text"/>
      </w:pPr>
      <w:r w:rsidRPr="00EB2F3B">
        <w:t>Es handelt sich um eine sprachliche Anpassung.</w:t>
      </w:r>
    </w:p>
    <w:p w14:paraId="0A84BAB2" w14:textId="1405FDD2" w:rsidR="00347246" w:rsidRDefault="00347246" w:rsidP="00347246">
      <w:pPr>
        <w:pStyle w:val="VerweisBegrndung"/>
        <w:rPr>
          <w:rStyle w:val="Binnenverweis"/>
        </w:rPr>
      </w:pPr>
      <w:r>
        <w:t xml:space="preserve">Zu </w:t>
      </w:r>
      <w:r w:rsidRPr="00441AD5">
        <w:rPr>
          <w:rStyle w:val="Binnenverweis"/>
        </w:rPr>
        <w:fldChar w:fldCharType="begin"/>
      </w:r>
      <w:r w:rsidRPr="00441AD5">
        <w:rPr>
          <w:rStyle w:val="Binnenverweis"/>
        </w:rPr>
        <w:instrText xml:space="preserve"> DOCVARIABLE "eNV_7EFB1764183F45BB96C1A2040C9517A6" \* MERGEFORMAT </w:instrText>
      </w:r>
      <w:r w:rsidRPr="00441AD5">
        <w:rPr>
          <w:rStyle w:val="Binnenverweis"/>
        </w:rPr>
        <w:fldChar w:fldCharType="separate"/>
      </w:r>
      <w:r w:rsidR="007055F2">
        <w:rPr>
          <w:rStyle w:val="Binnenverweis"/>
        </w:rPr>
        <w:t>Nummer 16</w:t>
      </w:r>
      <w:r w:rsidRPr="00441AD5">
        <w:rPr>
          <w:rStyle w:val="Binnenverweis"/>
        </w:rPr>
        <w:fldChar w:fldCharType="end"/>
      </w:r>
    </w:p>
    <w:p w14:paraId="20FAEC26" w14:textId="77777777" w:rsidR="00347246" w:rsidRPr="00441AD5" w:rsidRDefault="00347246" w:rsidP="00347246">
      <w:pPr>
        <w:pStyle w:val="Text"/>
      </w:pPr>
      <w:r>
        <w:t>Folgeänderung zu</w:t>
      </w:r>
      <w:r w:rsidRPr="00EB2F3B">
        <w:t xml:space="preserve">r Änderung </w:t>
      </w:r>
      <w:r>
        <w:t>von § 109 Absatz 1</w:t>
      </w:r>
      <w:r w:rsidRPr="00EB2F3B">
        <w:t>.</w:t>
      </w:r>
    </w:p>
    <w:p w14:paraId="4803A7D1" w14:textId="6BE7E940" w:rsidR="00347246" w:rsidRPr="00BC608C" w:rsidRDefault="00347246" w:rsidP="00347246">
      <w:pPr>
        <w:pStyle w:val="VerweisBegrndung"/>
      </w:pPr>
      <w:r>
        <w:t xml:space="preserve">Zu </w:t>
      </w:r>
      <w:r w:rsidRPr="00BC608C">
        <w:rPr>
          <w:rStyle w:val="Binnenverweis"/>
        </w:rPr>
        <w:fldChar w:fldCharType="begin"/>
      </w:r>
      <w:r w:rsidRPr="00BC608C">
        <w:rPr>
          <w:rStyle w:val="Binnenverweis"/>
        </w:rPr>
        <w:instrText xml:space="preserve"> DOCVARIABLE "eNV_1B949E54F60B448F9F2E6858996EF1C0" \* MERGEFORMAT </w:instrText>
      </w:r>
      <w:r w:rsidRPr="00BC608C">
        <w:rPr>
          <w:rStyle w:val="Binnenverweis"/>
        </w:rPr>
        <w:fldChar w:fldCharType="separate"/>
      </w:r>
      <w:r w:rsidR="007055F2">
        <w:rPr>
          <w:rStyle w:val="Binnenverweis"/>
        </w:rPr>
        <w:t>Nummer 17</w:t>
      </w:r>
      <w:r w:rsidRPr="00BC608C">
        <w:rPr>
          <w:rStyle w:val="Binnenverweis"/>
        </w:rPr>
        <w:fldChar w:fldCharType="end"/>
      </w:r>
    </w:p>
    <w:p w14:paraId="4F49E167" w14:textId="7714098E" w:rsidR="00347246" w:rsidRDefault="00347246" w:rsidP="00347246">
      <w:pPr>
        <w:pStyle w:val="Text"/>
      </w:pPr>
      <w:r>
        <w:t>Absatz</w:t>
      </w:r>
      <w:r w:rsidR="00E11292">
        <w:t> </w:t>
      </w:r>
      <w:r>
        <w:t xml:space="preserve">1 regelt die Fördermöglichkeiten von Qualifizierungen während des Bezugs von Transferkurzarbeitergeld wie bisher in Form einer Rechtsgrundlage sui generis. Förderfähig sind in Zukunft alle Maßnahmen, die die Voraussetzungen dieses Absatzes erfüllen, wozu die Kofinanzierung durch den Arbeitgeber in Höhe von mindestens 50 Prozent gehört. Durch Aufhebung der Beschränkung auf Ältere und Geringqualifizierte wird der Förderrahmen erheblich erweitert. Der Art </w:t>
      </w:r>
      <w:proofErr w:type="gramStart"/>
      <w:r>
        <w:t>nach kommen</w:t>
      </w:r>
      <w:proofErr w:type="gramEnd"/>
      <w:r>
        <w:t xml:space="preserve"> sowohl Maßnahmen der Anpassungsqualifizierung und der beruflichen Eingliederung in Betracht, als auch solche der beruflichen Weiterbildung, wenn und soweit sie noch während des Bezugs von Transferkurzarbeitergeld enden. Satz 2 verweist auf die Verfahrensvorschriften aus der Förderung beruflicher Weiterbildung und den Förderrahmen des § 83.</w:t>
      </w:r>
    </w:p>
    <w:p w14:paraId="60591C82" w14:textId="77777777" w:rsidR="00347246" w:rsidRDefault="00347246" w:rsidP="00347246">
      <w:pPr>
        <w:pStyle w:val="Text"/>
      </w:pPr>
      <w:r>
        <w:t xml:space="preserve">Mit der Änderung des Absatzes 2 wird der Anwendungsbereich auf die Förderung aller </w:t>
      </w:r>
      <w:proofErr w:type="spellStart"/>
      <w:r>
        <w:t>Maßnahmearten</w:t>
      </w:r>
      <w:proofErr w:type="spellEnd"/>
      <w:r>
        <w:t xml:space="preserve"> nach § 81 erweitert, die während des Bezugs von Transferkurzarbeiter-geld beginnen und über die Bezugsdauer des Transferkurzarbeitergelds hinauslaufen. Nach geltendem Recht beschränkt sich diese Förderung bisher auf Maßnahmen zum Nachholen eines Abschlusses in einem Ausbildungsberuf. Auch mit dieser Änderung wird dem angesichts der Digitalisierung und des sich schnell verändernden Arbeitsmarkts wachsenden Qualifizierungsbedarf Rechnung getragen.</w:t>
      </w:r>
    </w:p>
    <w:p w14:paraId="55A79D3D" w14:textId="56BF7C9A" w:rsidR="00347246" w:rsidRPr="00BC608C" w:rsidRDefault="00347246" w:rsidP="00347246">
      <w:pPr>
        <w:pStyle w:val="Text"/>
      </w:pPr>
      <w:r>
        <w:t>In Absatz 3 wird die für die Förderung notwendige Kostenbeteiligung der Arbeitgeber an den Lehrgangskosten für kleine und mittelständische Unternehmen von bisher mindestens 50 Prozent auf 25 Prozent gesenkt. Damit soll es kleineren und mittelständischen Unternehmen erleichtert werden, Transfergesellschaften einzurichten und darin Qualifizierung anzubieten.</w:t>
      </w:r>
    </w:p>
    <w:p w14:paraId="025BAD23" w14:textId="5BA993D3" w:rsidR="00347246" w:rsidRPr="00BC608C" w:rsidRDefault="00347246" w:rsidP="00347246">
      <w:pPr>
        <w:pStyle w:val="VerweisBegrndung"/>
      </w:pPr>
      <w:r>
        <w:t xml:space="preserve">Zu </w:t>
      </w:r>
      <w:r w:rsidRPr="00BC608C">
        <w:rPr>
          <w:rStyle w:val="Binnenverweis"/>
        </w:rPr>
        <w:fldChar w:fldCharType="begin"/>
      </w:r>
      <w:r w:rsidRPr="00BC608C">
        <w:rPr>
          <w:rStyle w:val="Binnenverweis"/>
        </w:rPr>
        <w:instrText xml:space="preserve"> DOCVARIABLE "eNV_84494CF38CE04D5790C0A190CE4654FE" \* MERGEFORMAT </w:instrText>
      </w:r>
      <w:r w:rsidRPr="00BC608C">
        <w:rPr>
          <w:rStyle w:val="Binnenverweis"/>
        </w:rPr>
        <w:fldChar w:fldCharType="separate"/>
      </w:r>
      <w:r w:rsidR="007055F2">
        <w:rPr>
          <w:rStyle w:val="Binnenverweis"/>
        </w:rPr>
        <w:t>Nummer 18</w:t>
      </w:r>
      <w:r w:rsidRPr="00BC608C">
        <w:rPr>
          <w:rStyle w:val="Binnenverweis"/>
        </w:rPr>
        <w:fldChar w:fldCharType="end"/>
      </w:r>
    </w:p>
    <w:p w14:paraId="120DBDA2" w14:textId="5E321E1C" w:rsidR="00347246" w:rsidRDefault="00347246" w:rsidP="00347246">
      <w:pPr>
        <w:pStyle w:val="Text"/>
      </w:pPr>
      <w:r>
        <w:t>Die bisher im Dritten Kapitel, Achter Abschnitt, bei den befristeten Leistungen in §</w:t>
      </w:r>
      <w:r w:rsidR="00E11292">
        <w:t> </w:t>
      </w:r>
      <w:r>
        <w:t>130 geregelte Assistierte Ausbildung wird verstetigt und weiterentwickelt. Sie ist künftig als dauerhaftes Regelinstrument im Vierten Unterabschnitt des Dritten Abschnitts des Dritten Kapitels in den §§ 74 bis 75a geregelt.</w:t>
      </w:r>
    </w:p>
    <w:p w14:paraId="34309FE2" w14:textId="77777777" w:rsidR="00347246" w:rsidRDefault="00347246" w:rsidP="00347246">
      <w:pPr>
        <w:pStyle w:val="Text"/>
      </w:pPr>
      <w:r>
        <w:t>Die in den Absätzen 1 bis 7 enthaltenen Regelungen sind zum Teil weiterentwickelt, zum Teil unverändert in die neuen Regelungen zur Assistierten Ausbildung eingeflossen.</w:t>
      </w:r>
    </w:p>
    <w:p w14:paraId="48727C24" w14:textId="43BA0797" w:rsidR="00347246" w:rsidRDefault="00347246" w:rsidP="00347246">
      <w:pPr>
        <w:pStyle w:val="Text"/>
      </w:pPr>
      <w:r>
        <w:t>Die Erweiterung des förderungsberechtigten Personenkreises bei der Assistierten Ausbildung führt dazu, dass Absatz 8 keinen sinnvollen Anwendungsbereich mehr findet. Der Absatz entfällt daher.</w:t>
      </w:r>
    </w:p>
    <w:p w14:paraId="6B113F27" w14:textId="77777777" w:rsidR="00347246" w:rsidRPr="00BC608C" w:rsidRDefault="00347246" w:rsidP="00347246">
      <w:pPr>
        <w:pStyle w:val="Text"/>
      </w:pPr>
      <w:r>
        <w:t>Aufgrund der Verstetigung der Assistierten Ausbildung entfällt auch Absatz 9, der die die Befristung betreffenden Regelungen enthält.</w:t>
      </w:r>
    </w:p>
    <w:p w14:paraId="05DDEDA1" w14:textId="39B7508E" w:rsidR="00347246" w:rsidRPr="00BC608C" w:rsidRDefault="00347246" w:rsidP="00347246">
      <w:pPr>
        <w:pStyle w:val="VerweisBegrndung"/>
      </w:pPr>
      <w:r>
        <w:lastRenderedPageBreak/>
        <w:t xml:space="preserve">Zu </w:t>
      </w:r>
      <w:r w:rsidRPr="00BC608C">
        <w:rPr>
          <w:rStyle w:val="Binnenverweis"/>
        </w:rPr>
        <w:fldChar w:fldCharType="begin"/>
      </w:r>
      <w:r w:rsidRPr="00BC608C">
        <w:rPr>
          <w:rStyle w:val="Binnenverweis"/>
        </w:rPr>
        <w:instrText xml:space="preserve"> DOCVARIABLE "eNV_E567C0C8077244D0A4EF9D9B14EFA313" \* MERGEFORMAT </w:instrText>
      </w:r>
      <w:r w:rsidRPr="00BC608C">
        <w:rPr>
          <w:rStyle w:val="Binnenverweis"/>
        </w:rPr>
        <w:fldChar w:fldCharType="separate"/>
      </w:r>
      <w:r w:rsidR="007055F2">
        <w:rPr>
          <w:rStyle w:val="Binnenverweis"/>
        </w:rPr>
        <w:t>Nummer 19</w:t>
      </w:r>
      <w:r w:rsidRPr="00BC608C">
        <w:rPr>
          <w:rStyle w:val="Binnenverweis"/>
        </w:rPr>
        <w:fldChar w:fldCharType="end"/>
      </w:r>
    </w:p>
    <w:p w14:paraId="37195A83" w14:textId="69A2B722" w:rsidR="00347246" w:rsidRPr="00BC608C" w:rsidRDefault="00347246" w:rsidP="00347246">
      <w:pPr>
        <w:pStyle w:val="VerweisBegrndung"/>
      </w:pPr>
      <w:r>
        <w:t xml:space="preserve">Zu </w:t>
      </w:r>
      <w:r w:rsidRPr="00BC608C">
        <w:rPr>
          <w:rStyle w:val="Binnenverweis"/>
        </w:rPr>
        <w:fldChar w:fldCharType="begin"/>
      </w:r>
      <w:r w:rsidRPr="00BC608C">
        <w:rPr>
          <w:rStyle w:val="Binnenverweis"/>
        </w:rPr>
        <w:instrText xml:space="preserve"> DOCVARIABLE "eNV_66B27BF46E8B4C3DB0D51F2880B2F2CD" \* MERGEFORMAT </w:instrText>
      </w:r>
      <w:r w:rsidRPr="00BC608C">
        <w:rPr>
          <w:rStyle w:val="Binnenverweis"/>
        </w:rPr>
        <w:fldChar w:fldCharType="separate"/>
      </w:r>
      <w:r w:rsidR="007055F2">
        <w:rPr>
          <w:rStyle w:val="Binnenverweis"/>
        </w:rPr>
        <w:t>Buchstabe a</w:t>
      </w:r>
      <w:r w:rsidRPr="00BC608C">
        <w:rPr>
          <w:rStyle w:val="Binnenverweis"/>
        </w:rPr>
        <w:fldChar w:fldCharType="end"/>
      </w:r>
    </w:p>
    <w:p w14:paraId="50C30DA9" w14:textId="0E7CC411" w:rsidR="00347246" w:rsidRDefault="00347246" w:rsidP="00347246">
      <w:pPr>
        <w:pStyle w:val="VerweisBegrndung"/>
        <w:rPr>
          <w:rStyle w:val="Binnenverweis"/>
        </w:rPr>
      </w:pPr>
      <w:r>
        <w:t xml:space="preserve">Zu </w:t>
      </w:r>
      <w:r w:rsidRPr="00091E88">
        <w:rPr>
          <w:rStyle w:val="Binnenverweis"/>
        </w:rPr>
        <w:fldChar w:fldCharType="begin"/>
      </w:r>
      <w:r w:rsidRPr="00091E88">
        <w:rPr>
          <w:rStyle w:val="Binnenverweis"/>
        </w:rPr>
        <w:instrText xml:space="preserve"> DOCVARIABLE "eNV_020DFB2906D84DD3A59CDC5F400D51C1" \* MERGEFORMAT </w:instrText>
      </w:r>
      <w:r w:rsidRPr="00091E88">
        <w:rPr>
          <w:rStyle w:val="Binnenverweis"/>
        </w:rPr>
        <w:fldChar w:fldCharType="separate"/>
      </w:r>
      <w:r w:rsidR="007055F2">
        <w:rPr>
          <w:rStyle w:val="Binnenverweis"/>
        </w:rPr>
        <w:t>Doppelbuchstabe aa</w:t>
      </w:r>
      <w:r w:rsidRPr="00091E88">
        <w:rPr>
          <w:rStyle w:val="Binnenverweis"/>
        </w:rPr>
        <w:fldChar w:fldCharType="end"/>
      </w:r>
    </w:p>
    <w:p w14:paraId="65EFFC1C" w14:textId="78F3E8BD" w:rsidR="00347246" w:rsidRPr="00091E88" w:rsidRDefault="00347246" w:rsidP="00347246">
      <w:pPr>
        <w:pStyle w:val="Text"/>
      </w:pPr>
      <w:r w:rsidRPr="001F28D5">
        <w:t xml:space="preserve">Die bis Ende des Jahres 2020 befristete Regelung ermöglicht es den Agenturen für Arbeit, abweichend vom Bildungsgutscheinverfahren Maßnahmen zum Erwerb von Grundkompetenzen nach </w:t>
      </w:r>
      <w:r>
        <w:t>§ </w:t>
      </w:r>
      <w:r w:rsidRPr="001F28D5">
        <w:t xml:space="preserve">81 </w:t>
      </w:r>
      <w:r>
        <w:t>Absatz </w:t>
      </w:r>
      <w:r w:rsidRPr="001F28D5">
        <w:t>3a im Wege des Vergaberechts zu beschaffen. Damit können Träger mit der Durchführung dieser Maßnahmen, auch kombiniert mit Maßnahmen zum Nachholen von Berufsabschlüssen, nach einem Vergabeverfahren beauftragt werden. Mit der Verlängerung der Regelung bis Ende des Jahres 202</w:t>
      </w:r>
      <w:r>
        <w:t>3</w:t>
      </w:r>
      <w:r w:rsidRPr="001F28D5">
        <w:t xml:space="preserve"> sollen die Agenturen für Arbeit für weitere </w:t>
      </w:r>
      <w:r w:rsidR="00B13294">
        <w:t>drei</w:t>
      </w:r>
      <w:r w:rsidR="00E26942">
        <w:t xml:space="preserve"> </w:t>
      </w:r>
      <w:r w:rsidRPr="001F28D5">
        <w:t>Jahre die Wahlfreiheit über den im Einzelfall zweckmäßigsten Förderweg haben, um auch im Hinblick auf den neu eingeführten Rechtsanspruch auf Förderung einer berufsabschlussbezogenen Weiterbildung (</w:t>
      </w:r>
      <w:r>
        <w:t>§ </w:t>
      </w:r>
      <w:r w:rsidRPr="001F28D5">
        <w:t xml:space="preserve">81 </w:t>
      </w:r>
      <w:r>
        <w:t>Absatz </w:t>
      </w:r>
      <w:r w:rsidRPr="001F28D5">
        <w:t>2 neu) entsprechend der regionalen arbeitsmarktpolitischen Bedürfnisse einen möglichst breiten Zugang zu entsprechenden Weiterbildungsangeboten erschließen zu können und Teilnehmerinnen und Teilnehmern einen möglichst nahtlosen Übergang von vorbereitenden Grundbildungs- zu Nachqualifizierungsangeboten zu ermöglichen.</w:t>
      </w:r>
    </w:p>
    <w:p w14:paraId="163B15FC" w14:textId="6997C1D4" w:rsidR="00347246" w:rsidRDefault="00347246" w:rsidP="00347246">
      <w:pPr>
        <w:pStyle w:val="VerweisBegrndung"/>
        <w:rPr>
          <w:rStyle w:val="Binnenverweis"/>
        </w:rPr>
      </w:pPr>
      <w:r>
        <w:t xml:space="preserve">Zu </w:t>
      </w:r>
      <w:r w:rsidRPr="00091E88">
        <w:rPr>
          <w:rStyle w:val="Binnenverweis"/>
        </w:rPr>
        <w:fldChar w:fldCharType="begin"/>
      </w:r>
      <w:r w:rsidRPr="00091E88">
        <w:rPr>
          <w:rStyle w:val="Binnenverweis"/>
        </w:rPr>
        <w:instrText xml:space="preserve"> DOCVARIABLE "eNV_EE7A22F629514A8A9A8DB38FD6784A98" \* MERGEFORMAT </w:instrText>
      </w:r>
      <w:r w:rsidRPr="00091E88">
        <w:rPr>
          <w:rStyle w:val="Binnenverweis"/>
        </w:rPr>
        <w:fldChar w:fldCharType="separate"/>
      </w:r>
      <w:r w:rsidR="007055F2">
        <w:rPr>
          <w:rStyle w:val="Binnenverweis"/>
        </w:rPr>
        <w:t>Doppelbuchstabe bb</w:t>
      </w:r>
      <w:r w:rsidRPr="00091E88">
        <w:rPr>
          <w:rStyle w:val="Binnenverweis"/>
        </w:rPr>
        <w:fldChar w:fldCharType="end"/>
      </w:r>
    </w:p>
    <w:p w14:paraId="73C7116D" w14:textId="77777777" w:rsidR="00347246" w:rsidRPr="00091E88" w:rsidRDefault="00347246" w:rsidP="00347246">
      <w:pPr>
        <w:pStyle w:val="Text"/>
      </w:pPr>
      <w:r w:rsidRPr="001F28D5">
        <w:t xml:space="preserve">Folgeänderung zur </w:t>
      </w:r>
      <w:r>
        <w:t>Neufassung von § 81 Absatz </w:t>
      </w:r>
      <w:r w:rsidRPr="001F28D5">
        <w:t>2.</w:t>
      </w:r>
    </w:p>
    <w:p w14:paraId="1691919E" w14:textId="1FF7E3CD" w:rsidR="00347246" w:rsidRDefault="00347246" w:rsidP="00347246">
      <w:pPr>
        <w:pStyle w:val="VerweisBegrndung"/>
        <w:rPr>
          <w:rStyle w:val="Binnenverweis"/>
        </w:rPr>
      </w:pPr>
      <w:r>
        <w:t xml:space="preserve">Zu </w:t>
      </w:r>
      <w:r w:rsidRPr="00091E88">
        <w:rPr>
          <w:rStyle w:val="Binnenverweis"/>
        </w:rPr>
        <w:fldChar w:fldCharType="begin"/>
      </w:r>
      <w:r w:rsidRPr="00091E88">
        <w:rPr>
          <w:rStyle w:val="Binnenverweis"/>
        </w:rPr>
        <w:instrText xml:space="preserve"> DOCVARIABLE "eNV_71EB91F706D444AFBDC97CF685B198E6" \* MERGEFORMAT </w:instrText>
      </w:r>
      <w:r w:rsidRPr="00091E88">
        <w:rPr>
          <w:rStyle w:val="Binnenverweis"/>
        </w:rPr>
        <w:fldChar w:fldCharType="separate"/>
      </w:r>
      <w:r w:rsidR="007055F2">
        <w:rPr>
          <w:rStyle w:val="Binnenverweis"/>
        </w:rPr>
        <w:t>Buchstabe b</w:t>
      </w:r>
      <w:r w:rsidRPr="00091E88">
        <w:rPr>
          <w:rStyle w:val="Binnenverweis"/>
        </w:rPr>
        <w:fldChar w:fldCharType="end"/>
      </w:r>
    </w:p>
    <w:p w14:paraId="698C20E7" w14:textId="4034880E" w:rsidR="00347246" w:rsidRPr="00155E8C" w:rsidRDefault="00347246" w:rsidP="00347246">
      <w:pPr>
        <w:pStyle w:val="Text"/>
      </w:pPr>
      <w:r w:rsidRPr="001F28D5">
        <w:t xml:space="preserve">Die Teilnahme an einer mehrjährigen, abschlussbezogenen Weiterbildung stellt für erwachsene Teilnehmerinnen und Teilnehmer hohe Anforderungen an Motivation und Durchhaltevermögen. Mit der für Eintritte in Weiterbildung bis Ende des Jahres 2020 befristeten Regelung zu Erfolgsprämien für das Bestehen einer Zwischenprüfung und Abschlussprüfung soll die Motivation erhöht werden, eine von Agenturen für Arbeit geförderte abschlussbezogene berufliche Weiterbildung aufzunehmen, durchzuhalten und erfolgreich abzuschließen. Der bisherige Förderzeitraum lässt allerdings aufgrund der oft mehrjährigen Dauer der Maßnahmen noch keine abschließende Beurteilung der Wirksamkeit der Prämie zu. Hierfür bedarf es eines längeren Beurteilungszeitraums. Die Regelung soll daher bis zum </w:t>
      </w:r>
      <w:r>
        <w:t>Jahr 2</w:t>
      </w:r>
      <w:r w:rsidRPr="001F28D5">
        <w:t>02</w:t>
      </w:r>
      <w:r>
        <w:t>3</w:t>
      </w:r>
      <w:r w:rsidRPr="001F28D5">
        <w:t xml:space="preserve"> verlängert werden. Damit wird auch einer Prüfungsvereinbarung in der Nationalen Weiterbildungsstrategie vom 12. Juni 2019 Rechnung getragen.</w:t>
      </w:r>
    </w:p>
    <w:p w14:paraId="3F06E1FA" w14:textId="0FCBFD44" w:rsidR="00347246" w:rsidRPr="00002528" w:rsidRDefault="00347246" w:rsidP="00347246">
      <w:pPr>
        <w:pStyle w:val="VerweisBegrndung"/>
      </w:pPr>
      <w:r>
        <w:t xml:space="preserve">Zu </w:t>
      </w:r>
      <w:r w:rsidRPr="00002528">
        <w:rPr>
          <w:rStyle w:val="Binnenverweis"/>
        </w:rPr>
        <w:fldChar w:fldCharType="begin"/>
      </w:r>
      <w:r w:rsidRPr="00002528">
        <w:rPr>
          <w:rStyle w:val="Binnenverweis"/>
        </w:rPr>
        <w:instrText xml:space="preserve"> DOCVARIABLE "eNV_D23419EE9ABE40E2A89A9C96ACD43FFC" \* MERGEFORMAT </w:instrText>
      </w:r>
      <w:r w:rsidRPr="00002528">
        <w:rPr>
          <w:rStyle w:val="Binnenverweis"/>
        </w:rPr>
        <w:fldChar w:fldCharType="separate"/>
      </w:r>
      <w:r w:rsidR="007055F2">
        <w:rPr>
          <w:rStyle w:val="Binnenverweis"/>
        </w:rPr>
        <w:t>Nummer 20</w:t>
      </w:r>
      <w:r w:rsidRPr="00002528">
        <w:rPr>
          <w:rStyle w:val="Binnenverweis"/>
        </w:rPr>
        <w:fldChar w:fldCharType="end"/>
      </w:r>
    </w:p>
    <w:p w14:paraId="22C7D28F" w14:textId="717B6281" w:rsidR="00C213DE" w:rsidRPr="00C213DE" w:rsidRDefault="00C213DE" w:rsidP="00C213DE">
      <w:pPr>
        <w:pStyle w:val="VerweisBegrndung"/>
      </w:pPr>
      <w:r>
        <w:t xml:space="preserve">Zu </w:t>
      </w:r>
      <w:r w:rsidRPr="00C213DE">
        <w:rPr>
          <w:rStyle w:val="Binnenverweis"/>
        </w:rPr>
        <w:fldChar w:fldCharType="begin"/>
      </w:r>
      <w:r w:rsidRPr="00C213DE">
        <w:rPr>
          <w:rStyle w:val="Binnenverweis"/>
        </w:rPr>
        <w:instrText xml:space="preserve"> DOCVARIABLE "eNV_93174C81E6F043AAB2F682CEDB8B34E1" \* MERGEFORMAT </w:instrText>
      </w:r>
      <w:r w:rsidRPr="00C213DE">
        <w:rPr>
          <w:rStyle w:val="Binnenverweis"/>
        </w:rPr>
        <w:fldChar w:fldCharType="separate"/>
      </w:r>
      <w:r w:rsidR="007055F2">
        <w:rPr>
          <w:rStyle w:val="Binnenverweis"/>
        </w:rPr>
        <w:t>Buchstabe a</w:t>
      </w:r>
      <w:r w:rsidRPr="00C213DE">
        <w:rPr>
          <w:rStyle w:val="Binnenverweis"/>
        </w:rPr>
        <w:fldChar w:fldCharType="end"/>
      </w:r>
    </w:p>
    <w:p w14:paraId="4F750907" w14:textId="558B8BBB" w:rsidR="00C213DE" w:rsidRPr="00C213DE" w:rsidRDefault="00565FF0" w:rsidP="00C213DE">
      <w:pPr>
        <w:pStyle w:val="Text"/>
      </w:pPr>
      <w:r w:rsidRPr="004F568E">
        <w:t>Der bisherige Absatz 1 Satz 2 wird in Folge der Neufassung des Verfahrens zur Ermittlung und Festsetzung sowie zur Flexibilisierung der durchschnittlichen Kostensätze überflüssig und deshalb aufgehoben.</w:t>
      </w:r>
    </w:p>
    <w:p w14:paraId="5472FBCE" w14:textId="0B5CCAF4" w:rsidR="00347246" w:rsidRPr="00560784" w:rsidRDefault="00347246" w:rsidP="00347246">
      <w:pPr>
        <w:pStyle w:val="VerweisBegrndung"/>
      </w:pPr>
      <w:r>
        <w:t xml:space="preserve">Zu </w:t>
      </w:r>
      <w:r w:rsidRPr="00560784">
        <w:rPr>
          <w:rStyle w:val="Binnenverweis"/>
        </w:rPr>
        <w:fldChar w:fldCharType="begin"/>
      </w:r>
      <w:r w:rsidRPr="00560784">
        <w:rPr>
          <w:rStyle w:val="Binnenverweis"/>
        </w:rPr>
        <w:instrText xml:space="preserve"> DOCVARIABLE "eNV_EC2F6A332C29488F8260113D95FFD55A" \* MERGEFORMAT </w:instrText>
      </w:r>
      <w:r w:rsidRPr="00560784">
        <w:rPr>
          <w:rStyle w:val="Binnenverweis"/>
        </w:rPr>
        <w:fldChar w:fldCharType="separate"/>
      </w:r>
      <w:r w:rsidR="007055F2">
        <w:rPr>
          <w:rStyle w:val="Binnenverweis"/>
        </w:rPr>
        <w:t>Buchstabe b</w:t>
      </w:r>
      <w:r w:rsidRPr="00560784">
        <w:rPr>
          <w:rStyle w:val="Binnenverweis"/>
        </w:rPr>
        <w:fldChar w:fldCharType="end"/>
      </w:r>
    </w:p>
    <w:p w14:paraId="5A32EB45" w14:textId="58138255" w:rsidR="00347246" w:rsidRPr="00560784" w:rsidRDefault="00347246" w:rsidP="00347246">
      <w:pPr>
        <w:pStyle w:val="Text"/>
      </w:pPr>
      <w:r w:rsidRPr="004F568E">
        <w:t xml:space="preserve">Mit der Einfügung des neuen Absatzes 2 wird das Verfahren zur Ermittlung und Festsetzung der durchschnittlichen Kostensätze durch die </w:t>
      </w:r>
      <w:r w:rsidR="000C4412">
        <w:t>BA</w:t>
      </w:r>
      <w:r w:rsidRPr="004F568E">
        <w:t xml:space="preserve"> auch auf Maßnahmen nach §</w:t>
      </w:r>
      <w:r>
        <w:t> </w:t>
      </w:r>
      <w:r w:rsidRPr="004F568E">
        <w:t>45 Absatz</w:t>
      </w:r>
      <w:r>
        <w:t> </w:t>
      </w:r>
      <w:r w:rsidRPr="004F568E">
        <w:t>4 Satz</w:t>
      </w:r>
      <w:r>
        <w:t> </w:t>
      </w:r>
      <w:r w:rsidRPr="004F568E">
        <w:t>3 Nummer</w:t>
      </w:r>
      <w:r>
        <w:t> </w:t>
      </w:r>
      <w:r w:rsidRPr="004F568E">
        <w:t>1 erstreckt. Die Kosten einer Maßnahme nach §</w:t>
      </w:r>
      <w:r>
        <w:t> </w:t>
      </w:r>
      <w:r w:rsidRPr="004F568E">
        <w:t>45 Absatz</w:t>
      </w:r>
      <w:r>
        <w:t> </w:t>
      </w:r>
      <w:r w:rsidRPr="004F568E">
        <w:t>4 Satz</w:t>
      </w:r>
      <w:r>
        <w:t> </w:t>
      </w:r>
      <w:r w:rsidRPr="004F568E">
        <w:t>3 Nummer</w:t>
      </w:r>
      <w:r>
        <w:t> </w:t>
      </w:r>
      <w:r w:rsidRPr="004F568E">
        <w:t>1 und nach den §§</w:t>
      </w:r>
      <w:r>
        <w:t> </w:t>
      </w:r>
      <w:r w:rsidRPr="004F568E">
        <w:t>81 und</w:t>
      </w:r>
      <w:r>
        <w:t> </w:t>
      </w:r>
      <w:r w:rsidRPr="004F568E">
        <w:t>82 sind auch dann angemessen, wenn sie die durchschnittlichen Kostensätze aufgrund notwendiger besonderer Aufwendungen übersteigen. Sofern die Kosten einer Maßnahme den für sie geltenden Bundesdurchschnittskostensatz um nicht mehr als 20</w:t>
      </w:r>
      <w:r>
        <w:t> </w:t>
      </w:r>
      <w:r w:rsidRPr="004F568E">
        <w:t xml:space="preserve">Prozent übersteigen, obliegt die Zulassung einer solchen Maßnahme der zuständigen fachkundigen Stelle. Hierdurch wird den fachkundigen Stellen ein Entscheidungsspielraum bei der Zulassung von Maßnahmen eingeräumt, die die durchschnittlichen </w:t>
      </w:r>
      <w:r w:rsidRPr="004F568E">
        <w:lastRenderedPageBreak/>
        <w:t xml:space="preserve">Kostensätze übersteigen. Ziel ist es, das Verfahren zu flexibilisieren und eine größere Dynamik bei der Anpassung der Durchschnittskostensätze zu erreichen. Hat die fachkundige Stelle die Kosten einer Maßnahme als angemessen eingestuft, überschreiten diese aber den für sie geltenden Bundesdurchschnittskostensatz um mehr als 20 Prozent, bedarf es der Zustimmung der </w:t>
      </w:r>
      <w:r w:rsidR="000C4412">
        <w:t>BA</w:t>
      </w:r>
      <w:r w:rsidRPr="004F568E">
        <w:t>.</w:t>
      </w:r>
    </w:p>
    <w:p w14:paraId="0C10F3CA" w14:textId="6A366ACA" w:rsidR="00347246" w:rsidRPr="00560784" w:rsidRDefault="00347246" w:rsidP="00347246">
      <w:pPr>
        <w:pStyle w:val="VerweisBegrndung"/>
      </w:pPr>
      <w:r>
        <w:t xml:space="preserve">Zu </w:t>
      </w:r>
      <w:r w:rsidRPr="00560784">
        <w:rPr>
          <w:rStyle w:val="Binnenverweis"/>
        </w:rPr>
        <w:fldChar w:fldCharType="begin"/>
      </w:r>
      <w:r w:rsidRPr="00560784">
        <w:rPr>
          <w:rStyle w:val="Binnenverweis"/>
        </w:rPr>
        <w:instrText xml:space="preserve"> DOCVARIABLE "eNV_63150B7AA6E3438E81518A14A649FBEF" \* MERGEFORMAT </w:instrText>
      </w:r>
      <w:r w:rsidRPr="00560784">
        <w:rPr>
          <w:rStyle w:val="Binnenverweis"/>
        </w:rPr>
        <w:fldChar w:fldCharType="separate"/>
      </w:r>
      <w:r w:rsidR="007055F2">
        <w:rPr>
          <w:rStyle w:val="Binnenverweis"/>
        </w:rPr>
        <w:t>Buchstabe c</w:t>
      </w:r>
      <w:r w:rsidRPr="00560784">
        <w:rPr>
          <w:rStyle w:val="Binnenverweis"/>
        </w:rPr>
        <w:fldChar w:fldCharType="end"/>
      </w:r>
    </w:p>
    <w:p w14:paraId="01654F86" w14:textId="77777777" w:rsidR="00347246" w:rsidRPr="00560784" w:rsidRDefault="00347246" w:rsidP="00347246">
      <w:pPr>
        <w:pStyle w:val="Text"/>
      </w:pPr>
      <w:r w:rsidRPr="00377DB3">
        <w:t>Redaktionelle Folgeänderung zur Einfügung des neuen Absatzes 2.</w:t>
      </w:r>
    </w:p>
    <w:p w14:paraId="0FF86246" w14:textId="7C27C120" w:rsidR="00C213DE" w:rsidRPr="00C213DE" w:rsidRDefault="00C213DE" w:rsidP="00C213DE">
      <w:pPr>
        <w:pStyle w:val="VerweisBegrndung"/>
      </w:pPr>
      <w:r>
        <w:t xml:space="preserve">Zu </w:t>
      </w:r>
      <w:r w:rsidRPr="00C213DE">
        <w:rPr>
          <w:rStyle w:val="Binnenverweis"/>
        </w:rPr>
        <w:fldChar w:fldCharType="begin"/>
      </w:r>
      <w:r w:rsidRPr="00C213DE">
        <w:rPr>
          <w:rStyle w:val="Binnenverweis"/>
        </w:rPr>
        <w:instrText xml:space="preserve"> DOCVARIABLE "eNV_BBD58233CB4B49AE9ECE99AF29EDFD3E" \* MERGEFORMAT </w:instrText>
      </w:r>
      <w:r w:rsidRPr="00C213DE">
        <w:rPr>
          <w:rStyle w:val="Binnenverweis"/>
        </w:rPr>
        <w:fldChar w:fldCharType="separate"/>
      </w:r>
      <w:r w:rsidR="007055F2">
        <w:rPr>
          <w:rStyle w:val="Binnenverweis"/>
        </w:rPr>
        <w:t>Nummer 21</w:t>
      </w:r>
      <w:r w:rsidRPr="00C213DE">
        <w:rPr>
          <w:rStyle w:val="Binnenverweis"/>
        </w:rPr>
        <w:fldChar w:fldCharType="end"/>
      </w:r>
    </w:p>
    <w:p w14:paraId="38A52BF3" w14:textId="2FA6EBE6" w:rsidR="00C213DE" w:rsidRPr="00C213DE" w:rsidRDefault="00C213DE" w:rsidP="00C213DE">
      <w:pPr>
        <w:pStyle w:val="VerweisBegrndung"/>
      </w:pPr>
      <w:r>
        <w:t xml:space="preserve">Zu </w:t>
      </w:r>
      <w:r w:rsidRPr="00C213DE">
        <w:rPr>
          <w:rStyle w:val="Binnenverweis"/>
        </w:rPr>
        <w:fldChar w:fldCharType="begin"/>
      </w:r>
      <w:r w:rsidRPr="00C213DE">
        <w:rPr>
          <w:rStyle w:val="Binnenverweis"/>
        </w:rPr>
        <w:instrText xml:space="preserve"> DOCVARIABLE "eNV_8DCAD9AA8E174CC0B8839B76E50FD2FB" \* MERGEFORMAT </w:instrText>
      </w:r>
      <w:r w:rsidRPr="00C213DE">
        <w:rPr>
          <w:rStyle w:val="Binnenverweis"/>
        </w:rPr>
        <w:fldChar w:fldCharType="separate"/>
      </w:r>
      <w:r w:rsidR="007055F2">
        <w:rPr>
          <w:rStyle w:val="Binnenverweis"/>
        </w:rPr>
        <w:t>Buchstabe a</w:t>
      </w:r>
      <w:r w:rsidRPr="00C213DE">
        <w:rPr>
          <w:rStyle w:val="Binnenverweis"/>
        </w:rPr>
        <w:fldChar w:fldCharType="end"/>
      </w:r>
    </w:p>
    <w:p w14:paraId="4617FC40" w14:textId="5AA3E8F8" w:rsidR="00347246" w:rsidRPr="00560784" w:rsidRDefault="00347246" w:rsidP="00347246">
      <w:pPr>
        <w:pStyle w:val="VerweisBegrndung"/>
      </w:pPr>
      <w:r>
        <w:t xml:space="preserve">Zu </w:t>
      </w:r>
      <w:r w:rsidRPr="00560784">
        <w:rPr>
          <w:rStyle w:val="Binnenverweis"/>
        </w:rPr>
        <w:fldChar w:fldCharType="begin"/>
      </w:r>
      <w:r w:rsidRPr="00560784">
        <w:rPr>
          <w:rStyle w:val="Binnenverweis"/>
        </w:rPr>
        <w:instrText xml:space="preserve"> DOCVARIABLE "eNV_3AF009E76E224132BDA62E3064A89598" \* MERGEFORMAT </w:instrText>
      </w:r>
      <w:r w:rsidRPr="00560784">
        <w:rPr>
          <w:rStyle w:val="Binnenverweis"/>
        </w:rPr>
        <w:fldChar w:fldCharType="separate"/>
      </w:r>
      <w:r w:rsidR="007055F2">
        <w:rPr>
          <w:rStyle w:val="Binnenverweis"/>
        </w:rPr>
        <w:t>Doppelbuchstabe aa</w:t>
      </w:r>
      <w:r w:rsidRPr="00560784">
        <w:rPr>
          <w:rStyle w:val="Binnenverweis"/>
        </w:rPr>
        <w:fldChar w:fldCharType="end"/>
      </w:r>
    </w:p>
    <w:p w14:paraId="73FA8EAF" w14:textId="1E909610" w:rsidR="00347246" w:rsidRPr="00560784" w:rsidRDefault="00347246" w:rsidP="00347246">
      <w:pPr>
        <w:pStyle w:val="VerweisBegrndung"/>
      </w:pPr>
      <w:r>
        <w:t xml:space="preserve">Zu </w:t>
      </w:r>
      <w:r w:rsidRPr="00560784">
        <w:rPr>
          <w:rStyle w:val="Binnenverweis"/>
        </w:rPr>
        <w:fldChar w:fldCharType="begin"/>
      </w:r>
      <w:r w:rsidRPr="00560784">
        <w:rPr>
          <w:rStyle w:val="Binnenverweis"/>
        </w:rPr>
        <w:instrText xml:space="preserve"> DOCVARIABLE "eNV_19505B12835346B6A18344AF1EC5A43A" \* MERGEFORMAT </w:instrText>
      </w:r>
      <w:r w:rsidRPr="00560784">
        <w:rPr>
          <w:rStyle w:val="Binnenverweis"/>
        </w:rPr>
        <w:fldChar w:fldCharType="separate"/>
      </w:r>
      <w:r w:rsidR="007055F2">
        <w:rPr>
          <w:rStyle w:val="Binnenverweis"/>
        </w:rPr>
        <w:t>Dreifachbuchstabe aaa</w:t>
      </w:r>
      <w:r w:rsidRPr="00560784">
        <w:rPr>
          <w:rStyle w:val="Binnenverweis"/>
        </w:rPr>
        <w:fldChar w:fldCharType="end"/>
      </w:r>
    </w:p>
    <w:p w14:paraId="6E40B660" w14:textId="77777777" w:rsidR="00347246" w:rsidRPr="00560784" w:rsidRDefault="00347246" w:rsidP="00347246">
      <w:pPr>
        <w:pStyle w:val="Text"/>
      </w:pPr>
      <w:r w:rsidRPr="004F568E">
        <w:t>Redaktionelle</w:t>
      </w:r>
      <w:r w:rsidRPr="00377DB3">
        <w:t xml:space="preserve"> Folgeänderung zur </w:t>
      </w:r>
      <w:r>
        <w:t>Aufhebung von Nummer 3</w:t>
      </w:r>
      <w:r w:rsidRPr="004F568E">
        <w:t>.</w:t>
      </w:r>
    </w:p>
    <w:p w14:paraId="56BE6D9E" w14:textId="7A63B317" w:rsidR="00347246" w:rsidRPr="00560784" w:rsidRDefault="00347246" w:rsidP="00347246">
      <w:pPr>
        <w:pStyle w:val="VerweisBegrndung"/>
      </w:pPr>
      <w:r>
        <w:t xml:space="preserve">Zu </w:t>
      </w:r>
      <w:r w:rsidRPr="00560784">
        <w:rPr>
          <w:rStyle w:val="Binnenverweis"/>
        </w:rPr>
        <w:fldChar w:fldCharType="begin"/>
      </w:r>
      <w:r w:rsidRPr="00560784">
        <w:rPr>
          <w:rStyle w:val="Binnenverweis"/>
        </w:rPr>
        <w:instrText xml:space="preserve"> DOCVARIABLE "eNV_7C023C4B065C491F957CF48182420103" \* MERGEFORMAT </w:instrText>
      </w:r>
      <w:r w:rsidRPr="00560784">
        <w:rPr>
          <w:rStyle w:val="Binnenverweis"/>
        </w:rPr>
        <w:fldChar w:fldCharType="separate"/>
      </w:r>
      <w:r w:rsidR="007055F2">
        <w:rPr>
          <w:rStyle w:val="Binnenverweis"/>
        </w:rPr>
        <w:t>Dreifachbuchstabe bbb</w:t>
      </w:r>
      <w:r w:rsidRPr="00560784">
        <w:rPr>
          <w:rStyle w:val="Binnenverweis"/>
        </w:rPr>
        <w:fldChar w:fldCharType="end"/>
      </w:r>
    </w:p>
    <w:p w14:paraId="628038F6" w14:textId="77777777" w:rsidR="00347246" w:rsidRPr="00560784" w:rsidRDefault="00347246" w:rsidP="00347246">
      <w:pPr>
        <w:pStyle w:val="Text"/>
      </w:pPr>
      <w:r w:rsidRPr="004F568E">
        <w:t>Redaktionelle</w:t>
      </w:r>
      <w:r w:rsidRPr="00377DB3">
        <w:t xml:space="preserve"> Folgeänderung zur </w:t>
      </w:r>
      <w:r>
        <w:t>Aufhebung von Nummer 3</w:t>
      </w:r>
      <w:r w:rsidRPr="004F568E">
        <w:t>.</w:t>
      </w:r>
    </w:p>
    <w:p w14:paraId="0A83E7C8" w14:textId="5886C5E5" w:rsidR="00347246" w:rsidRPr="00560784" w:rsidRDefault="00347246" w:rsidP="00347246">
      <w:pPr>
        <w:pStyle w:val="VerweisBegrndung"/>
      </w:pPr>
      <w:r>
        <w:t xml:space="preserve">Zu </w:t>
      </w:r>
      <w:r w:rsidRPr="00560784">
        <w:rPr>
          <w:rStyle w:val="Binnenverweis"/>
        </w:rPr>
        <w:fldChar w:fldCharType="begin"/>
      </w:r>
      <w:r w:rsidRPr="00560784">
        <w:rPr>
          <w:rStyle w:val="Binnenverweis"/>
        </w:rPr>
        <w:instrText xml:space="preserve"> DOCVARIABLE "eNV_D91739B800F14F448341B4E234E318DE" \* MERGEFORMAT </w:instrText>
      </w:r>
      <w:r w:rsidRPr="00560784">
        <w:rPr>
          <w:rStyle w:val="Binnenverweis"/>
        </w:rPr>
        <w:fldChar w:fldCharType="separate"/>
      </w:r>
      <w:r w:rsidR="007055F2">
        <w:rPr>
          <w:rStyle w:val="Binnenverweis"/>
        </w:rPr>
        <w:t>Dreifachbuchstabe ccc</w:t>
      </w:r>
      <w:r w:rsidRPr="00560784">
        <w:rPr>
          <w:rStyle w:val="Binnenverweis"/>
        </w:rPr>
        <w:fldChar w:fldCharType="end"/>
      </w:r>
    </w:p>
    <w:p w14:paraId="015FAB24" w14:textId="1D403B6F" w:rsidR="00347246" w:rsidRPr="00560784" w:rsidRDefault="00347246" w:rsidP="00347246">
      <w:pPr>
        <w:pStyle w:val="Text"/>
      </w:pPr>
      <w:r w:rsidRPr="004F568E">
        <w:t>Die bisherige Regelung in §</w:t>
      </w:r>
      <w:r w:rsidR="00DE3F2B">
        <w:t> </w:t>
      </w:r>
      <w:r w:rsidRPr="004F568E">
        <w:t>180 Absatz</w:t>
      </w:r>
      <w:r w:rsidR="00DE3F2B">
        <w:t> </w:t>
      </w:r>
      <w:r w:rsidRPr="004F568E">
        <w:t>3 Satz</w:t>
      </w:r>
      <w:r w:rsidR="00DE3F2B">
        <w:t> </w:t>
      </w:r>
      <w:r w:rsidRPr="004F568E">
        <w:t>1 Nummer</w:t>
      </w:r>
      <w:r w:rsidR="00DE3F2B">
        <w:t> </w:t>
      </w:r>
      <w:r w:rsidRPr="004F568E">
        <w:t>3, die nur Maßnahmen nach den §§</w:t>
      </w:r>
      <w:r w:rsidR="00DE3F2B">
        <w:t> </w:t>
      </w:r>
      <w:r w:rsidRPr="004F568E">
        <w:t>81 und</w:t>
      </w:r>
      <w:r w:rsidR="00DE3F2B">
        <w:t> </w:t>
      </w:r>
      <w:r w:rsidRPr="004F568E">
        <w:t>82 betraf, wird mit der Neuregelung in §</w:t>
      </w:r>
      <w:r w:rsidR="00DE3F2B">
        <w:t> </w:t>
      </w:r>
      <w:r w:rsidRPr="004F568E">
        <w:t>179 Absatz</w:t>
      </w:r>
      <w:r w:rsidR="00DE3F2B">
        <w:t> </w:t>
      </w:r>
      <w:r w:rsidRPr="004F568E">
        <w:t>2 überflüssig und daher aufgehoben. Der neu eingefügte §</w:t>
      </w:r>
      <w:r w:rsidR="00DE3F2B">
        <w:t> </w:t>
      </w:r>
      <w:r w:rsidRPr="004F568E">
        <w:t>179 Absatz</w:t>
      </w:r>
      <w:r w:rsidR="00DE3F2B">
        <w:t> </w:t>
      </w:r>
      <w:r w:rsidRPr="004F568E">
        <w:t>2 regelt das Zulassungsverfahren nunmehr einheitlich für Maßnahmen nach §</w:t>
      </w:r>
      <w:r w:rsidR="00DE3F2B">
        <w:t> </w:t>
      </w:r>
      <w:r w:rsidRPr="004F568E">
        <w:t>45 Absatz</w:t>
      </w:r>
      <w:r w:rsidR="00DE3F2B">
        <w:t> </w:t>
      </w:r>
      <w:r w:rsidRPr="004F568E">
        <w:t>4 Satz</w:t>
      </w:r>
      <w:r w:rsidR="00DE3F2B">
        <w:t> </w:t>
      </w:r>
      <w:r w:rsidRPr="004F568E">
        <w:t>3 Nummer</w:t>
      </w:r>
      <w:r w:rsidR="00DE3F2B">
        <w:t> </w:t>
      </w:r>
      <w:r w:rsidRPr="004F568E">
        <w:t>1 und Maßnahmen nach den §§</w:t>
      </w:r>
      <w:r w:rsidR="00DE3F2B">
        <w:t> </w:t>
      </w:r>
      <w:r w:rsidRPr="004F568E">
        <w:t>81 und</w:t>
      </w:r>
      <w:r w:rsidR="00DE3F2B">
        <w:t> </w:t>
      </w:r>
      <w:r w:rsidRPr="004F568E">
        <w:t>82.</w:t>
      </w:r>
    </w:p>
    <w:p w14:paraId="24BB70DE" w14:textId="3D403341" w:rsidR="00347246" w:rsidRPr="00560784" w:rsidRDefault="00347246" w:rsidP="00347246">
      <w:pPr>
        <w:pStyle w:val="VerweisBegrndung"/>
      </w:pPr>
      <w:r>
        <w:t xml:space="preserve">Zu </w:t>
      </w:r>
      <w:r w:rsidRPr="00560784">
        <w:rPr>
          <w:rStyle w:val="Binnenverweis"/>
        </w:rPr>
        <w:fldChar w:fldCharType="begin"/>
      </w:r>
      <w:r w:rsidRPr="00560784">
        <w:rPr>
          <w:rStyle w:val="Binnenverweis"/>
        </w:rPr>
        <w:instrText xml:space="preserve"> DOCVARIABLE "eNV_B2E8E2BEBA0B46B2B921F1E5E8171179" \* MERGEFORMAT </w:instrText>
      </w:r>
      <w:r w:rsidRPr="00560784">
        <w:rPr>
          <w:rStyle w:val="Binnenverweis"/>
        </w:rPr>
        <w:fldChar w:fldCharType="separate"/>
      </w:r>
      <w:r w:rsidR="007055F2">
        <w:rPr>
          <w:rStyle w:val="Binnenverweis"/>
        </w:rPr>
        <w:t>Doppelbuchstabe bb</w:t>
      </w:r>
      <w:r w:rsidRPr="00560784">
        <w:rPr>
          <w:rStyle w:val="Binnenverweis"/>
        </w:rPr>
        <w:fldChar w:fldCharType="end"/>
      </w:r>
    </w:p>
    <w:p w14:paraId="45E5CB31" w14:textId="77777777" w:rsidR="00347246" w:rsidRPr="00560784" w:rsidRDefault="00347246" w:rsidP="00347246">
      <w:pPr>
        <w:pStyle w:val="Text"/>
      </w:pPr>
      <w:r w:rsidRPr="004F568E">
        <w:t>Redaktionelle</w:t>
      </w:r>
      <w:r w:rsidRPr="00377DB3">
        <w:t xml:space="preserve"> Folgeänderung zur </w:t>
      </w:r>
      <w:r>
        <w:t>Aufhebung von Nummer 3</w:t>
      </w:r>
      <w:r w:rsidRPr="004F568E">
        <w:t>.</w:t>
      </w:r>
    </w:p>
    <w:p w14:paraId="38E5231F" w14:textId="5C46CF8F" w:rsidR="00347246" w:rsidRPr="00560784" w:rsidRDefault="00347246" w:rsidP="00347246">
      <w:pPr>
        <w:pStyle w:val="VerweisBegrndung"/>
      </w:pPr>
      <w:r>
        <w:t xml:space="preserve">Zu </w:t>
      </w:r>
      <w:r w:rsidRPr="00560784">
        <w:rPr>
          <w:rStyle w:val="Binnenverweis"/>
        </w:rPr>
        <w:fldChar w:fldCharType="begin"/>
      </w:r>
      <w:r w:rsidRPr="00560784">
        <w:rPr>
          <w:rStyle w:val="Binnenverweis"/>
        </w:rPr>
        <w:instrText xml:space="preserve"> DOCVARIABLE "eNV_74242C127C0643AEA4871736EF8945CC" \* MERGEFORMAT </w:instrText>
      </w:r>
      <w:r w:rsidRPr="00560784">
        <w:rPr>
          <w:rStyle w:val="Binnenverweis"/>
        </w:rPr>
        <w:fldChar w:fldCharType="separate"/>
      </w:r>
      <w:r w:rsidR="007055F2">
        <w:rPr>
          <w:rStyle w:val="Binnenverweis"/>
        </w:rPr>
        <w:t>Buchstabe b</w:t>
      </w:r>
      <w:r w:rsidRPr="00560784">
        <w:rPr>
          <w:rStyle w:val="Binnenverweis"/>
        </w:rPr>
        <w:fldChar w:fldCharType="end"/>
      </w:r>
    </w:p>
    <w:p w14:paraId="49812983" w14:textId="77777777" w:rsidR="00347246" w:rsidRPr="00560784" w:rsidRDefault="00347246" w:rsidP="00347246">
      <w:pPr>
        <w:pStyle w:val="Text"/>
      </w:pPr>
      <w:r w:rsidRPr="004F568E">
        <w:t>Redaktionelle</w:t>
      </w:r>
      <w:r w:rsidRPr="00377DB3">
        <w:t xml:space="preserve"> Folgeänderung zur </w:t>
      </w:r>
      <w:r>
        <w:t>Aufhebung von § 179 Absatz 1 Satz 2</w:t>
      </w:r>
      <w:r w:rsidRPr="004F568E">
        <w:t>.</w:t>
      </w:r>
    </w:p>
    <w:p w14:paraId="007E0A69" w14:textId="164D5F70" w:rsidR="00C213DE" w:rsidRPr="00C213DE" w:rsidRDefault="00C213DE" w:rsidP="00C213DE">
      <w:pPr>
        <w:pStyle w:val="VerweisBegrndung"/>
      </w:pPr>
      <w:r>
        <w:t xml:space="preserve">Zu </w:t>
      </w:r>
      <w:r w:rsidRPr="00C213DE">
        <w:rPr>
          <w:rStyle w:val="Binnenverweis"/>
        </w:rPr>
        <w:fldChar w:fldCharType="begin"/>
      </w:r>
      <w:r w:rsidRPr="00C213DE">
        <w:rPr>
          <w:rStyle w:val="Binnenverweis"/>
        </w:rPr>
        <w:instrText xml:space="preserve"> DOCVARIABLE "eNV_DE9BED9023294B33838F574B9305BB34" \* MERGEFORMAT </w:instrText>
      </w:r>
      <w:r w:rsidRPr="00C213DE">
        <w:rPr>
          <w:rStyle w:val="Binnenverweis"/>
        </w:rPr>
        <w:fldChar w:fldCharType="separate"/>
      </w:r>
      <w:r w:rsidR="007055F2">
        <w:rPr>
          <w:rStyle w:val="Binnenverweis"/>
        </w:rPr>
        <w:t>Nummer 22</w:t>
      </w:r>
      <w:r w:rsidRPr="00C213DE">
        <w:rPr>
          <w:rStyle w:val="Binnenverweis"/>
        </w:rPr>
        <w:fldChar w:fldCharType="end"/>
      </w:r>
    </w:p>
    <w:p w14:paraId="47E7A080" w14:textId="06B599F6" w:rsidR="00C213DE" w:rsidRPr="00C213DE" w:rsidRDefault="004536C8" w:rsidP="00C213DE">
      <w:pPr>
        <w:pStyle w:val="Text"/>
      </w:pPr>
      <w:r>
        <w:t>Folgeänderung zum neuen § 82 Absatz 6</w:t>
      </w:r>
      <w:r w:rsidR="005766B6">
        <w:t xml:space="preserve">: </w:t>
      </w:r>
      <w:r>
        <w:t xml:space="preserve">In den Fällen, in denen der Arbeitgeber fahrlässig oder vorsätzlich seiner Verpflichtung zur Weiterleitung der ihm bewilligten und an ihn ausgezahlten Leistungen </w:t>
      </w:r>
      <w:r w:rsidR="00B037FE">
        <w:t>nach § 82 Absatz 6 Satz </w:t>
      </w:r>
      <w:r>
        <w:t xml:space="preserve">3 zur Förderung der beruflichen Weiterbildung an Beschäftigte und Träger nicht, nicht rechtzeitig, nicht richtig oder nicht vollständig nachkommt, soll der Arbeitgeber verpflichtet sein, der </w:t>
      </w:r>
      <w:r w:rsidR="000C4412">
        <w:t>BA</w:t>
      </w:r>
      <w:r>
        <w:t xml:space="preserve"> den daraus entstandenen Schaden zu ersetzen.</w:t>
      </w:r>
    </w:p>
    <w:p w14:paraId="5D50F81E" w14:textId="4C74AAEA" w:rsidR="00347246" w:rsidRPr="00BC608C" w:rsidRDefault="00347246" w:rsidP="00347246">
      <w:pPr>
        <w:pStyle w:val="VerweisBegrndung"/>
      </w:pPr>
      <w:r>
        <w:t xml:space="preserve">Zu </w:t>
      </w:r>
      <w:r w:rsidRPr="00BC608C">
        <w:rPr>
          <w:rStyle w:val="Binnenverweis"/>
        </w:rPr>
        <w:fldChar w:fldCharType="begin"/>
      </w:r>
      <w:r w:rsidRPr="00BC608C">
        <w:rPr>
          <w:rStyle w:val="Binnenverweis"/>
        </w:rPr>
        <w:instrText xml:space="preserve"> DOCVARIABLE "eNV_D6BA5AD17DA240F59220ACAA0981F39A" \* MERGEFORMAT </w:instrText>
      </w:r>
      <w:r w:rsidRPr="00BC608C">
        <w:rPr>
          <w:rStyle w:val="Binnenverweis"/>
        </w:rPr>
        <w:fldChar w:fldCharType="separate"/>
      </w:r>
      <w:r w:rsidR="007055F2">
        <w:rPr>
          <w:rStyle w:val="Binnenverweis"/>
        </w:rPr>
        <w:t>Nummer 23</w:t>
      </w:r>
      <w:r w:rsidRPr="00BC608C">
        <w:rPr>
          <w:rStyle w:val="Binnenverweis"/>
        </w:rPr>
        <w:fldChar w:fldCharType="end"/>
      </w:r>
    </w:p>
    <w:p w14:paraId="064B79E2" w14:textId="6BC67600" w:rsidR="00347246" w:rsidRPr="00155E8C" w:rsidRDefault="00347246" w:rsidP="00347246">
      <w:pPr>
        <w:pStyle w:val="Text"/>
      </w:pPr>
      <w:r w:rsidRPr="00B503D0">
        <w:t>Folgeänderung zu</w:t>
      </w:r>
      <w:r>
        <w:t xml:space="preserve"> de</w:t>
      </w:r>
      <w:r w:rsidRPr="00B503D0">
        <w:t xml:space="preserve">r </w:t>
      </w:r>
      <w:r>
        <w:t>nach der neuen Verordnungsermächtigung des § </w:t>
      </w:r>
      <w:r w:rsidRPr="00EB2F3B">
        <w:t>10</w:t>
      </w:r>
      <w:r w:rsidR="00B67C84">
        <w:t>9 Absatz </w:t>
      </w:r>
      <w:r>
        <w:t xml:space="preserve">5 </w:t>
      </w:r>
      <w:r w:rsidR="00075567">
        <w:t xml:space="preserve">Satz 1 </w:t>
      </w:r>
      <w:r w:rsidR="00B67C84">
        <w:t xml:space="preserve">Nummer 4 </w:t>
      </w:r>
      <w:r>
        <w:t>möglichen Erstattung von Sozialversicherungsbeiträgen an den Arbeitgeber bei beruflicher Qualifizierung seiner von Kurzarbeit betroffenen Beschäftigten</w:t>
      </w:r>
      <w:r w:rsidRPr="00B503D0">
        <w:t>.</w:t>
      </w:r>
    </w:p>
    <w:p w14:paraId="3FDF5008" w14:textId="256341AB" w:rsidR="00347246" w:rsidRDefault="00347246" w:rsidP="00347246">
      <w:pPr>
        <w:pStyle w:val="VerweisBegrndung"/>
        <w:rPr>
          <w:rStyle w:val="Binnenverweis"/>
        </w:rPr>
      </w:pPr>
      <w:r>
        <w:lastRenderedPageBreak/>
        <w:t xml:space="preserve">Zu </w:t>
      </w:r>
      <w:r w:rsidRPr="00441AD5">
        <w:rPr>
          <w:rStyle w:val="Binnenverweis"/>
        </w:rPr>
        <w:fldChar w:fldCharType="begin"/>
      </w:r>
      <w:r w:rsidRPr="00441AD5">
        <w:rPr>
          <w:rStyle w:val="Binnenverweis"/>
        </w:rPr>
        <w:instrText xml:space="preserve"> DOCVARIABLE "eNV_828176819E1B45DE890CBC5059723BF0" \* MERGEFORMAT </w:instrText>
      </w:r>
      <w:r w:rsidRPr="00441AD5">
        <w:rPr>
          <w:rStyle w:val="Binnenverweis"/>
        </w:rPr>
        <w:fldChar w:fldCharType="separate"/>
      </w:r>
      <w:r w:rsidR="007055F2">
        <w:rPr>
          <w:rStyle w:val="Binnenverweis"/>
        </w:rPr>
        <w:t>Nummer 24</w:t>
      </w:r>
      <w:r w:rsidRPr="00441AD5">
        <w:rPr>
          <w:rStyle w:val="Binnenverweis"/>
        </w:rPr>
        <w:fldChar w:fldCharType="end"/>
      </w:r>
    </w:p>
    <w:p w14:paraId="750E0703" w14:textId="061DF7EC" w:rsidR="00347246" w:rsidRPr="00441AD5" w:rsidRDefault="00347246" w:rsidP="00347246">
      <w:pPr>
        <w:pStyle w:val="Text"/>
      </w:pPr>
      <w:r w:rsidRPr="00EB2F3B">
        <w:t>Folgeänderung zu</w:t>
      </w:r>
      <w:r>
        <w:t xml:space="preserve"> de</w:t>
      </w:r>
      <w:r w:rsidRPr="00EB2F3B">
        <w:t xml:space="preserve">r </w:t>
      </w:r>
      <w:r>
        <w:t>nach der neuen Verordnungsermächtigung des § </w:t>
      </w:r>
      <w:r w:rsidRPr="00EB2F3B">
        <w:t>10</w:t>
      </w:r>
      <w:r w:rsidR="003B1C89">
        <w:t>9 Absatz </w:t>
      </w:r>
      <w:r>
        <w:t xml:space="preserve">5 </w:t>
      </w:r>
      <w:r w:rsidR="00075567">
        <w:t xml:space="preserve">Satz 1 </w:t>
      </w:r>
      <w:r w:rsidR="00B67C84">
        <w:t xml:space="preserve">Nummer 4 </w:t>
      </w:r>
      <w:r>
        <w:t>möglichen Erstattung von Sozialversicherungsbeiträgen an den Arbeitgeber bei beruflicher Qualifizierung seiner von Kurzarbeit betroffenen Beschäftigten</w:t>
      </w:r>
      <w:r w:rsidRPr="00EB2F3B">
        <w:t>.</w:t>
      </w:r>
    </w:p>
    <w:p w14:paraId="0EE32888" w14:textId="7204A7E9" w:rsidR="00347246" w:rsidRDefault="00347246" w:rsidP="00347246">
      <w:pPr>
        <w:pStyle w:val="VerweisBegrndung"/>
        <w:rPr>
          <w:rStyle w:val="Binnenverweis"/>
        </w:rPr>
      </w:pPr>
      <w:r>
        <w:t xml:space="preserve">Zu </w:t>
      </w:r>
      <w:r w:rsidRPr="00441AD5">
        <w:rPr>
          <w:rStyle w:val="Binnenverweis"/>
        </w:rPr>
        <w:fldChar w:fldCharType="begin"/>
      </w:r>
      <w:r w:rsidRPr="00441AD5">
        <w:rPr>
          <w:rStyle w:val="Binnenverweis"/>
        </w:rPr>
        <w:instrText xml:space="preserve"> DOCVARIABLE "eNV_44190035A15146B690833648609FB177" \* MERGEFORMAT </w:instrText>
      </w:r>
      <w:r w:rsidRPr="00441AD5">
        <w:rPr>
          <w:rStyle w:val="Binnenverweis"/>
        </w:rPr>
        <w:fldChar w:fldCharType="separate"/>
      </w:r>
      <w:r w:rsidR="007055F2">
        <w:rPr>
          <w:rStyle w:val="Binnenverweis"/>
        </w:rPr>
        <w:t>Nummer 25</w:t>
      </w:r>
      <w:r w:rsidRPr="00441AD5">
        <w:rPr>
          <w:rStyle w:val="Binnenverweis"/>
        </w:rPr>
        <w:fldChar w:fldCharType="end"/>
      </w:r>
    </w:p>
    <w:p w14:paraId="3B96A6C6" w14:textId="566888F7" w:rsidR="00347246" w:rsidRPr="00441AD5" w:rsidRDefault="00347246" w:rsidP="00347246">
      <w:pPr>
        <w:pStyle w:val="Text"/>
      </w:pPr>
      <w:r w:rsidRPr="00EB2F3B">
        <w:t>Folgeänderung zu</w:t>
      </w:r>
      <w:r>
        <w:t xml:space="preserve"> de</w:t>
      </w:r>
      <w:r w:rsidRPr="00EB2F3B">
        <w:t xml:space="preserve">r </w:t>
      </w:r>
      <w:r>
        <w:t>nach der neuen Verordnungsermächtigung des § </w:t>
      </w:r>
      <w:r w:rsidRPr="00EB2F3B">
        <w:t>10</w:t>
      </w:r>
      <w:r w:rsidR="003B1C89">
        <w:t>9 Absatz </w:t>
      </w:r>
      <w:r>
        <w:t xml:space="preserve">5 </w:t>
      </w:r>
      <w:r w:rsidR="00075567">
        <w:t xml:space="preserve">Satz 1 </w:t>
      </w:r>
      <w:r w:rsidR="00B67C84">
        <w:t xml:space="preserve">Nummer 4 </w:t>
      </w:r>
      <w:r>
        <w:t>möglichen Erstattung von Sozialversicherungsbeiträgen an den Arbeitgeber bei beruflicher Qualifizierung seiner von Kurzarbeit betroffenen Beschäftigten</w:t>
      </w:r>
      <w:r w:rsidRPr="00EB2F3B">
        <w:t>.</w:t>
      </w:r>
    </w:p>
    <w:p w14:paraId="444E36C8" w14:textId="069F8C4B" w:rsidR="00347246" w:rsidRDefault="00347246" w:rsidP="00347246">
      <w:pPr>
        <w:pStyle w:val="VerweisBegrndung"/>
        <w:rPr>
          <w:rStyle w:val="Binnenverweis"/>
        </w:rPr>
      </w:pPr>
      <w:r>
        <w:t xml:space="preserve">Zu </w:t>
      </w:r>
      <w:r w:rsidRPr="00441AD5">
        <w:rPr>
          <w:rStyle w:val="Binnenverweis"/>
        </w:rPr>
        <w:fldChar w:fldCharType="begin"/>
      </w:r>
      <w:r w:rsidRPr="00441AD5">
        <w:rPr>
          <w:rStyle w:val="Binnenverweis"/>
        </w:rPr>
        <w:instrText xml:space="preserve"> DOCVARIABLE "eNV_FBC2C3CFCBEA4BF98DB3CE604B672C4C" \* MERGEFORMAT </w:instrText>
      </w:r>
      <w:r w:rsidRPr="00441AD5">
        <w:rPr>
          <w:rStyle w:val="Binnenverweis"/>
        </w:rPr>
        <w:fldChar w:fldCharType="separate"/>
      </w:r>
      <w:r w:rsidR="007055F2">
        <w:rPr>
          <w:rStyle w:val="Binnenverweis"/>
        </w:rPr>
        <w:t>Nummer 26</w:t>
      </w:r>
      <w:r w:rsidRPr="00441AD5">
        <w:rPr>
          <w:rStyle w:val="Binnenverweis"/>
        </w:rPr>
        <w:fldChar w:fldCharType="end"/>
      </w:r>
    </w:p>
    <w:p w14:paraId="07985DEB" w14:textId="6232050F" w:rsidR="00347246" w:rsidRPr="00441AD5" w:rsidRDefault="00347246" w:rsidP="00347246">
      <w:pPr>
        <w:pStyle w:val="Text"/>
      </w:pPr>
      <w:r w:rsidRPr="00EB2F3B">
        <w:t>Folgeänderung zu</w:t>
      </w:r>
      <w:r>
        <w:t xml:space="preserve"> de</w:t>
      </w:r>
      <w:r w:rsidRPr="00EB2F3B">
        <w:t xml:space="preserve">r </w:t>
      </w:r>
      <w:r>
        <w:t>nach der neuen Verordnungsermächtigung des § </w:t>
      </w:r>
      <w:r w:rsidRPr="00EB2F3B">
        <w:t>10</w:t>
      </w:r>
      <w:r w:rsidR="00075567">
        <w:t>9 Absatz </w:t>
      </w:r>
      <w:r>
        <w:t xml:space="preserve">5 </w:t>
      </w:r>
      <w:r w:rsidR="00075567">
        <w:t xml:space="preserve">Satz 1 </w:t>
      </w:r>
      <w:r w:rsidR="00B67C84">
        <w:t xml:space="preserve">Nummer 4 </w:t>
      </w:r>
      <w:r>
        <w:t>möglichen Erstattung von Sozialversicherungsbeiträgen an den Arbeitgeber bei beruflicher Qualifizierung seiner von Kurzarbeit betroffenen Beschäftigten</w:t>
      </w:r>
      <w:r w:rsidRPr="00EB2F3B">
        <w:t>.</w:t>
      </w:r>
    </w:p>
    <w:p w14:paraId="0EC9F3DF" w14:textId="72F31E88" w:rsidR="00347246" w:rsidRPr="00BC608C" w:rsidRDefault="00347246" w:rsidP="00347246">
      <w:pPr>
        <w:pStyle w:val="VerweisBegrndung"/>
      </w:pPr>
      <w:r>
        <w:t xml:space="preserve">Zu </w:t>
      </w:r>
      <w:r w:rsidRPr="00BC608C">
        <w:rPr>
          <w:rStyle w:val="Binnenverweis"/>
        </w:rPr>
        <w:fldChar w:fldCharType="begin"/>
      </w:r>
      <w:r w:rsidRPr="00BC608C">
        <w:rPr>
          <w:rStyle w:val="Binnenverweis"/>
        </w:rPr>
        <w:instrText xml:space="preserve"> DOCVARIABLE "eNV_4904813165B34427B0D141FCCAD68B9F" \* MERGEFORMAT </w:instrText>
      </w:r>
      <w:r w:rsidRPr="00BC608C">
        <w:rPr>
          <w:rStyle w:val="Binnenverweis"/>
        </w:rPr>
        <w:fldChar w:fldCharType="separate"/>
      </w:r>
      <w:r w:rsidR="007055F2">
        <w:rPr>
          <w:rStyle w:val="Binnenverweis"/>
        </w:rPr>
        <w:t>Nummer 27</w:t>
      </w:r>
      <w:r w:rsidRPr="00BC608C">
        <w:rPr>
          <w:rStyle w:val="Binnenverweis"/>
        </w:rPr>
        <w:fldChar w:fldCharType="end"/>
      </w:r>
    </w:p>
    <w:p w14:paraId="749D7BD0" w14:textId="724BE781" w:rsidR="00347246" w:rsidRPr="00BC608C" w:rsidRDefault="00347246" w:rsidP="00347246">
      <w:pPr>
        <w:pStyle w:val="Text"/>
      </w:pPr>
      <w:r w:rsidRPr="00F75CBD">
        <w:t>Folgeänderung zu</w:t>
      </w:r>
      <w:r>
        <w:t xml:space="preserve"> de</w:t>
      </w:r>
      <w:r w:rsidRPr="00F75CBD">
        <w:t xml:space="preserve">r </w:t>
      </w:r>
      <w:r>
        <w:t xml:space="preserve">neuen Verordnungsermächtigung des </w:t>
      </w:r>
      <w:r w:rsidRPr="00F75CBD">
        <w:t>§</w:t>
      </w:r>
      <w:r w:rsidR="00694B7B">
        <w:t> </w:t>
      </w:r>
      <w:r w:rsidRPr="00F75CBD">
        <w:t>10</w:t>
      </w:r>
      <w:r>
        <w:t>9 Absatz 5</w:t>
      </w:r>
      <w:r w:rsidR="00B67C84">
        <w:t xml:space="preserve"> </w:t>
      </w:r>
      <w:r w:rsidR="00075567">
        <w:t xml:space="preserve">Satz 1 </w:t>
      </w:r>
      <w:r w:rsidR="00B67C84">
        <w:t>Nummer 4</w:t>
      </w:r>
      <w:r w:rsidRPr="00F75CBD">
        <w:t>.</w:t>
      </w:r>
      <w:r>
        <w:t xml:space="preserve"> </w:t>
      </w:r>
      <w:r w:rsidRPr="00F70B26">
        <w:rPr>
          <w:bCs/>
        </w:rPr>
        <w:t>Die Bundesagentur soll mit Ansprüchen auf Erstattung von Sozialversicherungsbeiträgen aufrechnen können, gleich in welcher Art von Kurzarbeit sich die Bezieherinnen und Bezieher befunden haben.</w:t>
      </w:r>
    </w:p>
    <w:p w14:paraId="07363206" w14:textId="00579C23" w:rsidR="00C213DE" w:rsidRPr="00C213DE" w:rsidRDefault="00C213DE" w:rsidP="00C213DE">
      <w:pPr>
        <w:pStyle w:val="VerweisBegrndung"/>
      </w:pPr>
      <w:r>
        <w:t xml:space="preserve">Zu </w:t>
      </w:r>
      <w:r w:rsidRPr="00C213DE">
        <w:rPr>
          <w:rStyle w:val="Binnenverweis"/>
        </w:rPr>
        <w:fldChar w:fldCharType="begin"/>
      </w:r>
      <w:r w:rsidRPr="00C213DE">
        <w:rPr>
          <w:rStyle w:val="Binnenverweis"/>
        </w:rPr>
        <w:instrText xml:space="preserve"> DOCVARIABLE "eNV_A4E5B98F4F284A78B063D7B611022A6D" \* MERGEFORMAT </w:instrText>
      </w:r>
      <w:r w:rsidRPr="00C213DE">
        <w:rPr>
          <w:rStyle w:val="Binnenverweis"/>
        </w:rPr>
        <w:fldChar w:fldCharType="separate"/>
      </w:r>
      <w:r w:rsidR="007055F2">
        <w:rPr>
          <w:rStyle w:val="Binnenverweis"/>
        </w:rPr>
        <w:t>Nummer 28</w:t>
      </w:r>
      <w:r w:rsidRPr="00C213DE">
        <w:rPr>
          <w:rStyle w:val="Binnenverweis"/>
        </w:rPr>
        <w:fldChar w:fldCharType="end"/>
      </w:r>
    </w:p>
    <w:p w14:paraId="041C8197" w14:textId="743509CD" w:rsidR="00C213DE" w:rsidRPr="00C213DE" w:rsidRDefault="000F04AC" w:rsidP="00C213DE">
      <w:pPr>
        <w:pStyle w:val="Text"/>
      </w:pPr>
      <w:r>
        <w:t>Folgeänderung zu § 82 Absatz 6 Satz 3, nach dem der Arbeitgeber verpflichtet ist, Leistungen zur Förderung der beruflichen Weiterbildung für Beschäftigte an diese und den Träger der Maßnahme weiterzuleiten. Erfüllt er diese Verpflichtung fahrlässig oder vorsätzlich nicht richtig, nicht vollständig oder nicht rechtzeitig, soll dies eine Ordnungswidrigkeit darstellen</w:t>
      </w:r>
      <w:r w:rsidRPr="00E9492A">
        <w:t>.</w:t>
      </w:r>
      <w:r>
        <w:t xml:space="preserve"> Die </w:t>
      </w:r>
      <w:r w:rsidR="000C4412">
        <w:t>BA</w:t>
      </w:r>
      <w:r>
        <w:t xml:space="preserve"> muss bei der Auszahlung der Förderleistungen für Beschäftigte an den Arbeitgeber im Interesse der Beschäftigten und der Beitragszahler zur Arbeitsförderung darauf vertrauen können, dass diese vollständig und rechtzeitig an Beschäftigte und Träger weitergeleitet werden. Es ist daher sachgerecht, einen Verstoß gegen diese Verpflichtung als Ordnungswidrigkeit ahnden zu können.</w:t>
      </w:r>
    </w:p>
    <w:p w14:paraId="6D663B77" w14:textId="03EF184A" w:rsidR="00347246" w:rsidRPr="00BC608C" w:rsidRDefault="00347246" w:rsidP="00347246">
      <w:pPr>
        <w:pStyle w:val="VerweisBegrndung"/>
      </w:pPr>
      <w:r>
        <w:t xml:space="preserve">Zu </w:t>
      </w:r>
      <w:r w:rsidRPr="00BC608C">
        <w:rPr>
          <w:rStyle w:val="Binnenverweis"/>
        </w:rPr>
        <w:fldChar w:fldCharType="begin"/>
      </w:r>
      <w:r w:rsidRPr="00BC608C">
        <w:rPr>
          <w:rStyle w:val="Binnenverweis"/>
        </w:rPr>
        <w:instrText xml:space="preserve"> DOCVARIABLE "eNV_56F0A018ECC447869118E23257B44D8E" \* MERGEFORMAT </w:instrText>
      </w:r>
      <w:r w:rsidRPr="00BC608C">
        <w:rPr>
          <w:rStyle w:val="Binnenverweis"/>
        </w:rPr>
        <w:fldChar w:fldCharType="separate"/>
      </w:r>
      <w:r w:rsidR="007055F2">
        <w:rPr>
          <w:rStyle w:val="Binnenverweis"/>
        </w:rPr>
        <w:t>Nummer 29</w:t>
      </w:r>
      <w:r w:rsidRPr="00BC608C">
        <w:rPr>
          <w:rStyle w:val="Binnenverweis"/>
        </w:rPr>
        <w:fldChar w:fldCharType="end"/>
      </w:r>
    </w:p>
    <w:p w14:paraId="060428B7" w14:textId="77777777" w:rsidR="00347246" w:rsidRPr="00BC608C" w:rsidRDefault="00347246" w:rsidP="00347246">
      <w:pPr>
        <w:pStyle w:val="Text"/>
      </w:pPr>
      <w:r w:rsidRPr="00F75CBD">
        <w:t>§ 419 entfällt, da die mit dieser Vorschrift getroffenen Re</w:t>
      </w:r>
      <w:r>
        <w:t>gelungen auf Grund ihrer zeitli</w:t>
      </w:r>
      <w:r w:rsidRPr="00F75CBD">
        <w:t>chen Befristung keine Geltung mehr haben</w:t>
      </w:r>
    </w:p>
    <w:p w14:paraId="0F30C8A3" w14:textId="320EFD5B" w:rsidR="00347246" w:rsidRPr="00437595" w:rsidRDefault="00347246" w:rsidP="00347246">
      <w:pPr>
        <w:pStyle w:val="VerweisBegrndung"/>
      </w:pPr>
      <w:r>
        <w:t xml:space="preserve">Zu </w:t>
      </w:r>
      <w:r w:rsidRPr="00437595">
        <w:rPr>
          <w:rStyle w:val="Binnenverweis"/>
        </w:rPr>
        <w:fldChar w:fldCharType="begin"/>
      </w:r>
      <w:r w:rsidRPr="00437595">
        <w:rPr>
          <w:rStyle w:val="Binnenverweis"/>
        </w:rPr>
        <w:instrText xml:space="preserve"> DOCVARIABLE "eNV_BE79EAB8CCB34968A5A1A6F1F1A3941F" \* MERGEFORMAT </w:instrText>
      </w:r>
      <w:r w:rsidRPr="00437595">
        <w:rPr>
          <w:rStyle w:val="Binnenverweis"/>
        </w:rPr>
        <w:fldChar w:fldCharType="separate"/>
      </w:r>
      <w:r w:rsidR="007055F2">
        <w:rPr>
          <w:rStyle w:val="Binnenverweis"/>
        </w:rPr>
        <w:t>Nummer 30</w:t>
      </w:r>
      <w:r w:rsidRPr="00437595">
        <w:rPr>
          <w:rStyle w:val="Binnenverweis"/>
        </w:rPr>
        <w:fldChar w:fldCharType="end"/>
      </w:r>
    </w:p>
    <w:p w14:paraId="5D8DDFFE" w14:textId="61DA85FE" w:rsidR="00347246" w:rsidRPr="00437595" w:rsidRDefault="00347246" w:rsidP="00347246">
      <w:pPr>
        <w:pStyle w:val="Text"/>
      </w:pPr>
      <w:r>
        <w:t>Folgeänderung zum neuen § 76 Absatz 7 und zur Aufhebung von § 79.</w:t>
      </w:r>
    </w:p>
    <w:p w14:paraId="28E2D2F5" w14:textId="6C969CC8" w:rsidR="00347246" w:rsidRDefault="00347246" w:rsidP="00347246">
      <w:pPr>
        <w:pStyle w:val="VerweisBegrndung"/>
        <w:rPr>
          <w:rStyle w:val="Binnenverweis"/>
        </w:rPr>
      </w:pPr>
      <w:r>
        <w:t xml:space="preserve">Zu </w:t>
      </w:r>
      <w:r w:rsidRPr="00FC4B12">
        <w:rPr>
          <w:rStyle w:val="Binnenverweis"/>
        </w:rPr>
        <w:fldChar w:fldCharType="begin"/>
      </w:r>
      <w:r w:rsidRPr="00FC4B12">
        <w:rPr>
          <w:rStyle w:val="Binnenverweis"/>
        </w:rPr>
        <w:instrText xml:space="preserve"> DOCVARIABLE "eNV_948C49C593974FFAA002DC90DDFD6464" \* MERGEFORMAT </w:instrText>
      </w:r>
      <w:r w:rsidRPr="00FC4B12">
        <w:rPr>
          <w:rStyle w:val="Binnenverweis"/>
        </w:rPr>
        <w:fldChar w:fldCharType="separate"/>
      </w:r>
      <w:r w:rsidR="007055F2">
        <w:rPr>
          <w:rStyle w:val="Binnenverweis"/>
        </w:rPr>
        <w:t>Nummer 31</w:t>
      </w:r>
      <w:r w:rsidRPr="00FC4B12">
        <w:rPr>
          <w:rStyle w:val="Binnenverweis"/>
        </w:rPr>
        <w:fldChar w:fldCharType="end"/>
      </w:r>
    </w:p>
    <w:p w14:paraId="20C3BF59" w14:textId="77777777" w:rsidR="00347246" w:rsidRPr="009C7BD5" w:rsidRDefault="00347246" w:rsidP="00347246">
      <w:pPr>
        <w:pStyle w:val="Text"/>
        <w:keepNext/>
        <w:rPr>
          <w:u w:val="single"/>
        </w:rPr>
      </w:pPr>
      <w:r>
        <w:rPr>
          <w:u w:val="single"/>
        </w:rPr>
        <w:t>Absatz 1</w:t>
      </w:r>
    </w:p>
    <w:p w14:paraId="1090719B" w14:textId="130000A3" w:rsidR="00347246" w:rsidRDefault="00347246" w:rsidP="00347246">
      <w:pPr>
        <w:pStyle w:val="Text"/>
      </w:pPr>
      <w:r>
        <w:t>Absatz 1 eröffnet in Satz 1 die Möglichkeit, Maßnahmen der ausbildungsbegleitenden Hilfen in der bisher bestehenden Form übergan</w:t>
      </w:r>
      <w:r w:rsidR="00221D06">
        <w:t xml:space="preserve">gsweise auch im Ausbildungsjahr </w:t>
      </w:r>
      <w:r>
        <w:t xml:space="preserve">2020/2021 noch anbieten zu können. In dieser Zeit steht die begleitende Phase der weiterentwickelten Assistierten Ausbildung, in der die bisherige Assistierte Ausbildung und die ausbildungsbegleitenden Hilfen zu einem einheitlichen Instrument zusammengeführt werden, noch nicht in der Praxis zur Verfügung. </w:t>
      </w:r>
    </w:p>
    <w:p w14:paraId="10630A99" w14:textId="77777777" w:rsidR="00347246" w:rsidRDefault="00347246" w:rsidP="00347246">
      <w:pPr>
        <w:pStyle w:val="Text"/>
      </w:pPr>
      <w:r>
        <w:lastRenderedPageBreak/>
        <w:t>Maßnahmen der ausbildungsbegleitenden Hilfen können noch bis zum 28. Februar 2021 gestartet werden und bis zum 30. September 2021 laufen. Unterstützung nach § 75 Absatz 2 Satz 2</w:t>
      </w:r>
      <w:r w:rsidRPr="00E25727">
        <w:t xml:space="preserve"> </w:t>
      </w:r>
      <w:r>
        <w:t xml:space="preserve">kann über diese Maßnahmen noch bis zum 31. März 2022 erfolgen. Für die Maßnahmen der ausbildungsbegleitenden Hilfen gelten die bisherigen rechtlichen Regelungen. </w:t>
      </w:r>
    </w:p>
    <w:p w14:paraId="429A4767" w14:textId="77777777" w:rsidR="00347246" w:rsidRDefault="00347246" w:rsidP="00347246">
      <w:pPr>
        <w:pStyle w:val="Text"/>
        <w:keepNext/>
      </w:pPr>
      <w:r>
        <w:t>Satz 2 übernimmt die Öffnung der ausbildungsbegleitenden Unterstützungsangebote für sogenannte Grenzgängerinnen und Grenzgänger, die im neuen § 75 Absatz 1 enthalten ist, für den Fall der Unterstützung einer betrieblichen Berufsausbildung auch in die übergangsweise noch angebotenen ausbildungsbegleitenden Hilfen.</w:t>
      </w:r>
    </w:p>
    <w:p w14:paraId="33B2209F" w14:textId="77777777" w:rsidR="00347246" w:rsidRPr="009C7BD5" w:rsidRDefault="00347246" w:rsidP="00347246">
      <w:pPr>
        <w:pStyle w:val="Text"/>
        <w:keepNext/>
        <w:rPr>
          <w:u w:val="single"/>
        </w:rPr>
      </w:pPr>
      <w:r>
        <w:rPr>
          <w:u w:val="single"/>
        </w:rPr>
        <w:t>Absatz 2</w:t>
      </w:r>
    </w:p>
    <w:p w14:paraId="539A444F" w14:textId="661D653C" w:rsidR="00347246" w:rsidRDefault="00347246" w:rsidP="00347246">
      <w:pPr>
        <w:pStyle w:val="Text"/>
      </w:pPr>
      <w:r>
        <w:t>Absatz 2 Satz 1 sichert, dass Maßnahmen der bisherigen Assistierten Ausbildung wie im bisher geltenden § 130 Absatz 9 Satz 1 vorgesehen noch bis zum 30. September 2020 beginnen können. Für diese Maßnahmen gelten die bisherigen rechtlichen Regelungen. Damit bestehen für die Agenturen für Arbeit und die Jobcenter hinreichend Planungssicherheit und Vorlaufzeit für die Umsetzung der weiterentwickelten Assistierten Ausbildung. Die Vorphase der weiterentwickelten Assistierten Ausbildung soll erstmals</w:t>
      </w:r>
      <w:r w:rsidR="00221D06">
        <w:t xml:space="preserve"> im Frühjahr </w:t>
      </w:r>
      <w:r>
        <w:t>2021 starten, die begleitende Ph</w:t>
      </w:r>
      <w:r w:rsidR="00221D06">
        <w:t>ase mit dem Ausbildungsjahr </w:t>
      </w:r>
      <w:r>
        <w:t>2021/2022.</w:t>
      </w:r>
    </w:p>
    <w:p w14:paraId="603B6EA7" w14:textId="14A54592" w:rsidR="00347246" w:rsidRDefault="00347246" w:rsidP="00347246">
      <w:pPr>
        <w:pStyle w:val="Text"/>
      </w:pPr>
      <w:r>
        <w:t>Satz 2 übernimmt die Öffnung der ausbildungsbegleitenden Unterstützungsangebote für sogenannte Grenzgängerinnen und Grenzgänger, die im neuen § 75 Absatz 1 enthalten ist, auch in die übergangsweise noch zur Verfügung stehende ausbildungsbegleitende Phase der Assistierten Ausbildung nach § 130.</w:t>
      </w:r>
    </w:p>
    <w:p w14:paraId="19C83678" w14:textId="727FA019" w:rsidR="00347246" w:rsidRPr="00560784" w:rsidRDefault="00347246" w:rsidP="00347246">
      <w:pPr>
        <w:pStyle w:val="VerweisBegrndung"/>
      </w:pPr>
      <w:r>
        <w:t xml:space="preserve">Zu </w:t>
      </w:r>
      <w:r w:rsidRPr="00560784">
        <w:rPr>
          <w:rStyle w:val="Binnenverweis"/>
        </w:rPr>
        <w:fldChar w:fldCharType="begin"/>
      </w:r>
      <w:r w:rsidRPr="00560784">
        <w:rPr>
          <w:rStyle w:val="Binnenverweis"/>
        </w:rPr>
        <w:instrText xml:space="preserve"> DOCVARIABLE "eNV_260AA5FCA993409A8F519C090D4E8464" \* MERGEFORMAT </w:instrText>
      </w:r>
      <w:r w:rsidRPr="00560784">
        <w:rPr>
          <w:rStyle w:val="Binnenverweis"/>
        </w:rPr>
        <w:fldChar w:fldCharType="separate"/>
      </w:r>
      <w:r w:rsidR="007055F2">
        <w:rPr>
          <w:rStyle w:val="Binnenverweis"/>
        </w:rPr>
        <w:t>Artikel 2</w:t>
      </w:r>
      <w:r w:rsidRPr="00560784">
        <w:rPr>
          <w:rStyle w:val="Binnenverweis"/>
        </w:rPr>
        <w:fldChar w:fldCharType="end"/>
      </w:r>
      <w:r w:rsidRPr="00560784">
        <w:t xml:space="preserve"> (Weitere Änderung des Dritten Buches Sozialgesetzbuch)</w:t>
      </w:r>
    </w:p>
    <w:p w14:paraId="1FE6A922" w14:textId="42072006" w:rsidR="00347246" w:rsidRPr="00A44ED0" w:rsidRDefault="00347246" w:rsidP="00347246">
      <w:pPr>
        <w:pStyle w:val="VerweisBegrndung"/>
      </w:pPr>
      <w:r>
        <w:t xml:space="preserve">Zu </w:t>
      </w:r>
      <w:r w:rsidRPr="004334F6">
        <w:rPr>
          <w:rStyle w:val="Binnenverweis"/>
        </w:rPr>
        <w:fldChar w:fldCharType="begin"/>
      </w:r>
      <w:r w:rsidRPr="004334F6">
        <w:rPr>
          <w:rStyle w:val="Binnenverweis"/>
        </w:rPr>
        <w:instrText xml:space="preserve"> DOCVARIABLE "eNV_522C4424513641AD9D34DC798217D2A2" \* MERGEFORMAT </w:instrText>
      </w:r>
      <w:r w:rsidRPr="004334F6">
        <w:rPr>
          <w:rStyle w:val="Binnenverweis"/>
        </w:rPr>
        <w:fldChar w:fldCharType="separate"/>
      </w:r>
      <w:r w:rsidR="007055F2">
        <w:rPr>
          <w:rStyle w:val="Binnenverweis"/>
        </w:rPr>
        <w:t>Nummer 1</w:t>
      </w:r>
      <w:r w:rsidRPr="004334F6">
        <w:rPr>
          <w:rStyle w:val="Binnenverweis"/>
        </w:rPr>
        <w:fldChar w:fldCharType="end"/>
      </w:r>
    </w:p>
    <w:p w14:paraId="6EF34E92" w14:textId="77777777" w:rsidR="00347246" w:rsidRPr="00D94B02" w:rsidRDefault="00347246" w:rsidP="00347246">
      <w:pPr>
        <w:pStyle w:val="Text"/>
      </w:pPr>
      <w:r w:rsidRPr="00B503D0">
        <w:t xml:space="preserve">Redaktionelle Folgeänderung zur Änderung </w:t>
      </w:r>
      <w:r>
        <w:t>von § </w:t>
      </w:r>
      <w:r w:rsidRPr="00B503D0">
        <w:t>141.</w:t>
      </w:r>
    </w:p>
    <w:p w14:paraId="4B2A101C" w14:textId="796BE87D" w:rsidR="00347246" w:rsidRPr="003649FA" w:rsidRDefault="00347246" w:rsidP="00347246">
      <w:pPr>
        <w:pStyle w:val="VerweisBegrndung"/>
      </w:pPr>
      <w:r>
        <w:t xml:space="preserve">Zu </w:t>
      </w:r>
      <w:r w:rsidRPr="003649FA">
        <w:rPr>
          <w:rStyle w:val="Binnenverweis"/>
        </w:rPr>
        <w:fldChar w:fldCharType="begin"/>
      </w:r>
      <w:r w:rsidRPr="003649FA">
        <w:rPr>
          <w:rStyle w:val="Binnenverweis"/>
        </w:rPr>
        <w:instrText xml:space="preserve"> DOCVARIABLE "eNV_010A7D77D12F4283B19D13FBA43F9079" \* MERGEFORMAT </w:instrText>
      </w:r>
      <w:r w:rsidRPr="003649FA">
        <w:rPr>
          <w:rStyle w:val="Binnenverweis"/>
        </w:rPr>
        <w:fldChar w:fldCharType="separate"/>
      </w:r>
      <w:r w:rsidR="007055F2">
        <w:rPr>
          <w:rStyle w:val="Binnenverweis"/>
        </w:rPr>
        <w:t>Nummer 2</w:t>
      </w:r>
      <w:r w:rsidRPr="003649FA">
        <w:rPr>
          <w:rStyle w:val="Binnenverweis"/>
        </w:rPr>
        <w:fldChar w:fldCharType="end"/>
      </w:r>
    </w:p>
    <w:p w14:paraId="27B8DF29" w14:textId="77777777" w:rsidR="00347246" w:rsidRPr="004A56B1" w:rsidRDefault="00347246" w:rsidP="00347246">
      <w:pPr>
        <w:pStyle w:val="Text"/>
      </w:pPr>
      <w:r>
        <w:t xml:space="preserve">Die Regelungen zur frühzeitigen </w:t>
      </w:r>
      <w:proofErr w:type="spellStart"/>
      <w:r>
        <w:t>Arbeitsuchendmeldung</w:t>
      </w:r>
      <w:proofErr w:type="spellEnd"/>
      <w:r>
        <w:t xml:space="preserve"> haben das Ziel, die Eingliederung von Arbeitsuchenden zu beschleunigen und damit Arbeitslosigkeit und die Inanspruchnahme von Entgeltersatzleistungen zu vermeiden beziehungsweise die Dauer der Arbeitslosigkeit zu verkürzen. Die Zeit vor dem Ende des Arbeitsverhältnisses soll für eine intensive Beratung und Vermittlung genutzt werden, da die Aufnahme einer Beschäftigung aus einer Beschäftigung heraus leichter möglich ist und sich die Integration in Arbeit umso schwieriger gestaltet, je länger Arbeitslosigkeit andauert. Künftig wird zum einen die frühzeitige </w:t>
      </w:r>
      <w:proofErr w:type="spellStart"/>
      <w:r>
        <w:t>Arbeitsuchendmeldung</w:t>
      </w:r>
      <w:proofErr w:type="spellEnd"/>
      <w:r>
        <w:t xml:space="preserve"> auf ihre Funktion als Erklärung des drohenden Endes des Arbeitsverhältnisses begrenzt. Zum anderen wird im Gesetz die besondere Bedeutung eines zeitnahen ersten Beratungs- und Vermittlungsgesprächs nach der </w:t>
      </w:r>
      <w:proofErr w:type="spellStart"/>
      <w:r>
        <w:t>Arbeitsuchendmeldung</w:t>
      </w:r>
      <w:proofErr w:type="spellEnd"/>
      <w:r>
        <w:t xml:space="preserve"> herausgestellt, damit die für den Vermittlungsprozess erforderlichen Schritte bereits vor Beendigung des Arbeitsverhältnisses eingeleitet werden. Außerdem können Beratungs- und Vermittlungsgespräche künftig nicht nur persönlich, sondern auch per Videotelefonie durchgeführt werden.</w:t>
      </w:r>
    </w:p>
    <w:p w14:paraId="0DAA0841" w14:textId="56B68989" w:rsidR="00347246" w:rsidRPr="003649FA" w:rsidRDefault="00347246" w:rsidP="00347246">
      <w:pPr>
        <w:pStyle w:val="VerweisBegrndung"/>
      </w:pPr>
      <w:r>
        <w:t xml:space="preserve">Zu </w:t>
      </w:r>
      <w:r w:rsidRPr="003649FA">
        <w:rPr>
          <w:rStyle w:val="Binnenverweis"/>
        </w:rPr>
        <w:fldChar w:fldCharType="begin"/>
      </w:r>
      <w:r w:rsidRPr="003649FA">
        <w:rPr>
          <w:rStyle w:val="Binnenverweis"/>
        </w:rPr>
        <w:instrText xml:space="preserve"> DOCVARIABLE "eNV_22272CA5CE8C4C11927463AB6FC0E697" \* MERGEFORMAT </w:instrText>
      </w:r>
      <w:r w:rsidRPr="003649FA">
        <w:rPr>
          <w:rStyle w:val="Binnenverweis"/>
        </w:rPr>
        <w:fldChar w:fldCharType="separate"/>
      </w:r>
      <w:r w:rsidR="007055F2">
        <w:rPr>
          <w:rStyle w:val="Binnenverweis"/>
        </w:rPr>
        <w:t>Buchstabe a</w:t>
      </w:r>
      <w:r w:rsidRPr="003649FA">
        <w:rPr>
          <w:rStyle w:val="Binnenverweis"/>
        </w:rPr>
        <w:fldChar w:fldCharType="end"/>
      </w:r>
    </w:p>
    <w:p w14:paraId="4F0B5784" w14:textId="77777777" w:rsidR="00347246" w:rsidRDefault="00347246" w:rsidP="00347246">
      <w:pPr>
        <w:pStyle w:val="Text"/>
      </w:pPr>
      <w:r w:rsidRPr="00D94B02">
        <w:t xml:space="preserve">Die frühzeitige </w:t>
      </w:r>
      <w:proofErr w:type="spellStart"/>
      <w:r w:rsidRPr="00D94B02">
        <w:t>Arbeitsuchendmeldung</w:t>
      </w:r>
      <w:proofErr w:type="spellEnd"/>
      <w:r w:rsidRPr="00D94B02">
        <w:t xml:space="preserve"> ist künftig nicht mehr an eine Form gebunden. Sie kann wie bisher persönlich oder auch in anderer Form – z. B. elektronisch – erfolgen.</w:t>
      </w:r>
    </w:p>
    <w:p w14:paraId="3FCA9667" w14:textId="0BAD0E5F" w:rsidR="00347246" w:rsidRPr="003649FA" w:rsidRDefault="00347246" w:rsidP="00347246">
      <w:pPr>
        <w:pStyle w:val="VerweisBegrndung"/>
      </w:pPr>
      <w:r>
        <w:t xml:space="preserve">Zu </w:t>
      </w:r>
      <w:r w:rsidRPr="003649FA">
        <w:rPr>
          <w:rStyle w:val="Binnenverweis"/>
        </w:rPr>
        <w:fldChar w:fldCharType="begin"/>
      </w:r>
      <w:r w:rsidRPr="003649FA">
        <w:rPr>
          <w:rStyle w:val="Binnenverweis"/>
        </w:rPr>
        <w:instrText xml:space="preserve"> DOCVARIABLE "eNV_0F8EB1CA3124479782B2D95D8FDD4E07" \* MERGEFORMAT </w:instrText>
      </w:r>
      <w:r w:rsidRPr="003649FA">
        <w:rPr>
          <w:rStyle w:val="Binnenverweis"/>
        </w:rPr>
        <w:fldChar w:fldCharType="separate"/>
      </w:r>
      <w:r w:rsidR="007055F2">
        <w:rPr>
          <w:rStyle w:val="Binnenverweis"/>
        </w:rPr>
        <w:t>Doppelbuchstabe aa</w:t>
      </w:r>
      <w:r w:rsidRPr="003649FA">
        <w:rPr>
          <w:rStyle w:val="Binnenverweis"/>
        </w:rPr>
        <w:fldChar w:fldCharType="end"/>
      </w:r>
    </w:p>
    <w:p w14:paraId="59F8B1FA" w14:textId="77777777" w:rsidR="00347246" w:rsidRPr="00B503D0" w:rsidRDefault="00347246" w:rsidP="00347246">
      <w:pPr>
        <w:pStyle w:val="Text"/>
      </w:pPr>
      <w:r w:rsidRPr="00B503D0">
        <w:t xml:space="preserve">Bisher ist erforderlich, dass Personen, deren Ausbildungs- oder Arbeitsverhältnis endet, sich spätestens drei Monate vorher persönlich bei der Agentur für Arbeit arbeitsuchend </w:t>
      </w:r>
      <w:r w:rsidRPr="00B503D0">
        <w:lastRenderedPageBreak/>
        <w:t>melden. Ist eine persönliche Meldung innerhalb der vorgeschriebenen Frist nicht möglich, reicht zur Wahrung der Frist auch eine Anzeige unter Angabe der persönlichen Daten und des Beendigungszeitpunkts des Ausbildungs- oder Arbeitsverhältnisses aus. In diesem Fall muss die Meldung aber nach terminlicher Absprache du</w:t>
      </w:r>
      <w:r>
        <w:t>rch persönliche Vorsprache nach</w:t>
      </w:r>
      <w:r w:rsidRPr="00B503D0">
        <w:t>geholt werden.</w:t>
      </w:r>
    </w:p>
    <w:p w14:paraId="34D0A561" w14:textId="6B194509" w:rsidR="00347246" w:rsidRPr="00D94B02" w:rsidRDefault="00347246" w:rsidP="00347246">
      <w:pPr>
        <w:pStyle w:val="Text"/>
      </w:pPr>
      <w:r w:rsidRPr="00B503D0">
        <w:t>Die Meldung einer Arbeitnehmerin oder eines Arbeitnehmers bei der Agentur für Arbeit, dass ihr oder sein Arbeitsverhältnis zum Beispiel durch Kün</w:t>
      </w:r>
      <w:r>
        <w:t>digung oder Ablauf einer zeitli</w:t>
      </w:r>
      <w:r w:rsidRPr="00B503D0">
        <w:t>chen Befristung alsbald enden wird, ist auch weiterhin entscheidend, damit die Agentur für Arbeit frühzeitig vor Ende des Arbeitsverhältnisses den Vermittlungsprozess einleiten kann. Künftig soll für diese Meldung aber auf das zwingende Er</w:t>
      </w:r>
      <w:r>
        <w:t>fordernis eines persönlichen Er</w:t>
      </w:r>
      <w:r w:rsidRPr="00B503D0">
        <w:t xml:space="preserve">scheinens verzichtet werden. Eine fristgerechte, rechtswirksame Meldung kann daher künftig auch in anderer Form, insbesondere auch elektronisch, aber auch telefonisch oder schriftlich erfolgen. Dabei ist die Angabe der persönlichen Daten, einschließlich </w:t>
      </w:r>
      <w:r>
        <w:t>d</w:t>
      </w:r>
      <w:r w:rsidRPr="00B503D0">
        <w:t>er Wohnanschrift, und des Beendigungszeitpunkts des Ausbildung</w:t>
      </w:r>
      <w:r>
        <w:t>s- oder Arbeitsverhältnisses er</w:t>
      </w:r>
      <w:r w:rsidRPr="00B503D0">
        <w:t>forderlich. Durch die Angabe des Wohnortes wird gewähr</w:t>
      </w:r>
      <w:r>
        <w:t>leistet, dass die nach § 327 zu</w:t>
      </w:r>
      <w:r w:rsidRPr="00B503D0">
        <w:t xml:space="preserve">ständige Agentur für Arbeit ermittelt und der weitere Vermittlungsprozess zügig eingeleitet werden kann. Eine persönliche Meldung bei der örtlich zuständigen Agentur für Arbeit bleibt jederzeit möglich. Insgesamt wird es Bürgerinnen und Bürgern damit erleichtert, die rechtzeitige frühzeitige </w:t>
      </w:r>
      <w:proofErr w:type="spellStart"/>
      <w:r w:rsidRPr="00B503D0">
        <w:t>Arbeitsuchendmeldung</w:t>
      </w:r>
      <w:proofErr w:type="spellEnd"/>
      <w:r w:rsidRPr="00B503D0">
        <w:t xml:space="preserve"> vorzunehmen. Gleichzeiti</w:t>
      </w:r>
      <w:r>
        <w:t>g wird die Funkti</w:t>
      </w:r>
      <w:r w:rsidRPr="00B503D0">
        <w:t>on der Meldung auf die Erklärung des drohenden Endes des Arbeitsverhältnisses begrenzt.</w:t>
      </w:r>
    </w:p>
    <w:p w14:paraId="3A6AABAD" w14:textId="72D6E170" w:rsidR="00347246" w:rsidRPr="003649FA" w:rsidRDefault="00347246" w:rsidP="00347246">
      <w:pPr>
        <w:pStyle w:val="VerweisBegrndung"/>
      </w:pPr>
      <w:r>
        <w:t xml:space="preserve">Zu </w:t>
      </w:r>
      <w:r w:rsidRPr="003649FA">
        <w:rPr>
          <w:rStyle w:val="Binnenverweis"/>
        </w:rPr>
        <w:fldChar w:fldCharType="begin"/>
      </w:r>
      <w:r w:rsidRPr="003649FA">
        <w:rPr>
          <w:rStyle w:val="Binnenverweis"/>
        </w:rPr>
        <w:instrText xml:space="preserve"> DOCVARIABLE "eNV_89BE659FC339420F984A1599C6731E02" \* MERGEFORMAT </w:instrText>
      </w:r>
      <w:r w:rsidRPr="003649FA">
        <w:rPr>
          <w:rStyle w:val="Binnenverweis"/>
        </w:rPr>
        <w:fldChar w:fldCharType="separate"/>
      </w:r>
      <w:r w:rsidR="007055F2">
        <w:rPr>
          <w:rStyle w:val="Binnenverweis"/>
        </w:rPr>
        <w:t>Doppelbuchstabe bb</w:t>
      </w:r>
      <w:r w:rsidRPr="003649FA">
        <w:rPr>
          <w:rStyle w:val="Binnenverweis"/>
        </w:rPr>
        <w:fldChar w:fldCharType="end"/>
      </w:r>
    </w:p>
    <w:p w14:paraId="2948F1D4" w14:textId="77777777" w:rsidR="00347246" w:rsidRPr="00BC608C" w:rsidRDefault="00347246" w:rsidP="00347246">
      <w:pPr>
        <w:pStyle w:val="Text"/>
      </w:pPr>
      <w:r w:rsidRPr="00B503D0">
        <w:t xml:space="preserve">Es handelt sich um eine Folgeänderung zur Änderung des </w:t>
      </w:r>
      <w:r>
        <w:t>§ </w:t>
      </w:r>
      <w:r w:rsidRPr="00B503D0">
        <w:t>3</w:t>
      </w:r>
      <w:r>
        <w:t>8 Absatz 1 Satz 1. Das Er</w:t>
      </w:r>
      <w:r w:rsidRPr="00B503D0">
        <w:t>fordernis einer Anzeige zur Fristwahrung und des Nachh</w:t>
      </w:r>
      <w:r>
        <w:t xml:space="preserve">olens der persönlichen </w:t>
      </w:r>
      <w:proofErr w:type="spellStart"/>
      <w:r>
        <w:t>Arbeitsu</w:t>
      </w:r>
      <w:r w:rsidRPr="00B503D0">
        <w:t>chendmeldung</w:t>
      </w:r>
      <w:proofErr w:type="spellEnd"/>
      <w:r w:rsidRPr="00B503D0">
        <w:t xml:space="preserve"> als Voraussetzung für die Rechtswirksamkeit der </w:t>
      </w:r>
      <w:proofErr w:type="spellStart"/>
      <w:r w:rsidRPr="00B503D0">
        <w:t>Arbeitsuchendmeldung</w:t>
      </w:r>
      <w:proofErr w:type="spellEnd"/>
      <w:r w:rsidRPr="00B503D0">
        <w:t xml:space="preserve"> entfällt. Die bisher für eine Anzeige anzugebenden erforderlic</w:t>
      </w:r>
      <w:r>
        <w:t>hen Daten sind in Satz 1 auf</w:t>
      </w:r>
      <w:r w:rsidRPr="00B503D0">
        <w:t>genommen worden.</w:t>
      </w:r>
    </w:p>
    <w:p w14:paraId="1DD320C9" w14:textId="53AD7D45" w:rsidR="00347246" w:rsidRPr="003649FA" w:rsidRDefault="00347246" w:rsidP="00347246">
      <w:pPr>
        <w:pStyle w:val="VerweisBegrndung"/>
      </w:pPr>
      <w:r>
        <w:t xml:space="preserve">Zu </w:t>
      </w:r>
      <w:r w:rsidRPr="003649FA">
        <w:rPr>
          <w:rStyle w:val="Binnenverweis"/>
        </w:rPr>
        <w:fldChar w:fldCharType="begin"/>
      </w:r>
      <w:r w:rsidRPr="003649FA">
        <w:rPr>
          <w:rStyle w:val="Binnenverweis"/>
        </w:rPr>
        <w:instrText xml:space="preserve"> DOCVARIABLE "eNV_220527CD495147D29BB80D78DC92B3E8" \* MERGEFORMAT </w:instrText>
      </w:r>
      <w:r w:rsidRPr="003649FA">
        <w:rPr>
          <w:rStyle w:val="Binnenverweis"/>
        </w:rPr>
        <w:fldChar w:fldCharType="separate"/>
      </w:r>
      <w:r w:rsidR="007055F2">
        <w:rPr>
          <w:rStyle w:val="Binnenverweis"/>
        </w:rPr>
        <w:t>Buchstabe b</w:t>
      </w:r>
      <w:r w:rsidRPr="003649FA">
        <w:rPr>
          <w:rStyle w:val="Binnenverweis"/>
        </w:rPr>
        <w:fldChar w:fldCharType="end"/>
      </w:r>
    </w:p>
    <w:p w14:paraId="479D8FF1" w14:textId="77777777" w:rsidR="00347246" w:rsidRPr="00B503D0" w:rsidRDefault="00347246" w:rsidP="00347246">
      <w:pPr>
        <w:pStyle w:val="Text"/>
      </w:pPr>
      <w:r w:rsidRPr="00B503D0">
        <w:t xml:space="preserve">Der neue </w:t>
      </w:r>
      <w:r>
        <w:t>§ </w:t>
      </w:r>
      <w:r w:rsidRPr="00B503D0">
        <w:t xml:space="preserve">38 </w:t>
      </w:r>
      <w:r>
        <w:t>Absatz </w:t>
      </w:r>
      <w:r w:rsidRPr="00B503D0">
        <w:t>1a verdeutlicht die Funktion, die arbeitsuchend gemeldete Person schnellstmöglich in Kontakt mit den Beratungs- und Vermi</w:t>
      </w:r>
      <w:r>
        <w:t>ttlungsfachkräften der zuständi</w:t>
      </w:r>
      <w:r w:rsidRPr="00B503D0">
        <w:t xml:space="preserve">gen Agentur für Arbeit zu bringen und so die Einleitung </w:t>
      </w:r>
      <w:r>
        <w:t>des Vermittlungsprozesses zu be</w:t>
      </w:r>
      <w:r w:rsidRPr="00B503D0">
        <w:t>schleunigen. Die Möglichkeiten moderner Kommunikation</w:t>
      </w:r>
      <w:r>
        <w:t xml:space="preserve"> auf der Grundlage digitaler Me</w:t>
      </w:r>
      <w:r w:rsidRPr="00B503D0">
        <w:t>dien sollen genutzt werden können, um die Betreuung d</w:t>
      </w:r>
      <w:r>
        <w:t>er arbeitsuchend gemeldeten Per</w:t>
      </w:r>
      <w:r w:rsidRPr="00B503D0">
        <w:t>sonen zu erleichtern und zu verbessern.</w:t>
      </w:r>
    </w:p>
    <w:p w14:paraId="02A7F0FD" w14:textId="647352CD" w:rsidR="00347246" w:rsidRPr="00B503D0" w:rsidRDefault="00347246" w:rsidP="00347246">
      <w:pPr>
        <w:pStyle w:val="Text"/>
      </w:pPr>
      <w:r w:rsidRPr="00B503D0">
        <w:t xml:space="preserve">Die bisherige persönliche frühzeitige </w:t>
      </w:r>
      <w:proofErr w:type="spellStart"/>
      <w:r w:rsidRPr="00B503D0">
        <w:t>Arbeitsuchendmeldu</w:t>
      </w:r>
      <w:r>
        <w:t>ng</w:t>
      </w:r>
      <w:proofErr w:type="spellEnd"/>
      <w:r>
        <w:t xml:space="preserve"> sollte zwei Funktionen erfül</w:t>
      </w:r>
      <w:r w:rsidRPr="00B503D0">
        <w:t>len. Zum einen sollte sie die Agentur für Arbeit über das drohende Ende des A</w:t>
      </w:r>
      <w:r>
        <w:t>rbeitsver</w:t>
      </w:r>
      <w:r w:rsidRPr="00B503D0">
        <w:t>hältnisses informieren. Zum anderen sollte durch den p</w:t>
      </w:r>
      <w:r>
        <w:t>ersönlichen Kontakt ein Vermitt</w:t>
      </w:r>
      <w:r w:rsidRPr="00B503D0">
        <w:t xml:space="preserve">lungsprozess eingeleitet werden. Mit der Neuregelung des </w:t>
      </w:r>
      <w:r>
        <w:t>§ </w:t>
      </w:r>
      <w:r w:rsidRPr="00B503D0">
        <w:t xml:space="preserve">38 </w:t>
      </w:r>
      <w:r>
        <w:t>Absatz </w:t>
      </w:r>
      <w:r w:rsidRPr="00B503D0">
        <w:t xml:space="preserve">1a wird die zweite Funktion gestärkt und deutlicher herausgestellt. Damit soll die Zeit bis zur Beendigung des Arbeitsverhältnisses für die qualitative Beratung und Vermittlung stärker als bisher genutzt werden können. Hierzu ist gesetzlich vorgesehen, dass künftig „unverzüglich“, das heißt typischerweise spätestens innerhalb von zwei bis drei Wochen nach der </w:t>
      </w:r>
      <w:proofErr w:type="spellStart"/>
      <w:r w:rsidRPr="00B503D0">
        <w:t>Arbeitsuchendmeldung</w:t>
      </w:r>
      <w:proofErr w:type="spellEnd"/>
      <w:r>
        <w:t>,</w:t>
      </w:r>
      <w:r w:rsidRPr="00B503D0">
        <w:t xml:space="preserve"> ein erstes Beratungs- und Vermittlungsgespräc</w:t>
      </w:r>
      <w:r>
        <w:t>h stattfinden soll. Dieses Bera</w:t>
      </w:r>
      <w:r w:rsidRPr="00B503D0">
        <w:t>tungsgespräch kann wie bisher auch persönlich erfolgen. Im Unterschied zum bisherigen Recht kann bei einem Einverständnis zwischen Agentur für</w:t>
      </w:r>
      <w:r>
        <w:t xml:space="preserve"> Arbeit und der arbeitsuchen</w:t>
      </w:r>
      <w:r w:rsidRPr="00B503D0">
        <w:t xml:space="preserve">den Person für das Beratungsgespräch aber auch die Videotelefonie genutzt werden. Die </w:t>
      </w:r>
      <w:r>
        <w:t>BA</w:t>
      </w:r>
      <w:r w:rsidRPr="00B503D0">
        <w:t xml:space="preserve"> hat ein entsprechendes Terminmanagement vorzusehen. Für die Videotelefonie hat die </w:t>
      </w:r>
      <w:r>
        <w:t>BA</w:t>
      </w:r>
      <w:r w:rsidRPr="00B503D0">
        <w:t xml:space="preserve"> mindestens ein Zugangsformat anzubieten und auf Wunsch zu den notwendigen technischen Voraussetzungen zu beraten.</w:t>
      </w:r>
    </w:p>
    <w:p w14:paraId="7FD4C49E" w14:textId="77777777" w:rsidR="00347246" w:rsidRPr="00B503D0" w:rsidRDefault="00347246" w:rsidP="00347246">
      <w:pPr>
        <w:pStyle w:val="Text"/>
      </w:pPr>
      <w:r w:rsidRPr="00B503D0">
        <w:lastRenderedPageBreak/>
        <w:t xml:space="preserve">Das Beratungs- und Vermittlungsgespräch verfolgt den </w:t>
      </w:r>
      <w:r>
        <w:t>Zweck, mit der arbeitsuchend ge</w:t>
      </w:r>
      <w:r w:rsidRPr="00B503D0">
        <w:t>meldeten Person in einen intensiven Austausch zu treten und gemei</w:t>
      </w:r>
      <w:r>
        <w:t>nsam herauszuarbei</w:t>
      </w:r>
      <w:r w:rsidRPr="00B503D0">
        <w:t xml:space="preserve">ten, wo Handlungs- und Unterstützungsbedarf besteht. Das Erstgespräch soll dafür genutzt werden, eine Potenzialanalyse durchzuführen, ein Integrationsziel festzulegen und eine auf die Person ausgerichtete Integrationsstrategie zu entwerfen. Es bietet für die Vermittlungs-fachkraft auch die Gelegenheit, mit der arbeitsuchenden </w:t>
      </w:r>
      <w:r>
        <w:t>Person zu erörtern, welche eige</w:t>
      </w:r>
      <w:r w:rsidRPr="00B503D0">
        <w:t>nen Aktivitäten der Arbeitnehmerin oder des Arbeitneh</w:t>
      </w:r>
      <w:r>
        <w:t>mers den Eintritt der Beschäfti</w:t>
      </w:r>
      <w:r w:rsidRPr="00B503D0">
        <w:t>gungslosigkeit verhindern können und gegebenenfalls erste Vermittlungsvorschläge durch die Agentur für Arbeit zu unterbreiten.</w:t>
      </w:r>
    </w:p>
    <w:p w14:paraId="2087CFC6" w14:textId="77777777" w:rsidR="00347246" w:rsidRPr="00B503D0" w:rsidRDefault="00347246" w:rsidP="00347246">
      <w:pPr>
        <w:pStyle w:val="Text"/>
      </w:pPr>
      <w:r w:rsidRPr="00B503D0">
        <w:t>Mit der Option, bereits das Erstgespräch künftig auch per Videotelefonie durchführen zu können, sollen zusätzliche Möglichkeiten moderner Kom</w:t>
      </w:r>
      <w:r>
        <w:t xml:space="preserve">munikation während der </w:t>
      </w:r>
      <w:proofErr w:type="spellStart"/>
      <w:r>
        <w:t>Arbeitsu</w:t>
      </w:r>
      <w:r w:rsidRPr="00B503D0">
        <w:t>chendphase</w:t>
      </w:r>
      <w:proofErr w:type="spellEnd"/>
      <w:r w:rsidRPr="00B503D0">
        <w:t xml:space="preserve"> genutzt werden. Voraussetzung für ein Beratungs- und Vermittlungsgespräch per Videotelefonie ist, dass die Agentur für Arbeit und d</w:t>
      </w:r>
      <w:r>
        <w:t>ie arbeitsuchende Person mit ei</w:t>
      </w:r>
      <w:r w:rsidRPr="00B503D0">
        <w:t>nem Gespräch über diesen Kommunikationskanal einve</w:t>
      </w:r>
      <w:r>
        <w:t>rstanden sind. Für die Durchfüh</w:t>
      </w:r>
      <w:r w:rsidRPr="00B503D0">
        <w:t>rung eines Beratungs- und Vermittlungsgesprächs per Videotelefonie ist es erforderlich, dass auf beiden Seiten - sowohl bei der Agentur für Arbeit</w:t>
      </w:r>
      <w:r>
        <w:t xml:space="preserve"> also auch bei der arbeitsuchen</w:t>
      </w:r>
      <w:r w:rsidRPr="00B503D0">
        <w:t>den Person - die entsprechenden technischen Voraussetzungen bestehen. Es besteht kein subjektives Recht auf Durchführung eines Beratungs- u</w:t>
      </w:r>
      <w:r>
        <w:t>nd Vermittlungsgesprächs per Vi</w:t>
      </w:r>
      <w:r w:rsidRPr="00B503D0">
        <w:t>deotelefonie.</w:t>
      </w:r>
    </w:p>
    <w:p w14:paraId="153A9867" w14:textId="77777777" w:rsidR="00347246" w:rsidRPr="00B503D0" w:rsidRDefault="00347246" w:rsidP="00347246">
      <w:pPr>
        <w:pStyle w:val="Text"/>
      </w:pPr>
      <w:r w:rsidRPr="00B503D0">
        <w:t>Die Videotelefonie bietet zusätzliche Chancen für Personen, die noch in Beschäftigung sind und deshalb zeitliche Schwierigkeiten haben können, persönlich in der Agentur für Arbeit vorzusprechen. Ziel, Inhalt und Qualität dieses Ge</w:t>
      </w:r>
      <w:r>
        <w:t xml:space="preserve">spräches in der </w:t>
      </w:r>
      <w:proofErr w:type="spellStart"/>
      <w:r>
        <w:t>Arbeitsuchend</w:t>
      </w:r>
      <w:r w:rsidRPr="00B503D0">
        <w:t>phase</w:t>
      </w:r>
      <w:proofErr w:type="spellEnd"/>
      <w:r w:rsidRPr="00B503D0">
        <w:t xml:space="preserve"> werden durch den neuen Kommunikationsweg nicht</w:t>
      </w:r>
      <w:r>
        <w:t xml:space="preserve"> berührt. Ein persönliches Bera</w:t>
      </w:r>
      <w:r w:rsidRPr="00B503D0">
        <w:t>tungs- und Vermittlungsgespräch in der zuständigen Agentur für Arbeit bleibt jederzeit möglich. Bei einem persönlichen Beratungs- und Vermittlungsgespräch kann zugleich auch eine gegebenenfalls erforderliche Arbeitslos</w:t>
      </w:r>
      <w:r>
        <w:t>meldung vorgenommen werden. Ent</w:t>
      </w:r>
      <w:r w:rsidRPr="00B503D0">
        <w:t>sprechende Angebote sind von der Agentur für Arbeit vorzuhalten.</w:t>
      </w:r>
    </w:p>
    <w:p w14:paraId="03F5671C" w14:textId="77777777" w:rsidR="00347246" w:rsidRPr="00B503D0" w:rsidRDefault="00347246" w:rsidP="00347246">
      <w:pPr>
        <w:pStyle w:val="Text"/>
      </w:pPr>
      <w:r w:rsidRPr="00B503D0">
        <w:t>Von einem Beratungs- und Vermittlungsgespräch innerhalb einer zwei bis drei Wochenfrist kann in begründeten Einzelfällen abgesehen werden, wen</w:t>
      </w:r>
      <w:r>
        <w:t>n das zeitnahe Ende der Arbeits</w:t>
      </w:r>
      <w:r w:rsidRPr="00B503D0">
        <w:t>losigkeit bereits feststeht, zum Beispiel wegen einer bevorstehenden Arbeitsaufnahme, Eintritt der Schutzfristen nach dem Mutterschutzgesetz oder Übergang in den Ruhestand. Eine Unterscheidung nach den beruflichen Eingliederungschancen der arbeitsuchenden Personen ist hingegen nicht geeignet, eine Ausnahme von der Pflicht zur Durchführung eines Beratungs- und Vermittlungsgesprächs in der ang</w:t>
      </w:r>
      <w:r>
        <w:t>egebenen Frist zu begründen. So</w:t>
      </w:r>
      <w:r w:rsidRPr="00B503D0">
        <w:t xml:space="preserve">wohl </w:t>
      </w:r>
      <w:proofErr w:type="gramStart"/>
      <w:r w:rsidRPr="00B503D0">
        <w:t>marktnahe,</w:t>
      </w:r>
      <w:proofErr w:type="gramEnd"/>
      <w:r w:rsidRPr="00B503D0">
        <w:t xml:space="preserve"> als auch marktferne arbeitsuchende Personen haben Anspruch auf die Vermittlungsleistungen der Agentur für Arbeit. Darüber hi</w:t>
      </w:r>
      <w:r>
        <w:t>naus kann auch allein die bevor</w:t>
      </w:r>
      <w:r w:rsidRPr="00B503D0">
        <w:t>stehende Beendigung eines befristeten Arbeitsverhältnisse</w:t>
      </w:r>
      <w:r>
        <w:t>s es ebenfalls nicht rechtferti</w:t>
      </w:r>
      <w:r w:rsidRPr="00B503D0">
        <w:t xml:space="preserve">gen, diese Personen regelhaft nicht in die frühzeitigen </w:t>
      </w:r>
      <w:r>
        <w:t>Vermittlungsprozesse einzubezie</w:t>
      </w:r>
      <w:r w:rsidRPr="00B503D0">
        <w:t>hen.</w:t>
      </w:r>
    </w:p>
    <w:p w14:paraId="78815FC8" w14:textId="77777777" w:rsidR="00347246" w:rsidRDefault="00347246" w:rsidP="00347246">
      <w:pPr>
        <w:pStyle w:val="Text"/>
      </w:pPr>
      <w:r w:rsidRPr="00B503D0">
        <w:t>Die neuen Kommunikationsformen über Videotelefonie können im Vermittlungsprozess auch generell genutzt werden, wenn sich die zu besprechenden Anlässe dazu eignen, per Videotelefonie erörtert zu werden. Die Regelung zur allgemeinen Meldepflicht (</w:t>
      </w:r>
      <w:r>
        <w:t>§ 309) bleibt davon unberührt.</w:t>
      </w:r>
    </w:p>
    <w:p w14:paraId="5950FB1F" w14:textId="3F83C395" w:rsidR="00347246" w:rsidRPr="00E9310D" w:rsidRDefault="00347246" w:rsidP="00347246">
      <w:pPr>
        <w:pStyle w:val="VerweisBegrndung"/>
      </w:pPr>
      <w:r>
        <w:t xml:space="preserve">Zu </w:t>
      </w:r>
      <w:r w:rsidRPr="00E9310D">
        <w:rPr>
          <w:rStyle w:val="Binnenverweis"/>
        </w:rPr>
        <w:fldChar w:fldCharType="begin"/>
      </w:r>
      <w:r w:rsidRPr="00E9310D">
        <w:rPr>
          <w:rStyle w:val="Binnenverweis"/>
        </w:rPr>
        <w:instrText xml:space="preserve"> DOCVARIABLE "eNV_2F1A2BAE21A24159A72CA70493484B5A" \* MERGEFORMAT </w:instrText>
      </w:r>
      <w:r w:rsidRPr="00E9310D">
        <w:rPr>
          <w:rStyle w:val="Binnenverweis"/>
        </w:rPr>
        <w:fldChar w:fldCharType="separate"/>
      </w:r>
      <w:r w:rsidR="007055F2">
        <w:rPr>
          <w:rStyle w:val="Binnenverweis"/>
        </w:rPr>
        <w:t>Nummer 3</w:t>
      </w:r>
      <w:r w:rsidRPr="00E9310D">
        <w:rPr>
          <w:rStyle w:val="Binnenverweis"/>
        </w:rPr>
        <w:fldChar w:fldCharType="end"/>
      </w:r>
    </w:p>
    <w:p w14:paraId="7BD251C8" w14:textId="1F846330" w:rsidR="00347246" w:rsidRPr="00560784" w:rsidRDefault="00347246" w:rsidP="00347246">
      <w:pPr>
        <w:pStyle w:val="VerweisBegrndung"/>
      </w:pPr>
      <w:r>
        <w:t xml:space="preserve">Zu </w:t>
      </w:r>
      <w:r w:rsidRPr="00560784">
        <w:rPr>
          <w:rStyle w:val="Binnenverweis"/>
        </w:rPr>
        <w:fldChar w:fldCharType="begin"/>
      </w:r>
      <w:r w:rsidRPr="00560784">
        <w:rPr>
          <w:rStyle w:val="Binnenverweis"/>
        </w:rPr>
        <w:instrText xml:space="preserve"> DOCVARIABLE "eNV_DECC7A10E32646B7B770DAD8F7886AF1" \* MERGEFORMAT </w:instrText>
      </w:r>
      <w:r w:rsidRPr="00560784">
        <w:rPr>
          <w:rStyle w:val="Binnenverweis"/>
        </w:rPr>
        <w:fldChar w:fldCharType="separate"/>
      </w:r>
      <w:r w:rsidR="007055F2">
        <w:rPr>
          <w:rStyle w:val="Binnenverweis"/>
        </w:rPr>
        <w:t>Buchstabe a</w:t>
      </w:r>
      <w:r w:rsidRPr="00560784">
        <w:rPr>
          <w:rStyle w:val="Binnenverweis"/>
        </w:rPr>
        <w:fldChar w:fldCharType="end"/>
      </w:r>
    </w:p>
    <w:p w14:paraId="4E9867A8" w14:textId="1222FF85" w:rsidR="00347246" w:rsidRPr="00C55A4B" w:rsidRDefault="00347246" w:rsidP="00347246">
      <w:pPr>
        <w:pStyle w:val="Text"/>
      </w:pPr>
      <w:r w:rsidRPr="00C55A4B">
        <w:t>Die derzeitigen Nummern</w:t>
      </w:r>
      <w:r w:rsidR="003F4567">
        <w:t> </w:t>
      </w:r>
      <w:r w:rsidRPr="00C55A4B">
        <w:t>1 und</w:t>
      </w:r>
      <w:r w:rsidR="003F4567">
        <w:t> </w:t>
      </w:r>
      <w:r w:rsidRPr="00C55A4B">
        <w:t>2 des §</w:t>
      </w:r>
      <w:r w:rsidR="003F4567">
        <w:t> </w:t>
      </w:r>
      <w:r w:rsidRPr="00C55A4B">
        <w:t>45 Absatz</w:t>
      </w:r>
      <w:r w:rsidR="003F4567">
        <w:t> </w:t>
      </w:r>
      <w:r w:rsidRPr="00C55A4B">
        <w:t>1 Satz</w:t>
      </w:r>
      <w:r w:rsidR="003F4567">
        <w:t> </w:t>
      </w:r>
      <w:r w:rsidRPr="00C55A4B">
        <w:t>1 werden in einer neuen Nummer</w:t>
      </w:r>
      <w:r w:rsidR="003F4567">
        <w:t> </w:t>
      </w:r>
      <w:r w:rsidRPr="00C55A4B">
        <w:t xml:space="preserve">1 zusammengefasst. Diese Änderung wird aufgrund der Ergebnisse der Evaluation des Verfahrens zur Akkreditierung von Fachkundigen Stellen und zur Zulassung von Trägern und Maßnahmen der Arbeitsförderung vorgenommen. Die Evaluation kommt zu dem Ergebnis, dass es bisher bei der konkreten Zuordnung von Maßnahmen zur Aktivierung und beruflichen Eingliederung unter entweder § 45 Absatz 1 Satz 1 Nummer 1 oder alternativ </w:t>
      </w:r>
      <w:r w:rsidRPr="00C55A4B">
        <w:lastRenderedPageBreak/>
        <w:t xml:space="preserve">§ 45 Absatz 1 Satz 1 Nummer 2 zu praktischen Schwierigkeiten kommt. Dies führt zu Mehraufwänden bei den betroffenen Akteuren im Rahmen der </w:t>
      </w:r>
      <w:proofErr w:type="spellStart"/>
      <w:r w:rsidRPr="00C55A4B">
        <w:t>Maßnahmezulassung</w:t>
      </w:r>
      <w:proofErr w:type="spellEnd"/>
      <w:r w:rsidRPr="00C55A4B">
        <w:t xml:space="preserve"> und der Ausstellung von Aktivierungs- und Vermittlungsgutscheinen. Außerdem wurde ermittelt, dass eine flexiblere Kombination von Maßnahmen nach den Nummern 1 und 2 geeignet wäre, die Bedarfe der nach § 45 Absatz 1 geförderten Personen besser zu decken.</w:t>
      </w:r>
    </w:p>
    <w:p w14:paraId="707D07A7" w14:textId="415D0145" w:rsidR="00347246" w:rsidRPr="00560784" w:rsidRDefault="00347246" w:rsidP="00347246">
      <w:pPr>
        <w:pStyle w:val="VerweisBegrndung"/>
      </w:pPr>
      <w:r>
        <w:t xml:space="preserve">Zu </w:t>
      </w:r>
      <w:r w:rsidRPr="00560784">
        <w:rPr>
          <w:rStyle w:val="Binnenverweis"/>
        </w:rPr>
        <w:fldChar w:fldCharType="begin"/>
      </w:r>
      <w:r w:rsidRPr="00560784">
        <w:rPr>
          <w:rStyle w:val="Binnenverweis"/>
        </w:rPr>
        <w:instrText xml:space="preserve"> DOCVARIABLE "eNV_422D238848BC4F4CBCABDAA765F66097" \* MERGEFORMAT </w:instrText>
      </w:r>
      <w:r w:rsidRPr="00560784">
        <w:rPr>
          <w:rStyle w:val="Binnenverweis"/>
        </w:rPr>
        <w:fldChar w:fldCharType="separate"/>
      </w:r>
      <w:r w:rsidR="007055F2">
        <w:rPr>
          <w:rStyle w:val="Binnenverweis"/>
        </w:rPr>
        <w:t>Buchstabe b</w:t>
      </w:r>
      <w:r w:rsidRPr="00560784">
        <w:rPr>
          <w:rStyle w:val="Binnenverweis"/>
        </w:rPr>
        <w:fldChar w:fldCharType="end"/>
      </w:r>
    </w:p>
    <w:p w14:paraId="079B7C5F" w14:textId="77777777" w:rsidR="00347246" w:rsidRPr="00C55A4B" w:rsidRDefault="00347246" w:rsidP="00347246">
      <w:pPr>
        <w:pStyle w:val="Text"/>
      </w:pPr>
      <w:r w:rsidRPr="00C55A4B">
        <w:t>Folgeänderung zur Änderung von § 45 Absatz 1 Satz 1 Nummer 1. Maßnahmen zur Unterstützung der beruflichen Eingliederung durch Feststellung, Verringerung oder Beseitigung von Vermittlungshemmnissen sind zukünftig in § 45 Absatz 1 Satz 1 Nummer 1 geregelt.</w:t>
      </w:r>
    </w:p>
    <w:p w14:paraId="391C0158" w14:textId="63B80F5A" w:rsidR="00347246" w:rsidRPr="003649FA" w:rsidRDefault="00347246" w:rsidP="00347246">
      <w:pPr>
        <w:pStyle w:val="VerweisBegrndung"/>
      </w:pPr>
      <w:r>
        <w:t xml:space="preserve">Zu </w:t>
      </w:r>
      <w:r w:rsidRPr="003649FA">
        <w:rPr>
          <w:rStyle w:val="Binnenverweis"/>
        </w:rPr>
        <w:fldChar w:fldCharType="begin"/>
      </w:r>
      <w:r w:rsidRPr="003649FA">
        <w:rPr>
          <w:rStyle w:val="Binnenverweis"/>
        </w:rPr>
        <w:instrText xml:space="preserve"> DOCVARIABLE "eNV_85134F3CCC564D298ED0D84BE4E589F7" \* MERGEFORMAT </w:instrText>
      </w:r>
      <w:r w:rsidRPr="003649FA">
        <w:rPr>
          <w:rStyle w:val="Binnenverweis"/>
        </w:rPr>
        <w:fldChar w:fldCharType="separate"/>
      </w:r>
      <w:r w:rsidR="007055F2">
        <w:rPr>
          <w:rStyle w:val="Binnenverweis"/>
        </w:rPr>
        <w:t>Nummer 4</w:t>
      </w:r>
      <w:r w:rsidRPr="003649FA">
        <w:rPr>
          <w:rStyle w:val="Binnenverweis"/>
        </w:rPr>
        <w:fldChar w:fldCharType="end"/>
      </w:r>
    </w:p>
    <w:p w14:paraId="1DFB9617" w14:textId="376C29B6" w:rsidR="00347246" w:rsidRPr="003649FA" w:rsidRDefault="00347246" w:rsidP="00347246">
      <w:pPr>
        <w:pStyle w:val="VerweisBegrndung"/>
      </w:pPr>
      <w:r>
        <w:t xml:space="preserve">Zu </w:t>
      </w:r>
      <w:r w:rsidRPr="003649FA">
        <w:rPr>
          <w:rStyle w:val="Binnenverweis"/>
        </w:rPr>
        <w:fldChar w:fldCharType="begin"/>
      </w:r>
      <w:r w:rsidRPr="003649FA">
        <w:rPr>
          <w:rStyle w:val="Binnenverweis"/>
        </w:rPr>
        <w:instrText xml:space="preserve"> DOCVARIABLE "eNV_4CE8DE80E1064E4CACD9B7717EE32093" \* MERGEFORMAT </w:instrText>
      </w:r>
      <w:r w:rsidRPr="003649FA">
        <w:rPr>
          <w:rStyle w:val="Binnenverweis"/>
        </w:rPr>
        <w:fldChar w:fldCharType="separate"/>
      </w:r>
      <w:r w:rsidR="007055F2">
        <w:rPr>
          <w:rStyle w:val="Binnenverweis"/>
        </w:rPr>
        <w:t>Buchstabe a</w:t>
      </w:r>
      <w:r w:rsidRPr="003649FA">
        <w:rPr>
          <w:rStyle w:val="Binnenverweis"/>
        </w:rPr>
        <w:fldChar w:fldCharType="end"/>
      </w:r>
    </w:p>
    <w:p w14:paraId="57B9C21A" w14:textId="77777777" w:rsidR="00347246" w:rsidRPr="00D94B02" w:rsidRDefault="00347246" w:rsidP="00347246">
      <w:pPr>
        <w:pStyle w:val="Text"/>
      </w:pPr>
      <w:r w:rsidRPr="00B503D0">
        <w:t xml:space="preserve">Redaktionelle Folgeänderung zur Änderung </w:t>
      </w:r>
      <w:r>
        <w:t>von § 141 Absatz </w:t>
      </w:r>
      <w:r w:rsidRPr="00B503D0">
        <w:t>1.</w:t>
      </w:r>
    </w:p>
    <w:p w14:paraId="30948BF1" w14:textId="7AFB1870" w:rsidR="00347246" w:rsidRPr="003649FA" w:rsidRDefault="00347246" w:rsidP="00347246">
      <w:pPr>
        <w:pStyle w:val="VerweisBegrndung"/>
      </w:pPr>
      <w:r>
        <w:t xml:space="preserve">Zu </w:t>
      </w:r>
      <w:r w:rsidRPr="003649FA">
        <w:rPr>
          <w:rStyle w:val="Binnenverweis"/>
        </w:rPr>
        <w:fldChar w:fldCharType="begin"/>
      </w:r>
      <w:r w:rsidRPr="003649FA">
        <w:rPr>
          <w:rStyle w:val="Binnenverweis"/>
        </w:rPr>
        <w:instrText xml:space="preserve"> DOCVARIABLE "eNV_445C265EE62F4B3DBBD14DBED59B5B09" \* MERGEFORMAT </w:instrText>
      </w:r>
      <w:r w:rsidRPr="003649FA">
        <w:rPr>
          <w:rStyle w:val="Binnenverweis"/>
        </w:rPr>
        <w:fldChar w:fldCharType="separate"/>
      </w:r>
      <w:r w:rsidR="007055F2">
        <w:rPr>
          <w:rStyle w:val="Binnenverweis"/>
        </w:rPr>
        <w:t>Buchstabe b</w:t>
      </w:r>
      <w:r w:rsidRPr="003649FA">
        <w:rPr>
          <w:rStyle w:val="Binnenverweis"/>
        </w:rPr>
        <w:fldChar w:fldCharType="end"/>
      </w:r>
    </w:p>
    <w:p w14:paraId="6EAE2BB4" w14:textId="209B7A7A" w:rsidR="00347246" w:rsidRPr="003649FA" w:rsidRDefault="00347246" w:rsidP="00347246">
      <w:pPr>
        <w:pStyle w:val="VerweisBegrndung"/>
      </w:pPr>
      <w:r>
        <w:t xml:space="preserve">Zu </w:t>
      </w:r>
      <w:r w:rsidRPr="003649FA">
        <w:rPr>
          <w:rStyle w:val="Binnenverweis"/>
        </w:rPr>
        <w:fldChar w:fldCharType="begin"/>
      </w:r>
      <w:r w:rsidRPr="003649FA">
        <w:rPr>
          <w:rStyle w:val="Binnenverweis"/>
        </w:rPr>
        <w:instrText xml:space="preserve"> DOCVARIABLE "eNV_818494ED16C5490283D60CD6BCE275FF" \* MERGEFORMAT </w:instrText>
      </w:r>
      <w:r w:rsidRPr="003649FA">
        <w:rPr>
          <w:rStyle w:val="Binnenverweis"/>
        </w:rPr>
        <w:fldChar w:fldCharType="separate"/>
      </w:r>
      <w:r w:rsidR="007055F2">
        <w:rPr>
          <w:rStyle w:val="Binnenverweis"/>
        </w:rPr>
        <w:t>Doppelbuchstabe aa</w:t>
      </w:r>
      <w:r w:rsidRPr="003649FA">
        <w:rPr>
          <w:rStyle w:val="Binnenverweis"/>
        </w:rPr>
        <w:fldChar w:fldCharType="end"/>
      </w:r>
    </w:p>
    <w:p w14:paraId="2ACF7BBF" w14:textId="77777777" w:rsidR="00347246" w:rsidRPr="00B503D0" w:rsidRDefault="00347246" w:rsidP="00347246">
      <w:pPr>
        <w:pStyle w:val="Text"/>
      </w:pPr>
      <w:r w:rsidRPr="00B503D0">
        <w:t>Die Arbeitslosmeldung ist materiell-rechtliche Vorausse</w:t>
      </w:r>
      <w:r>
        <w:t>tzung für einen Anspruch auf Ar</w:t>
      </w:r>
      <w:r w:rsidRPr="00B503D0">
        <w:t xml:space="preserve">beitslosengeld. Sie soll der zuständigen Agentur für Arbeit Kenntnis darüber geben, dass der Versicherungsfall droht oder eingetreten ist und sie damit in die Lage versetzen, durch eigene Aktivitäten die Arbeitslosigkeit zu verhindern oder zeitnah zu beenden. Sie ist damit untrennbar mit der Aufgabe der </w:t>
      </w:r>
      <w:r>
        <w:t>BA</w:t>
      </w:r>
      <w:r w:rsidRPr="00B503D0">
        <w:t xml:space="preserve"> verbunden, den Versicherungsfall vorrangig durch Vermittlung in Arbeit zu beenden. Vor diesem Hintergrund gehört es zu den gleichwertigen Voraussetzungen für einen Anspruch auf Arbeitslosengeld, dass die oder der Arbeitslose mit der Arbeitslosmeldung auch der Arbeitsvermittlung zur Verfügung stehen muss. Die Arbeitslosmeldung ist zugleich Ausgan</w:t>
      </w:r>
      <w:r>
        <w:t>gspunkt für das Leistungsverfah</w:t>
      </w:r>
      <w:r w:rsidRPr="00B503D0">
        <w:t>ren zur Entscheidung über einen Antrag auf Arbeitslosengeld, das die Prüfung der weiteren materiell-rechtlichen Anspruchsvoraussetzungen einschließlich der Verfügbarkeit umfasst.</w:t>
      </w:r>
    </w:p>
    <w:p w14:paraId="74CB22D4" w14:textId="77777777" w:rsidR="00347246" w:rsidRPr="00B503D0" w:rsidRDefault="00347246" w:rsidP="00347246">
      <w:pPr>
        <w:pStyle w:val="Text"/>
      </w:pPr>
      <w:r w:rsidRPr="00B503D0">
        <w:t>Bisher ist eine Arbeitslosmeldung ausschließlich persönlich, das heißt durch Vorsprache bei der örtlich zuständigen Agentur für Arbeit möglich. Dies beruht auf dem - fortgeltenden - Grundgedanken, dass ein persönlicher Kontakt zwischen der oder dem Arbeitslosen und der Vermittlungsfachkraft in der zuständigen Agentur für Arbeit eine zentrale Rolle im Vermittlungsprozess, aber auch für die Prüfung der für ein</w:t>
      </w:r>
      <w:r>
        <w:t>en Leistungsanspruch erforderli</w:t>
      </w:r>
      <w:r w:rsidRPr="00B503D0">
        <w:t>chen Verfügbarkeit hat. Diesem Grundgedanken der persönlichen Beziehung als Voraussetzung für eine effektive Durchsetzung des Leistungskonzepts entspricht auch die an den Wohnsitz anknüpfende gesetzliche Zuständigkeitsregelung.</w:t>
      </w:r>
    </w:p>
    <w:p w14:paraId="3004140E" w14:textId="77777777" w:rsidR="00347246" w:rsidRPr="00B503D0" w:rsidRDefault="00347246" w:rsidP="00347246">
      <w:pPr>
        <w:pStyle w:val="Text"/>
      </w:pPr>
      <w:r w:rsidRPr="00B503D0">
        <w:t xml:space="preserve">Die Kernfunktion der Arbeitslosmeldung, die Agentur für Arbeit unverzüglich in die Lage zu versetzen, die notwendigen Schritte und Maßnahmen </w:t>
      </w:r>
      <w:r>
        <w:t>zur Vermittlung in Arbeit bezie</w:t>
      </w:r>
      <w:r w:rsidRPr="00B503D0">
        <w:t>hungsweise zur beruflichen Wiedereingliederung einzuleiten und damit den Versicherungsfall so bald wie möglich zu beenden, bleibt unverändert e</w:t>
      </w:r>
      <w:r>
        <w:t>rhalten. Insbesondere die Bedeu</w:t>
      </w:r>
      <w:r w:rsidRPr="00B503D0">
        <w:t>tung des persönlichen Beratungs- und Vermittlungsgesprächs bleibt von der neuen Option, sich elektronisch arbeitslos zu melden, unberührt.</w:t>
      </w:r>
    </w:p>
    <w:p w14:paraId="27822C70" w14:textId="63B143BE" w:rsidR="00347246" w:rsidRPr="009A1932" w:rsidRDefault="00347246" w:rsidP="00347246">
      <w:pPr>
        <w:pStyle w:val="Text"/>
      </w:pPr>
      <w:r w:rsidRPr="00B503D0">
        <w:t xml:space="preserve">Mit der elektronischen Arbeitslosmeldung in einer im </w:t>
      </w:r>
      <w:r w:rsidR="003E5633">
        <w:t>SGB I</w:t>
      </w:r>
      <w:r w:rsidRPr="00B503D0">
        <w:t xml:space="preserve"> vo</w:t>
      </w:r>
      <w:r>
        <w:t>rge</w:t>
      </w:r>
      <w:r w:rsidRPr="00B503D0">
        <w:t>sehenen Form, wird künftig eine gegenüber der persönlic</w:t>
      </w:r>
      <w:r>
        <w:t>hen Arbeitslosmeldung gleichran</w:t>
      </w:r>
      <w:r w:rsidRPr="00B503D0">
        <w:t>gige und rechtssichere Form zur Erfüllung der materiell</w:t>
      </w:r>
      <w:r>
        <w:t>-rechtlichen Anspruchsvorausset</w:t>
      </w:r>
      <w:r w:rsidRPr="00B503D0">
        <w:t xml:space="preserve">zung zugelassen. Ziel ist es, den elektronischen Zugang zu Verwaltungsleistungen der </w:t>
      </w:r>
      <w:r>
        <w:t>BA</w:t>
      </w:r>
      <w:r w:rsidRPr="00B503D0">
        <w:t xml:space="preserve"> zu erweitern und so einen alternativen zeitgemäßen Zugang zu einem modernen Leistungsverfahren zu ermöglichen. A</w:t>
      </w:r>
      <w:r>
        <w:t>uf diesem Weg können Sozialleis</w:t>
      </w:r>
      <w:r w:rsidRPr="00B503D0">
        <w:t>tungen in zeitgemäßer Weise zügig und bürgerorientiert erbracht werden. Damit wird die politische Zielsetzung und gesetzgeberische Entscheidung, d</w:t>
      </w:r>
      <w:r>
        <w:t>ie Digitalisierung der öffentli</w:t>
      </w:r>
      <w:r w:rsidRPr="00B503D0">
        <w:t xml:space="preserve">chen Verwaltung weiter voranzubringen, insbesondere </w:t>
      </w:r>
      <w:r w:rsidRPr="00B503D0">
        <w:lastRenderedPageBreak/>
        <w:t>die</w:t>
      </w:r>
      <w:r>
        <w:t xml:space="preserve"> Verpflichtung durch das Online</w:t>
      </w:r>
      <w:r w:rsidRPr="00B503D0">
        <w:t xml:space="preserve">zugangsgesetz (OZG), alle Verwaltungsleistungen auch elektronisch über </w:t>
      </w:r>
      <w:r>
        <w:t>Verwaltungspor</w:t>
      </w:r>
      <w:r w:rsidRPr="00B503D0">
        <w:t>tale anzubieten, aufgegriffen.</w:t>
      </w:r>
    </w:p>
    <w:p w14:paraId="257F40B1" w14:textId="552646B0" w:rsidR="00347246" w:rsidRPr="003649FA" w:rsidRDefault="00347246" w:rsidP="00347246">
      <w:pPr>
        <w:pStyle w:val="VerweisBegrndung"/>
      </w:pPr>
      <w:r>
        <w:t xml:space="preserve">Zu </w:t>
      </w:r>
      <w:r w:rsidRPr="003649FA">
        <w:rPr>
          <w:rStyle w:val="Binnenverweis"/>
        </w:rPr>
        <w:fldChar w:fldCharType="begin"/>
      </w:r>
      <w:r w:rsidRPr="003649FA">
        <w:rPr>
          <w:rStyle w:val="Binnenverweis"/>
        </w:rPr>
        <w:instrText xml:space="preserve"> DOCVARIABLE "eNV_13A0FF0A9EB749B08943F51FABFFBCA1" \* MERGEFORMAT </w:instrText>
      </w:r>
      <w:r w:rsidRPr="003649FA">
        <w:rPr>
          <w:rStyle w:val="Binnenverweis"/>
        </w:rPr>
        <w:fldChar w:fldCharType="separate"/>
      </w:r>
      <w:r w:rsidR="007055F2">
        <w:rPr>
          <w:rStyle w:val="Binnenverweis"/>
        </w:rPr>
        <w:t>Doppelbuchstabe bb</w:t>
      </w:r>
      <w:r w:rsidRPr="003649FA">
        <w:rPr>
          <w:rStyle w:val="Binnenverweis"/>
        </w:rPr>
        <w:fldChar w:fldCharType="end"/>
      </w:r>
    </w:p>
    <w:p w14:paraId="1DE17BA7" w14:textId="2E601040" w:rsidR="00347246" w:rsidRPr="00B503D0" w:rsidRDefault="00347246" w:rsidP="00347246">
      <w:pPr>
        <w:pStyle w:val="Text"/>
      </w:pPr>
      <w:r w:rsidRPr="00B503D0">
        <w:t>Der Bedeutung der Arbeitslosmeldung für die Entstehun</w:t>
      </w:r>
      <w:r>
        <w:t>g des Stammrechts auf Arbeitslo</w:t>
      </w:r>
      <w:r w:rsidRPr="00B503D0">
        <w:t>sengeld entsprechend, kommt es für die zuzulassende Form für diese Erklärung zentral auf die Identitätsfunktion, die Echtheitsfunktion und die Beweisfunktion an. Aus diesem Grund muss über das Portal eine sichere und nachvollz</w:t>
      </w:r>
      <w:r>
        <w:t>iehbare Verknüpfung der Arbeits</w:t>
      </w:r>
      <w:r w:rsidRPr="00B503D0">
        <w:t xml:space="preserve">losmeldung mit dem elektronischen Identitätsausweis des Erklärenden sichergestellt sein. Hierzu gehört auch die Übernahme der jeweiligen Meldeanschrift. Mit den in </w:t>
      </w:r>
      <w:r>
        <w:t>§ </w:t>
      </w:r>
      <w:r w:rsidRPr="00B503D0">
        <w:t>36a</w:t>
      </w:r>
      <w:r w:rsidR="003E5633">
        <w:t> SGB I</w:t>
      </w:r>
      <w:r w:rsidRPr="00B503D0">
        <w:t xml:space="preserve"> genannten Verfahren stehen im Sozialrecht informations-technische Möglichkeiten zur Verfügung, die diesen A</w:t>
      </w:r>
      <w:r>
        <w:t>nforderungen gerecht werden. Da</w:t>
      </w:r>
      <w:r w:rsidRPr="00B503D0">
        <w:t xml:space="preserve">her ist die elektronische Arbeitslosmeldung nur in einer </w:t>
      </w:r>
      <w:r>
        <w:t>§ </w:t>
      </w:r>
      <w:r w:rsidRPr="00B503D0">
        <w:t xml:space="preserve">36a </w:t>
      </w:r>
      <w:r>
        <w:t>Absatz </w:t>
      </w:r>
      <w:r w:rsidRPr="00B503D0">
        <w:t xml:space="preserve">2 </w:t>
      </w:r>
      <w:r>
        <w:t>Satz </w:t>
      </w:r>
      <w:r w:rsidRPr="00B503D0">
        <w:t xml:space="preserve">4 </w:t>
      </w:r>
      <w:r>
        <w:t>Nummer </w:t>
      </w:r>
      <w:r w:rsidRPr="00B503D0">
        <w:t xml:space="preserve">1 in Verbindung mit </w:t>
      </w:r>
      <w:r>
        <w:t>Satz </w:t>
      </w:r>
      <w:r w:rsidRPr="00B503D0">
        <w:t xml:space="preserve">5 </w:t>
      </w:r>
      <w:r w:rsidR="00296D4A">
        <w:t>1. </w:t>
      </w:r>
      <w:r w:rsidRPr="00B503D0">
        <w:t>Halbsatz</w:t>
      </w:r>
      <w:r w:rsidR="00296D4A">
        <w:t> SGB I</w:t>
      </w:r>
      <w:r w:rsidRPr="00B503D0">
        <w:t xml:space="preserve"> </w:t>
      </w:r>
      <w:r>
        <w:t>entsprechen</w:t>
      </w:r>
      <w:r w:rsidRPr="00B503D0">
        <w:t>den Form (unmittelbare Abgabe der Erklärung in einem</w:t>
      </w:r>
      <w:r>
        <w:t xml:space="preserve"> elektronischen Formular in Ver</w:t>
      </w:r>
      <w:r w:rsidRPr="00B503D0">
        <w:t>bindung mit einer sicheren elektronischen Identifizierung</w:t>
      </w:r>
      <w:r>
        <w:t xml:space="preserve"> durch die </w:t>
      </w:r>
      <w:proofErr w:type="spellStart"/>
      <w:r>
        <w:t>eID</w:t>
      </w:r>
      <w:proofErr w:type="spellEnd"/>
      <w:r>
        <w:t>-Funktion des Per</w:t>
      </w:r>
      <w:r w:rsidRPr="00B503D0">
        <w:t>sonalausweises) zulässig.</w:t>
      </w:r>
    </w:p>
    <w:p w14:paraId="6E5175BB" w14:textId="34F7E919" w:rsidR="00347246" w:rsidRPr="00B503D0" w:rsidRDefault="00347246" w:rsidP="00347246">
      <w:pPr>
        <w:pStyle w:val="Text"/>
      </w:pPr>
      <w:r w:rsidRPr="00B503D0">
        <w:t xml:space="preserve">Auch im Falle einer elektronischen Arbeitslosmeldung muss gewährleistet sein, dass die nach </w:t>
      </w:r>
      <w:r>
        <w:t>§ </w:t>
      </w:r>
      <w:r w:rsidRPr="00B503D0">
        <w:t>327 zuständige Agentur für Arbeit unverzüglich ermittelt werden kann, damit diese ohne Zeitverzug Vermittlungsbemühungen einleiten und die Voraussetzungen für einen Leistungsanspruch, insbesondere das Vorliegen der erforderlichen Verfügbarkeit, prüfen kann. Dies setzt voraus, dass ihr alle Daten vorliegen beziehungsweise erhoben werden, die für eine Vermittlung in Arbeit beziehungsweise die Vorbereitung des anschließenden persönlichen Beratungs- und Vermittlungsgesprächs erforderlich sind.</w:t>
      </w:r>
    </w:p>
    <w:p w14:paraId="461E6C63" w14:textId="77777777" w:rsidR="00347246" w:rsidRPr="00D94B02" w:rsidRDefault="00347246" w:rsidP="00347246">
      <w:pPr>
        <w:pStyle w:val="Text"/>
      </w:pPr>
      <w:r w:rsidRPr="00B503D0">
        <w:t>Durch die Ausgestaltung des Portals ist zu gewährleisten, dass Arbeitslose auch bei der elektronischen Arbeitslosmeldung insbesondere über d</w:t>
      </w:r>
      <w:r>
        <w:t>as Erfordernis der Eigenbemühun</w:t>
      </w:r>
      <w:r w:rsidRPr="00B503D0">
        <w:t>gen zur Beendigung der Beschäftigungslosigkeit informiert werden. Soweit möglich, sollen auch im elektronischen Meldeprozess bereits erste Eigenbemühungen eingefordert werden, beispielsweise, dass sich die oder der Arbeitslos</w:t>
      </w:r>
      <w:r>
        <w:t>e durch Markterkundung oder Nut</w:t>
      </w:r>
      <w:r w:rsidRPr="00B503D0">
        <w:t xml:space="preserve">zung der Selbstinformationseinrichtungen der </w:t>
      </w:r>
      <w:r>
        <w:t>BA</w:t>
      </w:r>
      <w:r w:rsidRPr="00B503D0">
        <w:t xml:space="preserve"> auf das pers</w:t>
      </w:r>
      <w:r>
        <w:t>önli</w:t>
      </w:r>
      <w:r w:rsidRPr="00B503D0">
        <w:t xml:space="preserve">che Beratungs- und Vermittlungsgespräch vorbereitet. Die </w:t>
      </w:r>
      <w:r>
        <w:t>BA</w:t>
      </w:r>
      <w:r w:rsidRPr="00B503D0">
        <w:t xml:space="preserve"> hat auch im elektronischen Meldeprozess zu gewährleisten</w:t>
      </w:r>
      <w:r>
        <w:t>, dass eine unverzügliche Kennt</w:t>
      </w:r>
      <w:r w:rsidRPr="00B503D0">
        <w:t>nisnahme der entsprechenden Hinweise, Merkblätter etc. durch die Arbeitslose oder den Arbeitslosen erfolgt.</w:t>
      </w:r>
    </w:p>
    <w:p w14:paraId="2DCC00F3" w14:textId="5DB70BCB" w:rsidR="00347246" w:rsidRPr="003649FA" w:rsidRDefault="00347246" w:rsidP="00347246">
      <w:pPr>
        <w:pStyle w:val="VerweisBegrndung"/>
      </w:pPr>
      <w:r>
        <w:t xml:space="preserve">Zu </w:t>
      </w:r>
      <w:r w:rsidRPr="003649FA">
        <w:rPr>
          <w:rStyle w:val="Binnenverweis"/>
        </w:rPr>
        <w:fldChar w:fldCharType="begin"/>
      </w:r>
      <w:r w:rsidRPr="003649FA">
        <w:rPr>
          <w:rStyle w:val="Binnenverweis"/>
        </w:rPr>
        <w:instrText xml:space="preserve"> DOCVARIABLE "eNV_53236A5EBCEF4835A5BB0A3EE296C753" \* MERGEFORMAT </w:instrText>
      </w:r>
      <w:r w:rsidRPr="003649FA">
        <w:rPr>
          <w:rStyle w:val="Binnenverweis"/>
        </w:rPr>
        <w:fldChar w:fldCharType="separate"/>
      </w:r>
      <w:r w:rsidR="007055F2">
        <w:rPr>
          <w:rStyle w:val="Binnenverweis"/>
        </w:rPr>
        <w:t>Buchstabe c</w:t>
      </w:r>
      <w:r w:rsidRPr="003649FA">
        <w:rPr>
          <w:rStyle w:val="Binnenverweis"/>
        </w:rPr>
        <w:fldChar w:fldCharType="end"/>
      </w:r>
    </w:p>
    <w:p w14:paraId="064D258D" w14:textId="77777777" w:rsidR="00347246" w:rsidRPr="00D94B02" w:rsidRDefault="00347246" w:rsidP="00347246">
      <w:pPr>
        <w:pStyle w:val="Text"/>
      </w:pPr>
      <w:r w:rsidRPr="00B503D0">
        <w:t xml:space="preserve">Folgeänderung zur Änderung </w:t>
      </w:r>
      <w:r>
        <w:t>von Absatz </w:t>
      </w:r>
      <w:r w:rsidRPr="00B503D0">
        <w:t>1.</w:t>
      </w:r>
    </w:p>
    <w:p w14:paraId="1E012D76" w14:textId="7DA532B6" w:rsidR="00347246" w:rsidRPr="003649FA" w:rsidRDefault="00347246" w:rsidP="00347246">
      <w:pPr>
        <w:pStyle w:val="VerweisBegrndung"/>
      </w:pPr>
      <w:r>
        <w:t xml:space="preserve">Zu </w:t>
      </w:r>
      <w:r w:rsidRPr="003649FA">
        <w:rPr>
          <w:rStyle w:val="Binnenverweis"/>
        </w:rPr>
        <w:fldChar w:fldCharType="begin"/>
      </w:r>
      <w:r w:rsidRPr="003649FA">
        <w:rPr>
          <w:rStyle w:val="Binnenverweis"/>
        </w:rPr>
        <w:instrText xml:space="preserve"> DOCVARIABLE "eNV_3203706AB9FF42908F535AF70249F2F7" \* MERGEFORMAT </w:instrText>
      </w:r>
      <w:r w:rsidRPr="003649FA">
        <w:rPr>
          <w:rStyle w:val="Binnenverweis"/>
        </w:rPr>
        <w:fldChar w:fldCharType="separate"/>
      </w:r>
      <w:r w:rsidR="007055F2">
        <w:rPr>
          <w:rStyle w:val="Binnenverweis"/>
        </w:rPr>
        <w:t>Buchstabe d</w:t>
      </w:r>
      <w:r w:rsidRPr="003649FA">
        <w:rPr>
          <w:rStyle w:val="Binnenverweis"/>
        </w:rPr>
        <w:fldChar w:fldCharType="end"/>
      </w:r>
    </w:p>
    <w:p w14:paraId="2E39BEA4" w14:textId="095A0DA4" w:rsidR="00347246" w:rsidRPr="00D94B02" w:rsidRDefault="00347246" w:rsidP="00347246">
      <w:pPr>
        <w:pStyle w:val="Text"/>
      </w:pPr>
      <w:r w:rsidRPr="00B503D0">
        <w:t xml:space="preserve">Folgeänderung zur Änderung </w:t>
      </w:r>
      <w:r>
        <w:t>von Absatz </w:t>
      </w:r>
      <w:r w:rsidRPr="00B503D0">
        <w:t>1. Aufgrund der Gleichrangigkeit beider Meldeformen und einer echten Wahlfreiheit der oder des Arbeitslosen wird die Rückwirkungsvorschrift auch auf die elektronische Arbeitslosmeldung erstreckt, wenn am ersten Tag der Beschäftigungslosigkeit keine Dienstbereitschaft der zuständigen Agentur für Arbeit besteht.</w:t>
      </w:r>
    </w:p>
    <w:p w14:paraId="72506D50" w14:textId="36D62249" w:rsidR="00347246" w:rsidRPr="003649FA" w:rsidRDefault="00347246" w:rsidP="00347246">
      <w:pPr>
        <w:pStyle w:val="VerweisBegrndung"/>
      </w:pPr>
      <w:r>
        <w:t xml:space="preserve">Zu </w:t>
      </w:r>
      <w:r w:rsidRPr="003649FA">
        <w:rPr>
          <w:rStyle w:val="Binnenverweis"/>
        </w:rPr>
        <w:fldChar w:fldCharType="begin"/>
      </w:r>
      <w:r w:rsidRPr="003649FA">
        <w:rPr>
          <w:rStyle w:val="Binnenverweis"/>
        </w:rPr>
        <w:instrText xml:space="preserve"> DOCVARIABLE "eNV_FC21A78CDCAF45FA82FED670A20CFB90" \* MERGEFORMAT </w:instrText>
      </w:r>
      <w:r w:rsidRPr="003649FA">
        <w:rPr>
          <w:rStyle w:val="Binnenverweis"/>
        </w:rPr>
        <w:fldChar w:fldCharType="separate"/>
      </w:r>
      <w:r w:rsidR="007055F2">
        <w:rPr>
          <w:rStyle w:val="Binnenverweis"/>
        </w:rPr>
        <w:t>Buchstabe e</w:t>
      </w:r>
      <w:r w:rsidRPr="003649FA">
        <w:rPr>
          <w:rStyle w:val="Binnenverweis"/>
        </w:rPr>
        <w:fldChar w:fldCharType="end"/>
      </w:r>
    </w:p>
    <w:p w14:paraId="127E8DA7" w14:textId="77777777" w:rsidR="00347246" w:rsidRPr="003649FA" w:rsidRDefault="00347246" w:rsidP="00347246">
      <w:pPr>
        <w:pStyle w:val="Text"/>
      </w:pPr>
      <w:r w:rsidRPr="00B503D0">
        <w:t xml:space="preserve">Das persönliche Beratungs- und Vermittlungsgespräch in zeitlicher Nähe zum Eintritt der Arbeitslosigkeit ist Teil eines individuellen Vermittlungsprozesses, der typischerweise mit der frühzeitigen </w:t>
      </w:r>
      <w:proofErr w:type="spellStart"/>
      <w:r w:rsidRPr="00B503D0">
        <w:t>A</w:t>
      </w:r>
      <w:r>
        <w:t>rbeitsuchen</w:t>
      </w:r>
      <w:r w:rsidRPr="00B503D0">
        <w:t>dmeldung</w:t>
      </w:r>
      <w:proofErr w:type="spellEnd"/>
      <w:r w:rsidRPr="00B503D0">
        <w:t xml:space="preserve"> beginnt. Das per</w:t>
      </w:r>
      <w:r>
        <w:t>sönliche Beratungs- und Vermitt</w:t>
      </w:r>
      <w:r w:rsidRPr="00B503D0">
        <w:t>lungsgespräch dient zugleich der Begrenzung des Leistungsrisikos der Arbeitslosenv</w:t>
      </w:r>
      <w:r>
        <w:t>ersi</w:t>
      </w:r>
      <w:r w:rsidRPr="00B503D0">
        <w:t xml:space="preserve">cherung. Es bietet damit für die Vermittlungsfachkraft auch die Gelegenheit, mit der oder dem Arbeitslosen zu erörtern, welche Eigenbemühungen sie oder er zur Beendigung der Beschäftigungslosigkeit zu unternehmen hat, mitunter verhaltenslenkend auf die oder den Arbeitslosen eingehen zu können und gegebenenfalls einen konkreten Nachweis dieser </w:t>
      </w:r>
      <w:r w:rsidRPr="00B503D0">
        <w:lastRenderedPageBreak/>
        <w:t>Eigenbemühungen zu fordern. Im Falle einer persönlichen Arbeitslosmeldung kann dieses Gespräch wie bisher in unmittelbarem Zusammenhang mit der Meldung erfolgen, aber auch im weiteren Prozess terminiert werden. Im Fall ein</w:t>
      </w:r>
      <w:r>
        <w:t>er elektronischen Arbeitslosmel</w:t>
      </w:r>
      <w:r w:rsidRPr="00B503D0">
        <w:t xml:space="preserve">dung hat die </w:t>
      </w:r>
      <w:r>
        <w:t>BA</w:t>
      </w:r>
      <w:r w:rsidRPr="00B503D0">
        <w:t xml:space="preserve"> ein entsprechendes Terminmanagement in ihrem Portal vorzusehen. Das persönliche Beratungs- und Vermittlungsgespräch soll unver</w:t>
      </w:r>
      <w:r>
        <w:t>zügl</w:t>
      </w:r>
      <w:r w:rsidRPr="00B503D0">
        <w:t xml:space="preserve">ich, das heißt typischerweise spätestens innerhalb von zwei bis drei Wochen nach Eintritt des Versicherungsfalles mit jeder und jedem Arbeitslosen geführt werden. Ein persönliches Beratungs- und Vermittlungsgespräch innerhalb einer zwei bis drei Wochenfrist nach Eintritt der Arbeitslosigkeit kann entbehrlich sein, wenn es mit den oben genannten Inhalten bereits innerhalb von vier Wochen vor Eintritt der Arbeitslosigkeit geführt worden ist, die für das Leistungsverfahren wesentlichen Aspekte also bereits in diesem Gespräch erörtert wurden. Die zuständige Agentur für Arbeit hat die Arbeitslose oder den Arbeitslosen zu diesem Gespräch nach </w:t>
      </w:r>
      <w:r>
        <w:t>§ </w:t>
      </w:r>
      <w:r w:rsidRPr="00B503D0">
        <w:t>309 dieses Buches einzuladen. In begründeten Einzelfällen kann auf das persönliche Beratungs- und Vermittlungsgespräc</w:t>
      </w:r>
      <w:r>
        <w:t>h verzichtet werden; insbesonde</w:t>
      </w:r>
      <w:r w:rsidRPr="00B503D0">
        <w:t>re dann, wenn bei der Arbeitslosmeldung bereits feststeht, dass der Versicherungsfall, zum Beispiel durch die Aufnahme einer neuen Beschäftigung</w:t>
      </w:r>
      <w:r>
        <w:t xml:space="preserve"> oder den Wegfall der Verfügbar</w:t>
      </w:r>
      <w:r w:rsidRPr="00B503D0">
        <w:t>keit, kurzfristig endet. Eine Unterscheidung nach den beruflichen Eingliederungschancen der arbeitslosen Personen ist nicht geeignet, eine Ausnah</w:t>
      </w:r>
      <w:r>
        <w:t>me von der Pflicht zur Durchfüh</w:t>
      </w:r>
      <w:r w:rsidRPr="00B503D0">
        <w:t xml:space="preserve">rung eines Beratungs- und Vermittlungsgesprächs in der angegebenen Frist zu begründen. Sowohl </w:t>
      </w:r>
      <w:proofErr w:type="gramStart"/>
      <w:r w:rsidRPr="00B503D0">
        <w:t>marktnahe,</w:t>
      </w:r>
      <w:proofErr w:type="gramEnd"/>
      <w:r w:rsidRPr="00B503D0">
        <w:t xml:space="preserve"> als auch marktferne arbeitslose Personen haben Anspruch auf die Vermittlungsleistungen der Agentur für Arbeit und für beide Personengruppen gilt der Vorrang der Vermittlung.</w:t>
      </w:r>
    </w:p>
    <w:p w14:paraId="26CF439D" w14:textId="1C260AD3" w:rsidR="00347246" w:rsidRPr="003649FA" w:rsidRDefault="00347246" w:rsidP="00347246">
      <w:pPr>
        <w:pStyle w:val="VerweisBegrndung"/>
      </w:pPr>
      <w:r>
        <w:t xml:space="preserve">Zu </w:t>
      </w:r>
      <w:r w:rsidRPr="003649FA">
        <w:rPr>
          <w:rStyle w:val="Binnenverweis"/>
        </w:rPr>
        <w:fldChar w:fldCharType="begin"/>
      </w:r>
      <w:r w:rsidRPr="003649FA">
        <w:rPr>
          <w:rStyle w:val="Binnenverweis"/>
        </w:rPr>
        <w:instrText xml:space="preserve"> DOCVARIABLE "eNV_9166943BEF5542EE92F79B748E07D6BF" \* MERGEFORMAT </w:instrText>
      </w:r>
      <w:r w:rsidRPr="003649FA">
        <w:rPr>
          <w:rStyle w:val="Binnenverweis"/>
        </w:rPr>
        <w:fldChar w:fldCharType="separate"/>
      </w:r>
      <w:r w:rsidR="007055F2">
        <w:rPr>
          <w:rStyle w:val="Binnenverweis"/>
        </w:rPr>
        <w:t>Nummer 5</w:t>
      </w:r>
      <w:r w:rsidRPr="003649FA">
        <w:rPr>
          <w:rStyle w:val="Binnenverweis"/>
        </w:rPr>
        <w:fldChar w:fldCharType="end"/>
      </w:r>
    </w:p>
    <w:p w14:paraId="786198C7" w14:textId="77777777" w:rsidR="00347246" w:rsidRPr="003649FA" w:rsidRDefault="00347246" w:rsidP="00347246">
      <w:pPr>
        <w:pStyle w:val="Text"/>
      </w:pPr>
      <w:r w:rsidRPr="00B503D0">
        <w:t xml:space="preserve">Redaktionelle Folgeänderung zur Änderung </w:t>
      </w:r>
      <w:r>
        <w:t>von § </w:t>
      </w:r>
      <w:r w:rsidRPr="00B503D0">
        <w:t>141.</w:t>
      </w:r>
    </w:p>
    <w:p w14:paraId="3CA9AEB3" w14:textId="6EB30783" w:rsidR="00347246" w:rsidRPr="00A44ED0" w:rsidRDefault="00347246" w:rsidP="00347246">
      <w:pPr>
        <w:pStyle w:val="VerweisBegrndung"/>
      </w:pPr>
      <w:r>
        <w:t xml:space="preserve">Zu </w:t>
      </w:r>
      <w:r w:rsidRPr="00E46D72">
        <w:rPr>
          <w:rStyle w:val="Binnenverweis"/>
        </w:rPr>
        <w:fldChar w:fldCharType="begin"/>
      </w:r>
      <w:r w:rsidRPr="00E46D72">
        <w:rPr>
          <w:rStyle w:val="Binnenverweis"/>
        </w:rPr>
        <w:instrText xml:space="preserve"> DOCVARIABLE "eNV_8EB57ABE9F71436B8A56EF0BCD5EEC8C" \* MERGEFORMAT </w:instrText>
      </w:r>
      <w:r w:rsidRPr="00E46D72">
        <w:rPr>
          <w:rStyle w:val="Binnenverweis"/>
        </w:rPr>
        <w:fldChar w:fldCharType="separate"/>
      </w:r>
      <w:r w:rsidR="007055F2">
        <w:rPr>
          <w:rStyle w:val="Binnenverweis"/>
        </w:rPr>
        <w:t>Nummer 6</w:t>
      </w:r>
      <w:r w:rsidRPr="00E46D72">
        <w:rPr>
          <w:rStyle w:val="Binnenverweis"/>
        </w:rPr>
        <w:fldChar w:fldCharType="end"/>
      </w:r>
    </w:p>
    <w:p w14:paraId="549FD454" w14:textId="77777777" w:rsidR="00347246" w:rsidRPr="00A73479" w:rsidRDefault="00347246" w:rsidP="00347246">
      <w:pPr>
        <w:pStyle w:val="Text"/>
      </w:pPr>
      <w:r w:rsidRPr="00B503D0">
        <w:t xml:space="preserve">Redaktionelle Folgeänderung zur Änderung </w:t>
      </w:r>
      <w:r>
        <w:t>von § </w:t>
      </w:r>
      <w:r w:rsidRPr="00B503D0">
        <w:t>141.</w:t>
      </w:r>
    </w:p>
    <w:p w14:paraId="4BAF5299" w14:textId="005FA98A" w:rsidR="00347246" w:rsidRPr="00A44ED0" w:rsidRDefault="00347246" w:rsidP="00347246">
      <w:pPr>
        <w:pStyle w:val="VerweisBegrndung"/>
      </w:pPr>
      <w:r>
        <w:t xml:space="preserve">Zu </w:t>
      </w:r>
      <w:r w:rsidRPr="00E46D72">
        <w:rPr>
          <w:rStyle w:val="Binnenverweis"/>
        </w:rPr>
        <w:fldChar w:fldCharType="begin"/>
      </w:r>
      <w:r w:rsidRPr="00E46D72">
        <w:rPr>
          <w:rStyle w:val="Binnenverweis"/>
        </w:rPr>
        <w:instrText xml:space="preserve"> DOCVARIABLE "eNV_0FC0E6481E1C43F7963D664DDF4B9733" \* MERGEFORMAT </w:instrText>
      </w:r>
      <w:r w:rsidRPr="00E46D72">
        <w:rPr>
          <w:rStyle w:val="Binnenverweis"/>
        </w:rPr>
        <w:fldChar w:fldCharType="separate"/>
      </w:r>
      <w:r w:rsidR="007055F2">
        <w:rPr>
          <w:rStyle w:val="Binnenverweis"/>
        </w:rPr>
        <w:t>Nummer 7</w:t>
      </w:r>
      <w:r w:rsidRPr="00E46D72">
        <w:rPr>
          <w:rStyle w:val="Binnenverweis"/>
        </w:rPr>
        <w:fldChar w:fldCharType="end"/>
      </w:r>
    </w:p>
    <w:p w14:paraId="2000A25B" w14:textId="77777777" w:rsidR="00347246" w:rsidRPr="00A73479" w:rsidRDefault="00347246" w:rsidP="00347246">
      <w:pPr>
        <w:pStyle w:val="Text"/>
      </w:pPr>
      <w:r w:rsidRPr="00B503D0">
        <w:t xml:space="preserve">Redaktionelle Folgeänderung zur Änderung </w:t>
      </w:r>
      <w:r>
        <w:t>von § </w:t>
      </w:r>
      <w:r w:rsidRPr="00B503D0">
        <w:t>141.</w:t>
      </w:r>
    </w:p>
    <w:p w14:paraId="5760F1F6" w14:textId="31471725" w:rsidR="00347246" w:rsidRPr="00560784" w:rsidRDefault="00347246" w:rsidP="00347246">
      <w:pPr>
        <w:pStyle w:val="VerweisBegrndung"/>
      </w:pPr>
      <w:r>
        <w:t xml:space="preserve">Zu </w:t>
      </w:r>
      <w:r w:rsidRPr="00560784">
        <w:rPr>
          <w:rStyle w:val="Binnenverweis"/>
        </w:rPr>
        <w:fldChar w:fldCharType="begin"/>
      </w:r>
      <w:r w:rsidRPr="00560784">
        <w:rPr>
          <w:rStyle w:val="Binnenverweis"/>
        </w:rPr>
        <w:instrText xml:space="preserve"> DOCVARIABLE "eNV_671E89DFFEAA4C70A8020C2B78AF8F17" \* MERGEFORMAT </w:instrText>
      </w:r>
      <w:r w:rsidRPr="00560784">
        <w:rPr>
          <w:rStyle w:val="Binnenverweis"/>
        </w:rPr>
        <w:fldChar w:fldCharType="separate"/>
      </w:r>
      <w:r w:rsidR="007055F2">
        <w:rPr>
          <w:rStyle w:val="Binnenverweis"/>
        </w:rPr>
        <w:t>Nummer 8</w:t>
      </w:r>
      <w:r w:rsidRPr="00560784">
        <w:rPr>
          <w:rStyle w:val="Binnenverweis"/>
        </w:rPr>
        <w:fldChar w:fldCharType="end"/>
      </w:r>
    </w:p>
    <w:p w14:paraId="165CF6D9" w14:textId="29AB0A3F" w:rsidR="00347246" w:rsidRPr="00560784" w:rsidRDefault="00347246" w:rsidP="00347246">
      <w:pPr>
        <w:pStyle w:val="VerweisBegrndung"/>
      </w:pPr>
      <w:r>
        <w:t xml:space="preserve">Zu </w:t>
      </w:r>
      <w:r w:rsidRPr="00560784">
        <w:rPr>
          <w:rStyle w:val="Binnenverweis"/>
        </w:rPr>
        <w:fldChar w:fldCharType="begin"/>
      </w:r>
      <w:r w:rsidRPr="00560784">
        <w:rPr>
          <w:rStyle w:val="Binnenverweis"/>
        </w:rPr>
        <w:instrText xml:space="preserve"> DOCVARIABLE "eNV_A5007D86E1D94EE3A4A5E67EFB7E5514" \* MERGEFORMAT </w:instrText>
      </w:r>
      <w:r w:rsidRPr="00560784">
        <w:rPr>
          <w:rStyle w:val="Binnenverweis"/>
        </w:rPr>
        <w:fldChar w:fldCharType="separate"/>
      </w:r>
      <w:r w:rsidR="007055F2">
        <w:rPr>
          <w:rStyle w:val="Binnenverweis"/>
        </w:rPr>
        <w:t>Buchstabe a</w:t>
      </w:r>
      <w:r w:rsidRPr="00560784">
        <w:rPr>
          <w:rStyle w:val="Binnenverweis"/>
        </w:rPr>
        <w:fldChar w:fldCharType="end"/>
      </w:r>
    </w:p>
    <w:p w14:paraId="07769EB4" w14:textId="51AE78C6" w:rsidR="00347246" w:rsidRPr="00883321" w:rsidRDefault="00347246" w:rsidP="00347246">
      <w:pPr>
        <w:pStyle w:val="Text"/>
      </w:pPr>
      <w:r w:rsidRPr="00883321">
        <w:t xml:space="preserve">Maßnahmen zur Aktivierung und beruflichen Eingliederung, die vor der Zusammenlegung der </w:t>
      </w:r>
      <w:proofErr w:type="spellStart"/>
      <w:r w:rsidRPr="00883321">
        <w:t>Maßnahmeziele</w:t>
      </w:r>
      <w:proofErr w:type="spellEnd"/>
      <w:r w:rsidRPr="00883321">
        <w:t xml:space="preserve"> von §</w:t>
      </w:r>
      <w:r w:rsidR="00986E55">
        <w:t> </w:t>
      </w:r>
      <w:r w:rsidRPr="00883321">
        <w:t>45 Absatz</w:t>
      </w:r>
      <w:r w:rsidR="00986E55">
        <w:t> </w:t>
      </w:r>
      <w:r w:rsidRPr="00883321">
        <w:t>1 Satz</w:t>
      </w:r>
      <w:r w:rsidR="00986E55">
        <w:t> </w:t>
      </w:r>
      <w:r w:rsidRPr="00883321">
        <w:t>1 Nummer</w:t>
      </w:r>
      <w:r w:rsidR="00986E55">
        <w:t> </w:t>
      </w:r>
      <w:r w:rsidRPr="00883321">
        <w:t>1 und</w:t>
      </w:r>
      <w:r w:rsidR="00986E55">
        <w:t> </w:t>
      </w:r>
      <w:r w:rsidRPr="00883321">
        <w:t>2 nach der derzeitigen Nummer 2 des § 45 Absatz 1 Satz 1 zugelassen sind, verlieren die Zulassung nicht aufgrund der Gesetzesänderung. Für die Teilnahme an diesen Maßnahmen können sowohl Gutscheine, die vor der Gesetzesänderung nach § 45 Absatz 1 Satz 1 Nummer 2 ausgegeben wurden, als auch solche, die nach der Gesetzesänderung nach § 45 Absatz 1 Satz 1 Nummer 1 ausgegeben wurden, eingelöst werden. Aktivierungs- und Vermittlungsgutscheine, die vor der Gesetzesänderung nach § 45 Absatz 1 Satz 1 Nummer 2 ausgegeben wurden, können außerdem für die Teilnahme an Maßnahmen zur Aktivierung und beruflichen Eingliederung eingelöst werden, die nach dem 1.</w:t>
      </w:r>
      <w:r w:rsidR="00986E55">
        <w:t> </w:t>
      </w:r>
      <w:r w:rsidRPr="00883321">
        <w:t>Januar</w:t>
      </w:r>
      <w:r w:rsidR="00986E55">
        <w:t> </w:t>
      </w:r>
      <w:r w:rsidRPr="00986E55">
        <w:t>2021</w:t>
      </w:r>
      <w:r w:rsidRPr="00883321">
        <w:t xml:space="preserve"> nach § 45 Absatz 1 Satz 1 Nummer 1 zugelassen werden. Diese Regelung vermeidet es, dass allein durch die Zusammenlegung der Nummern 1 und</w:t>
      </w:r>
      <w:r w:rsidR="00986E55">
        <w:t> </w:t>
      </w:r>
      <w:r w:rsidRPr="00883321">
        <w:t>2 des § 45 Absatz 1 Satz 1 Aufwände für die Neuzulassung von Maßnahmen und Neuausstellung von Aktivierungs- und Vermittlungsgutscheinen entstehen, die vor diesem Datum bereits nach § 45 Absatz 1 Satz 1 Nummer 2 zugelassen beziehungsweise ausgestellt worden sind.</w:t>
      </w:r>
    </w:p>
    <w:p w14:paraId="296BF9EE" w14:textId="56E272D9" w:rsidR="00347246" w:rsidRPr="00883321" w:rsidRDefault="00347246" w:rsidP="00347246">
      <w:pPr>
        <w:pStyle w:val="VerweisBegrndung"/>
      </w:pPr>
      <w:r w:rsidRPr="00883321">
        <w:t xml:space="preserve">Zu </w:t>
      </w:r>
      <w:r w:rsidRPr="00883321">
        <w:rPr>
          <w:rStyle w:val="Binnenverweis"/>
        </w:rPr>
        <w:fldChar w:fldCharType="begin"/>
      </w:r>
      <w:r w:rsidRPr="00883321">
        <w:rPr>
          <w:rStyle w:val="Binnenverweis"/>
        </w:rPr>
        <w:instrText xml:space="preserve"> DOCVARIABLE "eNV_EB15101C358842CABB8A1C4F662AE4B2" \* MERGEFORMAT </w:instrText>
      </w:r>
      <w:r w:rsidRPr="00883321">
        <w:rPr>
          <w:rStyle w:val="Binnenverweis"/>
        </w:rPr>
        <w:fldChar w:fldCharType="separate"/>
      </w:r>
      <w:r w:rsidR="007055F2">
        <w:rPr>
          <w:rStyle w:val="Binnenverweis"/>
        </w:rPr>
        <w:t>Buchstabe b</w:t>
      </w:r>
      <w:r w:rsidRPr="00883321">
        <w:rPr>
          <w:rStyle w:val="Binnenverweis"/>
        </w:rPr>
        <w:fldChar w:fldCharType="end"/>
      </w:r>
    </w:p>
    <w:p w14:paraId="2E5FE765" w14:textId="77777777" w:rsidR="00347246" w:rsidRPr="00883321" w:rsidRDefault="00347246" w:rsidP="00347246">
      <w:pPr>
        <w:pStyle w:val="Text"/>
      </w:pPr>
      <w:r w:rsidRPr="001F28D5">
        <w:t>Redaktionelle</w:t>
      </w:r>
      <w:r>
        <w:t xml:space="preserve"> </w:t>
      </w:r>
      <w:r w:rsidRPr="004F568E">
        <w:t>Folgeänderung zu</w:t>
      </w:r>
      <w:r>
        <w:t>r Einfügung des neuen Absatzes 1</w:t>
      </w:r>
    </w:p>
    <w:p w14:paraId="27F34777" w14:textId="0FCECB42" w:rsidR="00347246" w:rsidRDefault="00347246" w:rsidP="00347246">
      <w:pPr>
        <w:pStyle w:val="VerweisBegrndung"/>
      </w:pPr>
      <w:r>
        <w:lastRenderedPageBreak/>
        <w:t xml:space="preserve">Zu </w:t>
      </w:r>
      <w:r w:rsidRPr="00437595">
        <w:rPr>
          <w:rStyle w:val="Binnenverweis"/>
        </w:rPr>
        <w:fldChar w:fldCharType="begin"/>
      </w:r>
      <w:r w:rsidRPr="00437595">
        <w:rPr>
          <w:rStyle w:val="Binnenverweis"/>
        </w:rPr>
        <w:instrText xml:space="preserve"> DOCVARIABLE "eNV_0CFAA0F12E2C456EBFE31E6D483C1073" \* MERGEFORMAT </w:instrText>
      </w:r>
      <w:r w:rsidRPr="00437595">
        <w:rPr>
          <w:rStyle w:val="Binnenverweis"/>
        </w:rPr>
        <w:fldChar w:fldCharType="separate"/>
      </w:r>
      <w:r w:rsidR="007055F2">
        <w:rPr>
          <w:rStyle w:val="Binnenverweis"/>
        </w:rPr>
        <w:t>Artikel 3</w:t>
      </w:r>
      <w:r w:rsidRPr="00437595">
        <w:rPr>
          <w:rStyle w:val="Binnenverweis"/>
        </w:rPr>
        <w:fldChar w:fldCharType="end"/>
      </w:r>
      <w:r w:rsidRPr="00437595">
        <w:t xml:space="preserve"> (Änderung des Zweiten Buches Sozialgesetzbuch)</w:t>
      </w:r>
    </w:p>
    <w:p w14:paraId="2F27D6A7" w14:textId="7815B369" w:rsidR="00347246" w:rsidRPr="0077171E" w:rsidRDefault="00347246" w:rsidP="00347246">
      <w:pPr>
        <w:pStyle w:val="VerweisBegrndung"/>
      </w:pPr>
      <w:r>
        <w:t xml:space="preserve">Zu </w:t>
      </w:r>
      <w:r w:rsidRPr="0077171E">
        <w:rPr>
          <w:rStyle w:val="Binnenverweis"/>
        </w:rPr>
        <w:fldChar w:fldCharType="begin"/>
      </w:r>
      <w:r w:rsidRPr="0077171E">
        <w:rPr>
          <w:rStyle w:val="Binnenverweis"/>
        </w:rPr>
        <w:instrText xml:space="preserve"> DOCVARIABLE "eNV_6E4A825ED9724F2796F0737332D20389" \* MERGEFORMAT </w:instrText>
      </w:r>
      <w:r w:rsidRPr="0077171E">
        <w:rPr>
          <w:rStyle w:val="Binnenverweis"/>
        </w:rPr>
        <w:fldChar w:fldCharType="separate"/>
      </w:r>
      <w:r w:rsidR="007055F2">
        <w:rPr>
          <w:rStyle w:val="Binnenverweis"/>
        </w:rPr>
        <w:t>Nummer 1</w:t>
      </w:r>
      <w:r w:rsidRPr="0077171E">
        <w:rPr>
          <w:rStyle w:val="Binnenverweis"/>
        </w:rPr>
        <w:fldChar w:fldCharType="end"/>
      </w:r>
    </w:p>
    <w:p w14:paraId="26628BED" w14:textId="77777777" w:rsidR="00347246" w:rsidRPr="0077171E" w:rsidRDefault="00347246" w:rsidP="00347246">
      <w:pPr>
        <w:pStyle w:val="Text"/>
      </w:pPr>
      <w:r w:rsidRPr="001F28D5">
        <w:t>Redaktionelle</w:t>
      </w:r>
      <w:r>
        <w:t xml:space="preserve"> Folgeänderung </w:t>
      </w:r>
      <w:r w:rsidRPr="001F28D5">
        <w:t xml:space="preserve">zur Einfügung </w:t>
      </w:r>
      <w:r>
        <w:t>von § 82.</w:t>
      </w:r>
    </w:p>
    <w:p w14:paraId="4110660F" w14:textId="3801A752" w:rsidR="00347246" w:rsidRPr="0077171E" w:rsidRDefault="00347246" w:rsidP="00347246">
      <w:pPr>
        <w:pStyle w:val="VerweisBegrndung"/>
      </w:pPr>
      <w:r>
        <w:t xml:space="preserve">Zu </w:t>
      </w:r>
      <w:r w:rsidRPr="0077171E">
        <w:rPr>
          <w:rStyle w:val="Binnenverweis"/>
        </w:rPr>
        <w:fldChar w:fldCharType="begin"/>
      </w:r>
      <w:r w:rsidRPr="0077171E">
        <w:rPr>
          <w:rStyle w:val="Binnenverweis"/>
        </w:rPr>
        <w:instrText xml:space="preserve"> DOCVARIABLE "eNV_83C6F89D2FDA42E9AF7CCF80A3DBBA67" \* MERGEFORMAT </w:instrText>
      </w:r>
      <w:r w:rsidRPr="0077171E">
        <w:rPr>
          <w:rStyle w:val="Binnenverweis"/>
        </w:rPr>
        <w:fldChar w:fldCharType="separate"/>
      </w:r>
      <w:r w:rsidR="007055F2">
        <w:rPr>
          <w:rStyle w:val="Binnenverweis"/>
        </w:rPr>
        <w:t>Nummer 2</w:t>
      </w:r>
      <w:r w:rsidRPr="0077171E">
        <w:rPr>
          <w:rStyle w:val="Binnenverweis"/>
        </w:rPr>
        <w:fldChar w:fldCharType="end"/>
      </w:r>
    </w:p>
    <w:p w14:paraId="3D3A74D3" w14:textId="46D88EB3" w:rsidR="007055F2" w:rsidRPr="007055F2" w:rsidRDefault="007055F2" w:rsidP="007055F2">
      <w:pPr>
        <w:pStyle w:val="VerweisBegrndung"/>
      </w:pPr>
      <w:r>
        <w:t xml:space="preserve">Zu </w:t>
      </w:r>
      <w:r w:rsidRPr="007055F2">
        <w:rPr>
          <w:rStyle w:val="Binnenverweis"/>
        </w:rPr>
        <w:fldChar w:fldCharType="begin"/>
      </w:r>
      <w:r w:rsidRPr="007055F2">
        <w:rPr>
          <w:rStyle w:val="Binnenverweis"/>
        </w:rPr>
        <w:instrText xml:space="preserve"> DOCVARIABLE "eNV_4A988E221DC5492587557F64D5932874" \* MERGEFORMAT </w:instrText>
      </w:r>
      <w:r w:rsidRPr="007055F2">
        <w:rPr>
          <w:rStyle w:val="Binnenverweis"/>
        </w:rPr>
        <w:fldChar w:fldCharType="separate"/>
      </w:r>
      <w:r w:rsidRPr="007055F2">
        <w:rPr>
          <w:rStyle w:val="Binnenverweis"/>
        </w:rPr>
        <w:t>Buchstabe a</w:t>
      </w:r>
      <w:r w:rsidRPr="007055F2">
        <w:rPr>
          <w:rStyle w:val="Binnenverweis"/>
        </w:rPr>
        <w:fldChar w:fldCharType="end"/>
      </w:r>
    </w:p>
    <w:p w14:paraId="41ADFCC9" w14:textId="13D06835" w:rsidR="00347246" w:rsidRDefault="00347246" w:rsidP="00347246">
      <w:pPr>
        <w:pStyle w:val="VerweisBegrndung"/>
        <w:rPr>
          <w:rStyle w:val="Binnenverweis"/>
        </w:rPr>
      </w:pPr>
      <w:r>
        <w:t xml:space="preserve">Zu </w:t>
      </w:r>
      <w:r w:rsidRPr="0058127E">
        <w:rPr>
          <w:rStyle w:val="Binnenverweis"/>
        </w:rPr>
        <w:fldChar w:fldCharType="begin"/>
      </w:r>
      <w:r w:rsidRPr="0058127E">
        <w:rPr>
          <w:rStyle w:val="Binnenverweis"/>
        </w:rPr>
        <w:instrText xml:space="preserve"> DOCVARIABLE "eNV_59D8D41C80ED4F5289C4C0433EA0887A" \* MERGEFORMAT </w:instrText>
      </w:r>
      <w:r w:rsidRPr="0058127E">
        <w:rPr>
          <w:rStyle w:val="Binnenverweis"/>
        </w:rPr>
        <w:fldChar w:fldCharType="separate"/>
      </w:r>
      <w:r w:rsidR="007055F2">
        <w:rPr>
          <w:rStyle w:val="Binnenverweis"/>
        </w:rPr>
        <w:t>Doppelbuchstabe aa</w:t>
      </w:r>
      <w:r w:rsidRPr="0058127E">
        <w:rPr>
          <w:rStyle w:val="Binnenverweis"/>
        </w:rPr>
        <w:fldChar w:fldCharType="end"/>
      </w:r>
    </w:p>
    <w:p w14:paraId="4AC786F5" w14:textId="77777777" w:rsidR="00347246" w:rsidRDefault="00347246" w:rsidP="00347246">
      <w:pPr>
        <w:pStyle w:val="Text"/>
      </w:pPr>
      <w:r>
        <w:t>Folgeänderung zur Neuregelung der bisher in § 130 SGB III geregelten Assistierten Ausbildung in den §§ 74 bis 75a SGB III und zur Aufhebung von § 130 SGB III. Die §§ 74 bis 75a SGB III sind im Vierten Unterabschnitt des Dritten Abschnitts des Dritten Kapitels des SGB III enthalten, so dass die Assistierte Ausbildung weiterhin, künftig auch ohne ausdrücklichen Verweis auf die konkreten Normen der Assistierten Ausbildung im SGB III, als Leistung des SGB II erbracht werden kann.</w:t>
      </w:r>
    </w:p>
    <w:p w14:paraId="639139F9" w14:textId="28EBEBBC" w:rsidR="00347246" w:rsidRPr="0058127E" w:rsidRDefault="00347246" w:rsidP="00347246">
      <w:pPr>
        <w:pStyle w:val="Text"/>
      </w:pPr>
      <w:r w:rsidRPr="00554011">
        <w:t>Die im SGB III vorgesehene Erstattung von Fahrkosten während einer Einstiegsqualifizierung (§ 54a Absatz 6) wird nicht übernommen, da bei Beziehern von Leistungen zur Sicherung des Lebensunterhalts in der Grundsicherung für Arbeitsuchende im Rahmen der Berechnung des Arbeitslosengeld II bereits ein pauschalierter Absetzbetrag in Höhe von 100 Euro berücksichtigt wird, der auch Fahrkosten umfasst.</w:t>
      </w:r>
    </w:p>
    <w:p w14:paraId="4CC9A9AB" w14:textId="6DBFE6FF" w:rsidR="007055F2" w:rsidRPr="007055F2" w:rsidRDefault="007055F2" w:rsidP="007055F2">
      <w:pPr>
        <w:pStyle w:val="VerweisBegrndung"/>
      </w:pPr>
      <w:r>
        <w:t xml:space="preserve">Zu </w:t>
      </w:r>
      <w:r w:rsidRPr="007055F2">
        <w:rPr>
          <w:rStyle w:val="Binnenverweis"/>
        </w:rPr>
        <w:fldChar w:fldCharType="begin"/>
      </w:r>
      <w:r w:rsidRPr="007055F2">
        <w:rPr>
          <w:rStyle w:val="Binnenverweis"/>
        </w:rPr>
        <w:instrText xml:space="preserve"> DOCVARIABLE "eNV_5668267A0AA14284945526B7EAFECEEE" \* MERGEFORMAT </w:instrText>
      </w:r>
      <w:r w:rsidRPr="007055F2">
        <w:rPr>
          <w:rStyle w:val="Binnenverweis"/>
        </w:rPr>
        <w:fldChar w:fldCharType="separate"/>
      </w:r>
      <w:r w:rsidRPr="007055F2">
        <w:rPr>
          <w:rStyle w:val="Binnenverweis"/>
        </w:rPr>
        <w:t>Doppelbuchstabe bb</w:t>
      </w:r>
      <w:r w:rsidRPr="007055F2">
        <w:rPr>
          <w:rStyle w:val="Binnenverweis"/>
        </w:rPr>
        <w:fldChar w:fldCharType="end"/>
      </w:r>
    </w:p>
    <w:p w14:paraId="076B8131" w14:textId="53AA015A" w:rsidR="007055F2" w:rsidRPr="007055F2" w:rsidRDefault="006C498D" w:rsidP="007055F2">
      <w:pPr>
        <w:pStyle w:val="Text"/>
      </w:pPr>
      <w:r>
        <w:t xml:space="preserve">Zur Vermeidung von </w:t>
      </w:r>
      <w:r w:rsidRPr="00833BA1">
        <w:t xml:space="preserve">Doppelzuständigkeiten </w:t>
      </w:r>
      <w:r>
        <w:t xml:space="preserve">zwischen den Agenturen für Arbeit im </w:t>
      </w:r>
      <w:r w:rsidR="00B7547F">
        <w:t>SGB </w:t>
      </w:r>
      <w:r>
        <w:t xml:space="preserve">III (Leistungsgewährung für </w:t>
      </w:r>
      <w:proofErr w:type="spellStart"/>
      <w:r>
        <w:t>Erwerbsaufstocker</w:t>
      </w:r>
      <w:proofErr w:type="spellEnd"/>
      <w:r>
        <w:t xml:space="preserve"> über </w:t>
      </w:r>
      <w:r w:rsidR="00B7547F">
        <w:rPr>
          <w:color w:val="000000"/>
        </w:rPr>
        <w:t>§ 22 Absatz 4 Satz 1 Nummer 4 SGB </w:t>
      </w:r>
      <w:r>
        <w:rPr>
          <w:color w:val="000000"/>
        </w:rPr>
        <w:t xml:space="preserve">III neu eröffnet) </w:t>
      </w:r>
      <w:r w:rsidR="00B7547F">
        <w:rPr>
          <w:color w:val="000000"/>
        </w:rPr>
        <w:t>und den Jobcentern im SGB </w:t>
      </w:r>
      <w:r>
        <w:rPr>
          <w:color w:val="000000"/>
        </w:rPr>
        <w:t>II wird spiegelbildlich ein Leistungsausschl</w:t>
      </w:r>
      <w:r w:rsidR="0051316A">
        <w:rPr>
          <w:color w:val="000000"/>
        </w:rPr>
        <w:t>uss im SGB </w:t>
      </w:r>
      <w:r>
        <w:rPr>
          <w:color w:val="000000"/>
        </w:rPr>
        <w:t>II für die Arbeitgeberl</w:t>
      </w:r>
      <w:r w:rsidR="00B7547F">
        <w:rPr>
          <w:color w:val="000000"/>
        </w:rPr>
        <w:t>eistungen nach § </w:t>
      </w:r>
      <w:r>
        <w:rPr>
          <w:color w:val="000000"/>
        </w:rPr>
        <w:t xml:space="preserve">82 </w:t>
      </w:r>
      <w:r w:rsidR="00B7547F">
        <w:rPr>
          <w:color w:val="000000"/>
        </w:rPr>
        <w:t>Absatz 6 SGB </w:t>
      </w:r>
      <w:r>
        <w:rPr>
          <w:color w:val="000000"/>
        </w:rPr>
        <w:t>III neu geregelt.</w:t>
      </w:r>
    </w:p>
    <w:p w14:paraId="56C3D8A3" w14:textId="739A7445" w:rsidR="00347246" w:rsidRDefault="00347246" w:rsidP="00554011">
      <w:pPr>
        <w:pStyle w:val="VerweisBegrndung"/>
        <w:rPr>
          <w:rStyle w:val="Binnenverweis"/>
          <w:b w:val="0"/>
        </w:rPr>
      </w:pPr>
      <w:r>
        <w:t xml:space="preserve">Zu </w:t>
      </w:r>
      <w:r w:rsidRPr="00443CCB">
        <w:rPr>
          <w:rStyle w:val="Binnenverweis"/>
        </w:rPr>
        <w:fldChar w:fldCharType="begin"/>
      </w:r>
      <w:r w:rsidRPr="00443CCB">
        <w:rPr>
          <w:rStyle w:val="Binnenverweis"/>
        </w:rPr>
        <w:instrText xml:space="preserve"> DOCVARIABLE "eNV_33A19D531B1447BC85662ECB9DA6B2DE" \* MERGEFORMAT </w:instrText>
      </w:r>
      <w:r w:rsidRPr="00443CCB">
        <w:rPr>
          <w:rStyle w:val="Binnenverweis"/>
        </w:rPr>
        <w:fldChar w:fldCharType="separate"/>
      </w:r>
      <w:r w:rsidR="007055F2">
        <w:rPr>
          <w:rStyle w:val="Binnenverweis"/>
        </w:rPr>
        <w:t>Buchstabe b</w:t>
      </w:r>
      <w:r w:rsidRPr="00443CCB">
        <w:rPr>
          <w:rStyle w:val="Binnenverweis"/>
        </w:rPr>
        <w:fldChar w:fldCharType="end"/>
      </w:r>
    </w:p>
    <w:p w14:paraId="325AD60F" w14:textId="7AA66BBF" w:rsidR="00347246" w:rsidRPr="00B343F9" w:rsidRDefault="00347246" w:rsidP="00554011">
      <w:pPr>
        <w:pStyle w:val="Text"/>
      </w:pPr>
      <w:r>
        <w:t>E</w:t>
      </w:r>
      <w:r w:rsidRPr="00F33AFE">
        <w:t xml:space="preserve">s handelt sich um eine erforderliche Folgeänderung zur Änderung des </w:t>
      </w:r>
      <w:r>
        <w:t>§ </w:t>
      </w:r>
      <w:r w:rsidRPr="00F33AFE">
        <w:t xml:space="preserve">81 </w:t>
      </w:r>
      <w:r>
        <w:t>Absatz </w:t>
      </w:r>
      <w:r w:rsidRPr="00F33AFE">
        <w:t>2 </w:t>
      </w:r>
      <w:r>
        <w:t>SGB </w:t>
      </w:r>
      <w:r w:rsidRPr="00F33AFE">
        <w:t xml:space="preserve">III. Durch die Anpassung des </w:t>
      </w:r>
      <w:r>
        <w:t>§ </w:t>
      </w:r>
      <w:r w:rsidRPr="00F33AFE">
        <w:t>81 </w:t>
      </w:r>
      <w:r>
        <w:t>SGB </w:t>
      </w:r>
      <w:r w:rsidRPr="00F33AFE">
        <w:t xml:space="preserve">III wird in Verbindung mit </w:t>
      </w:r>
      <w:r>
        <w:t>§ </w:t>
      </w:r>
      <w:r w:rsidRPr="00F33AFE">
        <w:t xml:space="preserve">16 </w:t>
      </w:r>
      <w:r>
        <w:t>Absatz </w:t>
      </w:r>
      <w:r w:rsidRPr="00F33AFE">
        <w:t xml:space="preserve">1 </w:t>
      </w:r>
      <w:r>
        <w:t>Satz </w:t>
      </w:r>
      <w:r w:rsidRPr="00F33AFE">
        <w:t xml:space="preserve">4 ermöglicht, dass das Nachholen des Berufsabschlusses nach </w:t>
      </w:r>
      <w:r>
        <w:t>§ </w:t>
      </w:r>
      <w:r w:rsidRPr="00F33AFE">
        <w:t xml:space="preserve">81 </w:t>
      </w:r>
      <w:r>
        <w:t>Absatz </w:t>
      </w:r>
      <w:r w:rsidRPr="00F33AFE">
        <w:t>2 </w:t>
      </w:r>
      <w:r>
        <w:t>SGB </w:t>
      </w:r>
      <w:r w:rsidRPr="00F33AFE">
        <w:t xml:space="preserve">III als Pflichtleistung für Leistungsberechtigte nach dem </w:t>
      </w:r>
      <w:r>
        <w:t>SGB </w:t>
      </w:r>
      <w:r w:rsidRPr="00F33AFE">
        <w:t>II vom Träger der Grundsicherung für Arbeitsuchende zu erbringen ist, sofern dieser die Fördervoraussetzungen erfüllt.</w:t>
      </w:r>
    </w:p>
    <w:p w14:paraId="4C44151F" w14:textId="05F898C8" w:rsidR="00347246" w:rsidRPr="0077171E" w:rsidRDefault="00347246" w:rsidP="00347246">
      <w:pPr>
        <w:pStyle w:val="VerweisBegrndung"/>
      </w:pPr>
      <w:r>
        <w:t xml:space="preserve">Zu </w:t>
      </w:r>
      <w:r w:rsidRPr="0077171E">
        <w:rPr>
          <w:rStyle w:val="Binnenverweis"/>
        </w:rPr>
        <w:fldChar w:fldCharType="begin"/>
      </w:r>
      <w:r w:rsidRPr="0077171E">
        <w:rPr>
          <w:rStyle w:val="Binnenverweis"/>
        </w:rPr>
        <w:instrText xml:space="preserve"> DOCVARIABLE "eNV_4656445E834446949722767676DD646C" \* MERGEFORMAT </w:instrText>
      </w:r>
      <w:r w:rsidRPr="0077171E">
        <w:rPr>
          <w:rStyle w:val="Binnenverweis"/>
        </w:rPr>
        <w:fldChar w:fldCharType="separate"/>
      </w:r>
      <w:r w:rsidR="007055F2">
        <w:rPr>
          <w:rStyle w:val="Binnenverweis"/>
        </w:rPr>
        <w:t>Nummer 3</w:t>
      </w:r>
      <w:r w:rsidRPr="0077171E">
        <w:rPr>
          <w:rStyle w:val="Binnenverweis"/>
        </w:rPr>
        <w:fldChar w:fldCharType="end"/>
      </w:r>
    </w:p>
    <w:p w14:paraId="6AEB317B" w14:textId="1DF832A2" w:rsidR="00347246" w:rsidRPr="0077171E" w:rsidRDefault="00347246" w:rsidP="00347246">
      <w:pPr>
        <w:pStyle w:val="Text"/>
      </w:pPr>
      <w:r>
        <w:t xml:space="preserve">§ 82 überträgt die Übergangsregelung zu den ausbildungsbegleitenden Hilfen in § 451 Absatz 1 Satz 1 und zur ausbildungsbegleitenden Phase der Assistierten Ausbildung in § 451 Absatz 2 Satz 1 des </w:t>
      </w:r>
      <w:r w:rsidR="00966D6E">
        <w:t xml:space="preserve">SGB III </w:t>
      </w:r>
      <w:r>
        <w:t xml:space="preserve">auf das </w:t>
      </w:r>
      <w:r w:rsidR="00966D6E">
        <w:t>SGB II</w:t>
      </w:r>
      <w:r>
        <w:t xml:space="preserve">. Auch nach dem </w:t>
      </w:r>
      <w:r w:rsidR="00966D6E">
        <w:t xml:space="preserve">SGB II </w:t>
      </w:r>
      <w:r>
        <w:t>werden die ausbildungsbegleitenden Unterstützungsangebote ausbildungsbegleitende Hilfen und ausbildungsbegleitende Phase der Assistierten Ausbildung im Ausbildungsjahr 2020/2021 nach dem derzeit geltenden Recht eingerichtet und durchgeführt. Dies gibt den Agenturen für Arbeit hinreichend Zeit, sich auf das neue Recht einzustellen.</w:t>
      </w:r>
      <w:r w:rsidR="00242AD3">
        <w:t xml:space="preserve"> Die Regelungen für Grenzgänger in §</w:t>
      </w:r>
      <w:r w:rsidR="00C127A9">
        <w:t> 451 Absatz 1 Satz 2 und Absatz </w:t>
      </w:r>
      <w:r w:rsidR="00242AD3">
        <w:t xml:space="preserve">2 </w:t>
      </w:r>
      <w:r w:rsidR="00C127A9">
        <w:t>Satz 2 SGB </w:t>
      </w:r>
      <w:r w:rsidR="00242AD3">
        <w:t>III finden im SGB II per se keine Anwendung, da nach § 7 Absatz 1 Satz 1 Nummer 4 Voraussetzung für eine Leistungsberechtigung im SGB II ist, dass die Person ihren gewöhnlichen Aufenthalt in der Bundesrepublik Deutschland hat.</w:t>
      </w:r>
    </w:p>
    <w:p w14:paraId="48759AE4" w14:textId="2BBF11B7" w:rsidR="00347246" w:rsidRPr="00560784" w:rsidRDefault="00347246" w:rsidP="00347246">
      <w:pPr>
        <w:pStyle w:val="VerweisBegrndung"/>
      </w:pPr>
      <w:r>
        <w:t xml:space="preserve">Zu </w:t>
      </w:r>
      <w:r w:rsidRPr="00560784">
        <w:rPr>
          <w:rStyle w:val="Binnenverweis"/>
        </w:rPr>
        <w:fldChar w:fldCharType="begin"/>
      </w:r>
      <w:r w:rsidRPr="00560784">
        <w:rPr>
          <w:rStyle w:val="Binnenverweis"/>
        </w:rPr>
        <w:instrText xml:space="preserve"> DOCVARIABLE "eNV_2BF546650C0F488085FEEEAEB60EFDF3" \* MERGEFORMAT </w:instrText>
      </w:r>
      <w:r w:rsidRPr="00560784">
        <w:rPr>
          <w:rStyle w:val="Binnenverweis"/>
        </w:rPr>
        <w:fldChar w:fldCharType="separate"/>
      </w:r>
      <w:r w:rsidR="007055F2">
        <w:rPr>
          <w:rStyle w:val="Binnenverweis"/>
        </w:rPr>
        <w:t>Artikel 4</w:t>
      </w:r>
      <w:r w:rsidRPr="00560784">
        <w:rPr>
          <w:rStyle w:val="Binnenverweis"/>
        </w:rPr>
        <w:fldChar w:fldCharType="end"/>
      </w:r>
      <w:r w:rsidRPr="00560784">
        <w:t xml:space="preserve"> (Weitere Änderung des Zweiten Buches Sozialgesetzbuch)</w:t>
      </w:r>
    </w:p>
    <w:p w14:paraId="62C3FB50" w14:textId="77777777" w:rsidR="00347246" w:rsidRPr="00883321" w:rsidRDefault="00347246" w:rsidP="00347246">
      <w:pPr>
        <w:pStyle w:val="Text"/>
      </w:pPr>
      <w:r w:rsidRPr="001F28D5">
        <w:t>Redaktionelle</w:t>
      </w:r>
      <w:r>
        <w:t xml:space="preserve"> </w:t>
      </w:r>
      <w:r w:rsidRPr="004F568E">
        <w:t>Folgeänderung zu</w:t>
      </w:r>
      <w:r>
        <w:t>r Einfügung des neuen Absatzes 1 in § 451 SGB III.</w:t>
      </w:r>
    </w:p>
    <w:p w14:paraId="7C231182" w14:textId="2E178E3B" w:rsidR="00347246" w:rsidRDefault="00347246" w:rsidP="00347246">
      <w:pPr>
        <w:pStyle w:val="VerweisBegrndung"/>
      </w:pPr>
      <w:r>
        <w:lastRenderedPageBreak/>
        <w:t xml:space="preserve">Zu </w:t>
      </w:r>
      <w:r w:rsidRPr="00437595">
        <w:rPr>
          <w:rStyle w:val="Binnenverweis"/>
        </w:rPr>
        <w:fldChar w:fldCharType="begin"/>
      </w:r>
      <w:r w:rsidRPr="00437595">
        <w:rPr>
          <w:rStyle w:val="Binnenverweis"/>
        </w:rPr>
        <w:instrText xml:space="preserve"> DOCVARIABLE "eNV_3B7BB842D2FA4CA78BD0DDDD18565278" \* MERGEFORMAT </w:instrText>
      </w:r>
      <w:r w:rsidRPr="00437595">
        <w:rPr>
          <w:rStyle w:val="Binnenverweis"/>
        </w:rPr>
        <w:fldChar w:fldCharType="separate"/>
      </w:r>
      <w:r w:rsidR="007055F2">
        <w:rPr>
          <w:rStyle w:val="Binnenverweis"/>
        </w:rPr>
        <w:t>Artikel 5</w:t>
      </w:r>
      <w:r w:rsidRPr="00437595">
        <w:rPr>
          <w:rStyle w:val="Binnenverweis"/>
        </w:rPr>
        <w:fldChar w:fldCharType="end"/>
      </w:r>
      <w:r w:rsidRPr="00437595">
        <w:t xml:space="preserve"> (Änderung des Aufwendungsausgleichsgesetzes)</w:t>
      </w:r>
    </w:p>
    <w:p w14:paraId="6863A62E" w14:textId="77777777" w:rsidR="00347246" w:rsidRPr="00EC596C" w:rsidRDefault="00347246" w:rsidP="00347246">
      <w:pPr>
        <w:pStyle w:val="Text"/>
      </w:pPr>
      <w:r>
        <w:t>Folgeänderung zum neuen § 76 Absatz 7 SGB III und zur Aufhebung von § 79 SGB III.</w:t>
      </w:r>
    </w:p>
    <w:p w14:paraId="43417864" w14:textId="2A389200" w:rsidR="00347246" w:rsidRPr="003529C7" w:rsidRDefault="00347246" w:rsidP="00347246">
      <w:pPr>
        <w:pStyle w:val="VerweisBegrndung"/>
      </w:pPr>
      <w:r>
        <w:t xml:space="preserve">Zu </w:t>
      </w:r>
      <w:r w:rsidRPr="003529C7">
        <w:rPr>
          <w:rStyle w:val="Binnenverweis"/>
        </w:rPr>
        <w:fldChar w:fldCharType="begin"/>
      </w:r>
      <w:r w:rsidRPr="003529C7">
        <w:rPr>
          <w:rStyle w:val="Binnenverweis"/>
        </w:rPr>
        <w:instrText xml:space="preserve"> DOCVARIABLE "eNV_56582E6A079E4C57B36240E4F45089F0" \* MERGEFORMAT </w:instrText>
      </w:r>
      <w:r w:rsidRPr="003529C7">
        <w:rPr>
          <w:rStyle w:val="Binnenverweis"/>
        </w:rPr>
        <w:fldChar w:fldCharType="separate"/>
      </w:r>
      <w:r w:rsidR="007055F2">
        <w:rPr>
          <w:rStyle w:val="Binnenverweis"/>
        </w:rPr>
        <w:t>Artikel 6</w:t>
      </w:r>
      <w:r w:rsidRPr="003529C7">
        <w:rPr>
          <w:rStyle w:val="Binnenverweis"/>
        </w:rPr>
        <w:fldChar w:fldCharType="end"/>
      </w:r>
      <w:r w:rsidRPr="003529C7">
        <w:t xml:space="preserve"> (Änderung des Aufenthaltsgesetzes)</w:t>
      </w:r>
    </w:p>
    <w:p w14:paraId="24B8AB05" w14:textId="7A5DAB59" w:rsidR="00347246" w:rsidRPr="003529C7" w:rsidRDefault="00347246" w:rsidP="00347246">
      <w:pPr>
        <w:pStyle w:val="VerweisBegrndung"/>
      </w:pPr>
      <w:r>
        <w:t xml:space="preserve">Zu </w:t>
      </w:r>
      <w:r w:rsidRPr="003529C7">
        <w:rPr>
          <w:rStyle w:val="Binnenverweis"/>
        </w:rPr>
        <w:fldChar w:fldCharType="begin"/>
      </w:r>
      <w:r w:rsidRPr="003529C7">
        <w:rPr>
          <w:rStyle w:val="Binnenverweis"/>
        </w:rPr>
        <w:instrText xml:space="preserve"> DOCVARIABLE "eNV_9E60E11D805B48AD821487852884874E" \* MERGEFORMAT </w:instrText>
      </w:r>
      <w:r w:rsidRPr="003529C7">
        <w:rPr>
          <w:rStyle w:val="Binnenverweis"/>
        </w:rPr>
        <w:fldChar w:fldCharType="separate"/>
      </w:r>
      <w:r w:rsidR="007055F2">
        <w:rPr>
          <w:rStyle w:val="Binnenverweis"/>
        </w:rPr>
        <w:t>Nummer 1</w:t>
      </w:r>
      <w:r w:rsidRPr="003529C7">
        <w:rPr>
          <w:rStyle w:val="Binnenverweis"/>
        </w:rPr>
        <w:fldChar w:fldCharType="end"/>
      </w:r>
    </w:p>
    <w:p w14:paraId="5B859942" w14:textId="77777777" w:rsidR="00347246" w:rsidRPr="003529C7" w:rsidRDefault="00347246" w:rsidP="00347246">
      <w:pPr>
        <w:pStyle w:val="Text"/>
      </w:pPr>
      <w:r>
        <w:t>Redaktionelle Folgeänderung zur Neuregelung der bisher in § 130 SGB III geregelten ausbildungsvorbereitenden Phase der Assistierten Ausbildung als Vorphase in den §§ 74 und 75a SGB III und zur Aufhebung von § 130 SGB III. Eine inhaltliche Änderung ist damit nicht verbunden.</w:t>
      </w:r>
    </w:p>
    <w:p w14:paraId="449DD1EC" w14:textId="7E0590B8" w:rsidR="00347246" w:rsidRPr="003529C7" w:rsidRDefault="00347246" w:rsidP="00347246">
      <w:pPr>
        <w:pStyle w:val="VerweisBegrndung"/>
      </w:pPr>
      <w:r>
        <w:t xml:space="preserve">Zu </w:t>
      </w:r>
      <w:r w:rsidRPr="003529C7">
        <w:rPr>
          <w:rStyle w:val="Binnenverweis"/>
        </w:rPr>
        <w:fldChar w:fldCharType="begin"/>
      </w:r>
      <w:r w:rsidRPr="003529C7">
        <w:rPr>
          <w:rStyle w:val="Binnenverweis"/>
        </w:rPr>
        <w:instrText xml:space="preserve"> DOCVARIABLE "eNV_FB0FDADF4ED748BDA01277335AA23AB8" \* MERGEFORMAT </w:instrText>
      </w:r>
      <w:r w:rsidRPr="003529C7">
        <w:rPr>
          <w:rStyle w:val="Binnenverweis"/>
        </w:rPr>
        <w:fldChar w:fldCharType="separate"/>
      </w:r>
      <w:r w:rsidR="007055F2">
        <w:rPr>
          <w:rStyle w:val="Binnenverweis"/>
        </w:rPr>
        <w:t>Nummer 2</w:t>
      </w:r>
      <w:r w:rsidRPr="003529C7">
        <w:rPr>
          <w:rStyle w:val="Binnenverweis"/>
        </w:rPr>
        <w:fldChar w:fldCharType="end"/>
      </w:r>
    </w:p>
    <w:p w14:paraId="758B2851" w14:textId="2D5C27A9" w:rsidR="00347246" w:rsidRDefault="00347246" w:rsidP="00347246">
      <w:pPr>
        <w:pStyle w:val="Text"/>
      </w:pPr>
      <w:r>
        <w:t>Redaktionelle Folgeänderung zur Neuregelung der bisher in § 130 SGB III geregelten ausbildungsvorbereitenden Phase der Assistierten Ausbildung als Vorphase in den §§ 74 und</w:t>
      </w:r>
      <w:r w:rsidR="005E7FD6">
        <w:t> </w:t>
      </w:r>
      <w:r>
        <w:t>75a SGB III und zur Aufhebung von § 130 SGB III. Eine inhaltliche Änderung ist damit nicht verbunden.</w:t>
      </w:r>
    </w:p>
    <w:p w14:paraId="0C8279D4" w14:textId="232478B7" w:rsidR="00347246" w:rsidRPr="003529C7" w:rsidRDefault="00347246" w:rsidP="00347246">
      <w:pPr>
        <w:pStyle w:val="VerweisBegrndung"/>
      </w:pPr>
      <w:r>
        <w:t xml:space="preserve">Zu </w:t>
      </w:r>
      <w:r w:rsidRPr="003529C7">
        <w:rPr>
          <w:rStyle w:val="Binnenverweis"/>
        </w:rPr>
        <w:fldChar w:fldCharType="begin"/>
      </w:r>
      <w:r w:rsidRPr="003529C7">
        <w:rPr>
          <w:rStyle w:val="Binnenverweis"/>
        </w:rPr>
        <w:instrText xml:space="preserve"> DOCVARIABLE "eNV_B1EB6582DB38463B82684D7407A8645C" \* MERGEFORMAT </w:instrText>
      </w:r>
      <w:r w:rsidRPr="003529C7">
        <w:rPr>
          <w:rStyle w:val="Binnenverweis"/>
        </w:rPr>
        <w:fldChar w:fldCharType="separate"/>
      </w:r>
      <w:r w:rsidR="007055F2">
        <w:rPr>
          <w:rStyle w:val="Binnenverweis"/>
        </w:rPr>
        <w:t>Artikel 7</w:t>
      </w:r>
      <w:r w:rsidRPr="003529C7">
        <w:rPr>
          <w:rStyle w:val="Binnenverweis"/>
        </w:rPr>
        <w:fldChar w:fldCharType="end"/>
      </w:r>
      <w:r w:rsidRPr="003529C7">
        <w:t xml:space="preserve"> (Änderung der Deutschsprachförderverordnung)</w:t>
      </w:r>
    </w:p>
    <w:p w14:paraId="1F32404F" w14:textId="536A1EB5" w:rsidR="00347246" w:rsidRPr="003529C7" w:rsidRDefault="00347246" w:rsidP="00347246">
      <w:pPr>
        <w:pStyle w:val="VerweisBegrndung"/>
      </w:pPr>
      <w:r>
        <w:t xml:space="preserve">Zu </w:t>
      </w:r>
      <w:r w:rsidRPr="003529C7">
        <w:rPr>
          <w:rStyle w:val="Binnenverweis"/>
        </w:rPr>
        <w:fldChar w:fldCharType="begin"/>
      </w:r>
      <w:r w:rsidRPr="003529C7">
        <w:rPr>
          <w:rStyle w:val="Binnenverweis"/>
        </w:rPr>
        <w:instrText xml:space="preserve"> DOCVARIABLE "eNV_47C32C99541F41619DB37725DD1B4283" \* MERGEFORMAT </w:instrText>
      </w:r>
      <w:r w:rsidRPr="003529C7">
        <w:rPr>
          <w:rStyle w:val="Binnenverweis"/>
        </w:rPr>
        <w:fldChar w:fldCharType="separate"/>
      </w:r>
      <w:r w:rsidR="007055F2">
        <w:rPr>
          <w:rStyle w:val="Binnenverweis"/>
        </w:rPr>
        <w:t>Nummer 1</w:t>
      </w:r>
      <w:r w:rsidRPr="003529C7">
        <w:rPr>
          <w:rStyle w:val="Binnenverweis"/>
        </w:rPr>
        <w:fldChar w:fldCharType="end"/>
      </w:r>
    </w:p>
    <w:p w14:paraId="65D9E287" w14:textId="436A4F2B" w:rsidR="00347246" w:rsidRPr="003529C7" w:rsidRDefault="00347246" w:rsidP="00347246">
      <w:pPr>
        <w:pStyle w:val="Text"/>
      </w:pPr>
      <w:r>
        <w:t>Redaktionelle Folgeänderung zur Neuregelung der bisher in § 130 SGB III geregelten ausbildungsvorbereitenden Phase der Assistierten Ausbildung als Vorphase in den §§ 74 und</w:t>
      </w:r>
      <w:r w:rsidR="00D21C11">
        <w:t> </w:t>
      </w:r>
      <w:r>
        <w:t>75a SGB III und zur Aufhebung von § 130 SGB III. Eine inhaltliche Änderung ist damit nicht verbunden.</w:t>
      </w:r>
    </w:p>
    <w:p w14:paraId="26CB24E3" w14:textId="4ED13DE4" w:rsidR="00347246" w:rsidRPr="003529C7" w:rsidRDefault="00347246" w:rsidP="00347246">
      <w:pPr>
        <w:pStyle w:val="VerweisBegrndung"/>
      </w:pPr>
      <w:r>
        <w:t xml:space="preserve">Zu </w:t>
      </w:r>
      <w:r w:rsidRPr="003529C7">
        <w:rPr>
          <w:rStyle w:val="Binnenverweis"/>
        </w:rPr>
        <w:fldChar w:fldCharType="begin"/>
      </w:r>
      <w:r w:rsidRPr="003529C7">
        <w:rPr>
          <w:rStyle w:val="Binnenverweis"/>
        </w:rPr>
        <w:instrText xml:space="preserve"> DOCVARIABLE "eNV_53EB139FA74C41FBBE7F36CAE9774629" \* MERGEFORMAT </w:instrText>
      </w:r>
      <w:r w:rsidRPr="003529C7">
        <w:rPr>
          <w:rStyle w:val="Binnenverweis"/>
        </w:rPr>
        <w:fldChar w:fldCharType="separate"/>
      </w:r>
      <w:r w:rsidR="007055F2">
        <w:rPr>
          <w:rStyle w:val="Binnenverweis"/>
        </w:rPr>
        <w:t>Nummer 2</w:t>
      </w:r>
      <w:r w:rsidRPr="003529C7">
        <w:rPr>
          <w:rStyle w:val="Binnenverweis"/>
        </w:rPr>
        <w:fldChar w:fldCharType="end"/>
      </w:r>
    </w:p>
    <w:p w14:paraId="5A52F17A" w14:textId="606BF71E" w:rsidR="00347246" w:rsidRPr="003529C7" w:rsidRDefault="00347246" w:rsidP="00347246">
      <w:pPr>
        <w:pStyle w:val="Text"/>
      </w:pPr>
      <w:r>
        <w:t>Folgeänderung zur Neuregelung der bisher in § 130 SGB III geregelten Assistierten Ausbildung in den §§ 74 bis 75a SGB III und zur Aufhebung von § 130 SGB III. Die §§ 74 bis</w:t>
      </w:r>
      <w:r w:rsidR="00C55BC3">
        <w:t> </w:t>
      </w:r>
      <w:r>
        <w:t>75a SGB III sind im Vierten Unterabschnitt des Dritten Abschnitts des Dritten Kapitels des SGB III enthalten, so dass es eines ausdrücklichen Verweises auf die konkreten Normen der Assistierten Ausbildung im SGB III künftig nicht mehr bedarf.</w:t>
      </w:r>
      <w:r w:rsidRPr="00457E6B">
        <w:t xml:space="preserve"> </w:t>
      </w:r>
      <w:r>
        <w:t>Eine inhaltliche Änderung ist damit nicht verbunden.</w:t>
      </w:r>
    </w:p>
    <w:p w14:paraId="0F03D552" w14:textId="516AE85A" w:rsidR="00347246" w:rsidRPr="00560784" w:rsidRDefault="00347246" w:rsidP="00347246">
      <w:pPr>
        <w:pStyle w:val="VerweisBegrndung"/>
      </w:pPr>
      <w:r>
        <w:t xml:space="preserve">Zu </w:t>
      </w:r>
      <w:r w:rsidRPr="00560784">
        <w:rPr>
          <w:rStyle w:val="Binnenverweis"/>
        </w:rPr>
        <w:fldChar w:fldCharType="begin"/>
      </w:r>
      <w:r w:rsidRPr="00560784">
        <w:rPr>
          <w:rStyle w:val="Binnenverweis"/>
        </w:rPr>
        <w:instrText xml:space="preserve"> DOCVARIABLE "eNV_B0BC19BADC154F1597DE31C845DEB2E7" \* MERGEFORMAT </w:instrText>
      </w:r>
      <w:r w:rsidRPr="00560784">
        <w:rPr>
          <w:rStyle w:val="Binnenverweis"/>
        </w:rPr>
        <w:fldChar w:fldCharType="separate"/>
      </w:r>
      <w:r w:rsidR="007055F2">
        <w:rPr>
          <w:rStyle w:val="Binnenverweis"/>
        </w:rPr>
        <w:t>Artikel 8</w:t>
      </w:r>
      <w:r w:rsidRPr="00560784">
        <w:rPr>
          <w:rStyle w:val="Binnenverweis"/>
        </w:rPr>
        <w:fldChar w:fldCharType="end"/>
      </w:r>
      <w:r w:rsidRPr="00560784">
        <w:t xml:space="preserve"> (Änderung der Akkreditierungs- und Zulassungsverordnung Arbeitsförderung)</w:t>
      </w:r>
    </w:p>
    <w:p w14:paraId="0F82AAAF" w14:textId="77576F54" w:rsidR="00C213DE" w:rsidRPr="00C213DE" w:rsidRDefault="00C213DE" w:rsidP="00C213DE">
      <w:pPr>
        <w:pStyle w:val="VerweisBegrndung"/>
      </w:pPr>
      <w:r>
        <w:t xml:space="preserve">Zu </w:t>
      </w:r>
      <w:r w:rsidRPr="00C213DE">
        <w:rPr>
          <w:rStyle w:val="Binnenverweis"/>
        </w:rPr>
        <w:fldChar w:fldCharType="begin"/>
      </w:r>
      <w:r w:rsidRPr="00C213DE">
        <w:rPr>
          <w:rStyle w:val="Binnenverweis"/>
        </w:rPr>
        <w:instrText xml:space="preserve"> DOCVARIABLE "eNV_7BEA034D857B4BD38A810F11AE5A4CD9" \* MERGEFORMAT </w:instrText>
      </w:r>
      <w:r w:rsidRPr="00C213DE">
        <w:rPr>
          <w:rStyle w:val="Binnenverweis"/>
        </w:rPr>
        <w:fldChar w:fldCharType="separate"/>
      </w:r>
      <w:r w:rsidR="007055F2">
        <w:rPr>
          <w:rStyle w:val="Binnenverweis"/>
        </w:rPr>
        <w:t>Nummer 1</w:t>
      </w:r>
      <w:r w:rsidRPr="00C213DE">
        <w:rPr>
          <w:rStyle w:val="Binnenverweis"/>
        </w:rPr>
        <w:fldChar w:fldCharType="end"/>
      </w:r>
    </w:p>
    <w:p w14:paraId="46D7B1A6" w14:textId="1249850C" w:rsidR="00347246" w:rsidRPr="00560784" w:rsidRDefault="00347246" w:rsidP="00347246">
      <w:pPr>
        <w:pStyle w:val="VerweisBegrndung"/>
      </w:pPr>
      <w:r>
        <w:t xml:space="preserve">Zu </w:t>
      </w:r>
      <w:r w:rsidRPr="00560784">
        <w:rPr>
          <w:rStyle w:val="Binnenverweis"/>
        </w:rPr>
        <w:fldChar w:fldCharType="begin"/>
      </w:r>
      <w:r w:rsidRPr="00560784">
        <w:rPr>
          <w:rStyle w:val="Binnenverweis"/>
        </w:rPr>
        <w:instrText xml:space="preserve"> DOCVARIABLE "eNV_AABB39C7776F446AAEC6E1406FA33BDF" \* MERGEFORMAT </w:instrText>
      </w:r>
      <w:r w:rsidRPr="00560784">
        <w:rPr>
          <w:rStyle w:val="Binnenverweis"/>
        </w:rPr>
        <w:fldChar w:fldCharType="separate"/>
      </w:r>
      <w:r w:rsidR="007055F2">
        <w:rPr>
          <w:rStyle w:val="Binnenverweis"/>
        </w:rPr>
        <w:t>Buchstabe a</w:t>
      </w:r>
      <w:r w:rsidRPr="00560784">
        <w:rPr>
          <w:rStyle w:val="Binnenverweis"/>
        </w:rPr>
        <w:fldChar w:fldCharType="end"/>
      </w:r>
    </w:p>
    <w:p w14:paraId="5BC717B4" w14:textId="5C0E14DF" w:rsidR="00347246" w:rsidRPr="00560784" w:rsidRDefault="00347246" w:rsidP="00347246">
      <w:pPr>
        <w:pStyle w:val="Text"/>
      </w:pPr>
      <w:r w:rsidRPr="004F568E">
        <w:t>Redaktionelle Anpassung an die Neufassung in §</w:t>
      </w:r>
      <w:r w:rsidR="00986E55">
        <w:t> </w:t>
      </w:r>
      <w:r w:rsidRPr="004F568E">
        <w:t>179 Absatz</w:t>
      </w:r>
      <w:r w:rsidR="00986E55">
        <w:t> </w:t>
      </w:r>
      <w:r w:rsidRPr="004F568E">
        <w:t>2</w:t>
      </w:r>
      <w:r w:rsidR="00986E55">
        <w:t> </w:t>
      </w:r>
      <w:r w:rsidRPr="004F568E">
        <w:t>SGB</w:t>
      </w:r>
      <w:r w:rsidR="00986E55">
        <w:t> </w:t>
      </w:r>
      <w:r w:rsidRPr="004F568E">
        <w:t>III.</w:t>
      </w:r>
    </w:p>
    <w:p w14:paraId="51CC4D66" w14:textId="6234C2C5" w:rsidR="00347246" w:rsidRPr="00560784" w:rsidRDefault="00347246" w:rsidP="00347246">
      <w:pPr>
        <w:pStyle w:val="VerweisBegrndung"/>
      </w:pPr>
      <w:r>
        <w:t xml:space="preserve">Zu </w:t>
      </w:r>
      <w:r w:rsidRPr="00560784">
        <w:rPr>
          <w:rStyle w:val="Binnenverweis"/>
        </w:rPr>
        <w:fldChar w:fldCharType="begin"/>
      </w:r>
      <w:r w:rsidRPr="00560784">
        <w:rPr>
          <w:rStyle w:val="Binnenverweis"/>
        </w:rPr>
        <w:instrText xml:space="preserve"> DOCVARIABLE "eNV_79F196C664754BC08F457CC5D1715C61" \* MERGEFORMAT </w:instrText>
      </w:r>
      <w:r w:rsidRPr="00560784">
        <w:rPr>
          <w:rStyle w:val="Binnenverweis"/>
        </w:rPr>
        <w:fldChar w:fldCharType="separate"/>
      </w:r>
      <w:r w:rsidR="007055F2">
        <w:rPr>
          <w:rStyle w:val="Binnenverweis"/>
        </w:rPr>
        <w:t>Buchstabe b</w:t>
      </w:r>
      <w:r w:rsidRPr="00560784">
        <w:rPr>
          <w:rStyle w:val="Binnenverweis"/>
        </w:rPr>
        <w:fldChar w:fldCharType="end"/>
      </w:r>
    </w:p>
    <w:p w14:paraId="25C22530" w14:textId="7B52449E" w:rsidR="00347246" w:rsidRPr="00C55A4B" w:rsidRDefault="00347246" w:rsidP="00347246">
      <w:pPr>
        <w:pStyle w:val="Text"/>
      </w:pPr>
      <w:r w:rsidRPr="00C55A4B">
        <w:t xml:space="preserve">Bei der Ermittlung und Festsetzung der durchschnittlichen Kostensätze hat die </w:t>
      </w:r>
      <w:r w:rsidR="000C4412">
        <w:t>BA</w:t>
      </w:r>
      <w:r w:rsidRPr="00C55A4B">
        <w:t xml:space="preserve"> die ihr von den fachkundigen Stellen gemeldeten Kostensätze zugrunde zu legen. Dabei hat sie sowohl bei Maßnahmen nach § 45 Absatz 4 Satz 3 Nummer 1</w:t>
      </w:r>
      <w:r w:rsidR="00986E55">
        <w:t> </w:t>
      </w:r>
      <w:r w:rsidRPr="00C55A4B">
        <w:t xml:space="preserve">SGB III als auch bei Maßnahmen nach den §§ 81 und 82 SGB III die Kostensätze der vorangegangenen zwei Kalenderjahre zu berücksichtigen. Der verlängerte Zeitraum ermöglicht es der </w:t>
      </w:r>
      <w:r w:rsidR="000C4412">
        <w:t>BA</w:t>
      </w:r>
      <w:r w:rsidRPr="00C55A4B">
        <w:t>, die Bundesdurchschnittskostensätze auf einer breiteren Datengrundlage zu ermitteln und festzusetzen.</w:t>
      </w:r>
    </w:p>
    <w:p w14:paraId="241961D4" w14:textId="1E1F649A" w:rsidR="00347246" w:rsidRPr="00C55A4B" w:rsidRDefault="00347246" w:rsidP="00347246">
      <w:pPr>
        <w:pStyle w:val="Text"/>
      </w:pPr>
      <w:r w:rsidRPr="00C55A4B">
        <w:lastRenderedPageBreak/>
        <w:t>Mit dem neuen Absatz</w:t>
      </w:r>
      <w:r w:rsidR="00986E55">
        <w:t> </w:t>
      </w:r>
      <w:r w:rsidRPr="00C55A4B">
        <w:t xml:space="preserve">3 wird die bisher vom Beirat nach § 182 SGB III (AZAV-Beirat) für die Kalkulation der Maßnahmen empfohlene Teilnehmerzahl nunmehr in der Akkreditierungs- und Zulassungsverordnung festgelegt. Dabei wird die bisher vorgegebene Gruppengröße von fünfzehn auf grundsätzlich zwölf Teilnehmende herabgesetzt, um kostendeckende Kalkulationen zu erleichtern. Hierdurch soll auch dem Umstand Rechnung getragen werden, dass </w:t>
      </w:r>
      <w:proofErr w:type="spellStart"/>
      <w:r w:rsidRPr="00C55A4B">
        <w:t>Maßnahmeträger</w:t>
      </w:r>
      <w:proofErr w:type="spellEnd"/>
      <w:r w:rsidRPr="00C55A4B">
        <w:t xml:space="preserve"> in vielen Fällen zunehmend Schwierigkeiten haben, die derzeit erforderliche Zahl von fünfzehn Teilnehmenden für ihre Maßnahmen zu erreichen. </w:t>
      </w:r>
    </w:p>
    <w:p w14:paraId="7CCACF1D" w14:textId="0CD6F95F" w:rsidR="00347246" w:rsidRPr="00C55A4B" w:rsidRDefault="00347246" w:rsidP="00347246">
      <w:pPr>
        <w:pStyle w:val="Text"/>
      </w:pPr>
      <w:r w:rsidRPr="00C55A4B">
        <w:t>Fachkundige Stellen erhalten mit der Neufassung des §</w:t>
      </w:r>
      <w:r w:rsidR="00D61E35">
        <w:t> </w:t>
      </w:r>
      <w:r w:rsidRPr="00C55A4B">
        <w:t>179 Absatz</w:t>
      </w:r>
      <w:r w:rsidR="00D61E35">
        <w:t> </w:t>
      </w:r>
      <w:r w:rsidRPr="00C55A4B">
        <w:t>2</w:t>
      </w:r>
      <w:r w:rsidR="00D61E35">
        <w:t> </w:t>
      </w:r>
      <w:r w:rsidRPr="00C55A4B">
        <w:t>SGB</w:t>
      </w:r>
      <w:r w:rsidR="00D61E35">
        <w:t> </w:t>
      </w:r>
      <w:r w:rsidRPr="00C55A4B">
        <w:t>III einen Entscheidungsspielraum bei der Zulassung von Maßnahmen, wenn die kalkulierten Kosten um bis zu 20</w:t>
      </w:r>
      <w:r w:rsidR="00D61E35">
        <w:t> </w:t>
      </w:r>
      <w:r w:rsidRPr="00C55A4B">
        <w:t>Prozent über den durchschnittlichen Kostensätzen liegen. Diese Flexibilität gilt jedoch nicht pauschal, sondern nur dann, wenn es sich um notwendige besondere Aufwendungen handelt, die ein Überschreiten der durchschnittlichen Kostensätze rechtfertigen. Der neue Absatz 4</w:t>
      </w:r>
      <w:r w:rsidR="00D61E35">
        <w:t> </w:t>
      </w:r>
      <w:r w:rsidRPr="00C55A4B">
        <w:t xml:space="preserve">sieht vor, dass als solche besonderen Aufwendungen vor allem Kosten berücksichtigt werden können, die auf eine überdurchschnittliche Betreuung oder eine besondere räumliche oder technische Ausstattung zurückzuführen sind. Als besondere Aufwendungen können auch die Kosten für eine barrierefreie Ausgestaltung einer Maßnahme anerkannt werden (z. B. barrierefrei zugängliche Schulungsräume; leichte, verständliche Sprache; Gebärdensprache; Brailleschrift). Die Aufwendungen sind nur dann zulassungsfähig, wenn sie notwendig sind. Das setzt den Nachweis voraus, dass die Aufwendungen bei vernünftiger wirtschaftlicher Betrachtungsweise erforderlich sind, um die erfolgreiche Durchführung einer Maßnahme sicherzustellen. Darüber hinaus können auch Maßnahmen zugelassen werden, wenn sie mit weniger als zwölf Teilnehmenden kalkuliert werden. Diese Ausnahme kann bei speziellen betrieblichen Qualifizierungsmaßnahmen, Maßnahmen mit besonderen Qualifizierungszielen oder Maßnahmen, bei denen aufgrund besonderer regionaler Gegebenheiten (z. B. ländlicher Raum) oder anderer örtlicher Umstände weniger Teilnehmende zu erwarten sind, in Betracht kommen. Wie bisher bleiben Einzelmaßnahmen zur Aktivierung und beruflichen Eingliederung möglich, wenn mit diesen Förderleistungen die Chance auf eine berufliche Eingliederung deutlich verbessert wird. </w:t>
      </w:r>
    </w:p>
    <w:p w14:paraId="0B788838" w14:textId="65940EB1" w:rsidR="00347246" w:rsidRPr="00C55A4B" w:rsidRDefault="00347246" w:rsidP="00347246">
      <w:pPr>
        <w:pStyle w:val="Text"/>
      </w:pPr>
      <w:r w:rsidRPr="00C55A4B">
        <w:t>Die früheren Absätze</w:t>
      </w:r>
      <w:r w:rsidR="00322075">
        <w:t> </w:t>
      </w:r>
      <w:r w:rsidRPr="00C55A4B">
        <w:t>2 und</w:t>
      </w:r>
      <w:r w:rsidR="00322075">
        <w:t> </w:t>
      </w:r>
      <w:r w:rsidRPr="00C55A4B">
        <w:t>3 des § 4 werden als neue Absätze</w:t>
      </w:r>
      <w:r w:rsidR="00322075">
        <w:t> </w:t>
      </w:r>
      <w:r w:rsidRPr="00C55A4B">
        <w:t>5 und</w:t>
      </w:r>
      <w:r w:rsidR="00322075">
        <w:t> </w:t>
      </w:r>
      <w:r w:rsidRPr="00C55A4B">
        <w:t>6 in § 3 eingefügt und dabei teilweise inhaltlich geändert. Der neue Absatz</w:t>
      </w:r>
      <w:r w:rsidR="00322075">
        <w:t> </w:t>
      </w:r>
      <w:r w:rsidRPr="00C55A4B">
        <w:t xml:space="preserve">5 regelt, dass die </w:t>
      </w:r>
      <w:r w:rsidR="000C4412">
        <w:t>BA</w:t>
      </w:r>
      <w:r w:rsidRPr="00C55A4B">
        <w:t xml:space="preserve"> bei der Ermittlung der Bundesdurchschnittskostensätze zukünftig neben der Preisentwicklung auch die Lohnentwicklung berücksichtigen kann. Dies gilt für den Fall, dass die Bundesdurchschnittskostensätze auf der Grundlage der von den fachkundigen Stellen gemeldeten Kostensätze stagnieren oder der ermittelte Anstieg hinter der allgemeinen Preisentwicklung und der Lohnentwicklung im Bereich der beruflichen Erwachsenenbildung </w:t>
      </w:r>
      <w:r>
        <w:t xml:space="preserve">(Unterklasse 85.59.2 des Verzeichnisses der Wirtschaftsklassen 2008) </w:t>
      </w:r>
      <w:r w:rsidRPr="00C55A4B">
        <w:t>zurückbleibt. Nach Absatz</w:t>
      </w:r>
      <w:r w:rsidR="00322075">
        <w:t> </w:t>
      </w:r>
      <w:r w:rsidRPr="00C55A4B">
        <w:t xml:space="preserve">6 bleibt es bei dem bisherigen Verfahren der Kostenzustimmung für Maßnahmen, die den durchschnittlichen Kostensatz um mehr als zwanzig Prozent übersteigen. Die </w:t>
      </w:r>
      <w:r w:rsidR="000C4412">
        <w:t>BA</w:t>
      </w:r>
      <w:r w:rsidRPr="00C55A4B">
        <w:t xml:space="preserve"> hat bei der Erteilung der Zustimmung nach dem neuen § 179 Absatz</w:t>
      </w:r>
      <w:r w:rsidR="00322075">
        <w:t> </w:t>
      </w:r>
      <w:r w:rsidRPr="00C55A4B">
        <w:t>2 Satz</w:t>
      </w:r>
      <w:r w:rsidR="00322075">
        <w:t> </w:t>
      </w:r>
      <w:r w:rsidRPr="00C55A4B">
        <w:t>2</w:t>
      </w:r>
      <w:r w:rsidR="00322075">
        <w:t> </w:t>
      </w:r>
      <w:r w:rsidRPr="00C55A4B">
        <w:t>SGB</w:t>
      </w:r>
      <w:r w:rsidR="00322075">
        <w:t> </w:t>
      </w:r>
      <w:r w:rsidRPr="00C55A4B">
        <w:t>III zu prüfen, ob ein besonderes arbeitsmarktpolitisches Interesse vorliegt, das die Durchführung der Maßnahme trotz der hohen Kosten rechtfertigt. Darüber hinaus erfordert die Zustimmung den Nachweis notwendiger überdurchschnittlicher technischer, organisatorischer oder personeller Aufwendungen.</w:t>
      </w:r>
    </w:p>
    <w:p w14:paraId="2A77E4C3" w14:textId="0A14406D" w:rsidR="00347246" w:rsidRPr="00560784" w:rsidRDefault="00347246" w:rsidP="00347246">
      <w:pPr>
        <w:pStyle w:val="VerweisBegrndung"/>
      </w:pPr>
      <w:r>
        <w:t xml:space="preserve">Zu </w:t>
      </w:r>
      <w:r w:rsidRPr="00560784">
        <w:rPr>
          <w:rStyle w:val="Binnenverweis"/>
        </w:rPr>
        <w:fldChar w:fldCharType="begin"/>
      </w:r>
      <w:r w:rsidRPr="00560784">
        <w:rPr>
          <w:rStyle w:val="Binnenverweis"/>
        </w:rPr>
        <w:instrText xml:space="preserve"> DOCVARIABLE "eNV_DBC471F603D64E5790453E0D28E356D9" \* MERGEFORMAT </w:instrText>
      </w:r>
      <w:r w:rsidRPr="00560784">
        <w:rPr>
          <w:rStyle w:val="Binnenverweis"/>
        </w:rPr>
        <w:fldChar w:fldCharType="separate"/>
      </w:r>
      <w:r w:rsidR="007055F2">
        <w:rPr>
          <w:rStyle w:val="Binnenverweis"/>
        </w:rPr>
        <w:t>Buchstabe c</w:t>
      </w:r>
      <w:r w:rsidRPr="00560784">
        <w:rPr>
          <w:rStyle w:val="Binnenverweis"/>
        </w:rPr>
        <w:fldChar w:fldCharType="end"/>
      </w:r>
    </w:p>
    <w:p w14:paraId="548FE4A8" w14:textId="32D678AF" w:rsidR="00347246" w:rsidRPr="00560784" w:rsidRDefault="00347246" w:rsidP="00347246">
      <w:pPr>
        <w:pStyle w:val="Text"/>
      </w:pPr>
      <w:r>
        <w:t xml:space="preserve">Folgeänderung </w:t>
      </w:r>
      <w:r w:rsidR="00A104B3">
        <w:t>zur Einfügung der neuen Absätze 2 bis </w:t>
      </w:r>
      <w:r>
        <w:t>6</w:t>
      </w:r>
      <w:r w:rsidRPr="004F568E">
        <w:t>.</w:t>
      </w:r>
    </w:p>
    <w:p w14:paraId="4F129538" w14:textId="2E9F487C" w:rsidR="00C213DE" w:rsidRPr="00C213DE" w:rsidRDefault="00C213DE" w:rsidP="00C213DE">
      <w:pPr>
        <w:pStyle w:val="VerweisBegrndung"/>
      </w:pPr>
      <w:r>
        <w:t xml:space="preserve">Zu </w:t>
      </w:r>
      <w:r w:rsidRPr="00C213DE">
        <w:rPr>
          <w:rStyle w:val="Binnenverweis"/>
        </w:rPr>
        <w:fldChar w:fldCharType="begin"/>
      </w:r>
      <w:r w:rsidRPr="00C213DE">
        <w:rPr>
          <w:rStyle w:val="Binnenverweis"/>
        </w:rPr>
        <w:instrText xml:space="preserve"> DOCVARIABLE "eNV_357F5A11E1954EF09A5491BD8FD094C4" \* MERGEFORMAT </w:instrText>
      </w:r>
      <w:r w:rsidRPr="00C213DE">
        <w:rPr>
          <w:rStyle w:val="Binnenverweis"/>
        </w:rPr>
        <w:fldChar w:fldCharType="separate"/>
      </w:r>
      <w:r w:rsidR="007055F2">
        <w:rPr>
          <w:rStyle w:val="Binnenverweis"/>
        </w:rPr>
        <w:t>Nummer 2</w:t>
      </w:r>
      <w:r w:rsidRPr="00C213DE">
        <w:rPr>
          <w:rStyle w:val="Binnenverweis"/>
        </w:rPr>
        <w:fldChar w:fldCharType="end"/>
      </w:r>
    </w:p>
    <w:p w14:paraId="29773D9E" w14:textId="65F3A471" w:rsidR="00347246" w:rsidRPr="00560784" w:rsidRDefault="00347246" w:rsidP="00347246">
      <w:pPr>
        <w:pStyle w:val="VerweisBegrndung"/>
      </w:pPr>
      <w:r>
        <w:t xml:space="preserve">Zu </w:t>
      </w:r>
      <w:r w:rsidRPr="00560784">
        <w:rPr>
          <w:rStyle w:val="Binnenverweis"/>
        </w:rPr>
        <w:fldChar w:fldCharType="begin"/>
      </w:r>
      <w:r w:rsidRPr="00560784">
        <w:rPr>
          <w:rStyle w:val="Binnenverweis"/>
        </w:rPr>
        <w:instrText xml:space="preserve"> DOCVARIABLE "eNV_7C2FB030AE6342AE843B2352EB52AE84" \* MERGEFORMAT </w:instrText>
      </w:r>
      <w:r w:rsidRPr="00560784">
        <w:rPr>
          <w:rStyle w:val="Binnenverweis"/>
        </w:rPr>
        <w:fldChar w:fldCharType="separate"/>
      </w:r>
      <w:r w:rsidR="007055F2">
        <w:rPr>
          <w:rStyle w:val="Binnenverweis"/>
        </w:rPr>
        <w:t>Buchstabe a</w:t>
      </w:r>
      <w:r w:rsidRPr="00560784">
        <w:rPr>
          <w:rStyle w:val="Binnenverweis"/>
        </w:rPr>
        <w:fldChar w:fldCharType="end"/>
      </w:r>
    </w:p>
    <w:p w14:paraId="5E83AB11" w14:textId="727E4C8F" w:rsidR="00347246" w:rsidRPr="00560784" w:rsidRDefault="00347246" w:rsidP="00347246">
      <w:pPr>
        <w:pStyle w:val="Text"/>
      </w:pPr>
      <w:r w:rsidRPr="004F568E">
        <w:t>Redaktionelle Anpassungen</w:t>
      </w:r>
      <w:r>
        <w:t xml:space="preserve"> an die A</w:t>
      </w:r>
      <w:r w:rsidR="00A104B3">
        <w:t>ufhebung der bisherigen Absätze 2 und </w:t>
      </w:r>
      <w:r>
        <w:t>3</w:t>
      </w:r>
      <w:r w:rsidRPr="004F568E">
        <w:t>.</w:t>
      </w:r>
    </w:p>
    <w:p w14:paraId="4B24B6CD" w14:textId="50EAFDBE" w:rsidR="00347246" w:rsidRPr="00560784" w:rsidRDefault="00347246" w:rsidP="00347246">
      <w:pPr>
        <w:pStyle w:val="VerweisBegrndung"/>
      </w:pPr>
      <w:r>
        <w:lastRenderedPageBreak/>
        <w:t xml:space="preserve">Zu </w:t>
      </w:r>
      <w:r w:rsidRPr="00560784">
        <w:rPr>
          <w:rStyle w:val="Binnenverweis"/>
        </w:rPr>
        <w:fldChar w:fldCharType="begin"/>
      </w:r>
      <w:r w:rsidRPr="00560784">
        <w:rPr>
          <w:rStyle w:val="Binnenverweis"/>
        </w:rPr>
        <w:instrText xml:space="preserve"> DOCVARIABLE "eNV_E6801CA03A2748C5BA1BEBA7FE032F94" \* MERGEFORMAT </w:instrText>
      </w:r>
      <w:r w:rsidRPr="00560784">
        <w:rPr>
          <w:rStyle w:val="Binnenverweis"/>
        </w:rPr>
        <w:fldChar w:fldCharType="separate"/>
      </w:r>
      <w:r w:rsidR="007055F2">
        <w:rPr>
          <w:rStyle w:val="Binnenverweis"/>
        </w:rPr>
        <w:t>Buchstabe b</w:t>
      </w:r>
      <w:r w:rsidRPr="00560784">
        <w:rPr>
          <w:rStyle w:val="Binnenverweis"/>
        </w:rPr>
        <w:fldChar w:fldCharType="end"/>
      </w:r>
    </w:p>
    <w:p w14:paraId="5A85AF09" w14:textId="6C75470D" w:rsidR="00347246" w:rsidRPr="00560784" w:rsidRDefault="00347246" w:rsidP="00347246">
      <w:pPr>
        <w:pStyle w:val="Text"/>
      </w:pPr>
      <w:r w:rsidRPr="004F568E">
        <w:t>Folgeänderung zur Verschiebung der Absätze</w:t>
      </w:r>
      <w:r w:rsidR="00A104B3">
        <w:t> </w:t>
      </w:r>
      <w:r w:rsidRPr="004F568E">
        <w:t>2 und</w:t>
      </w:r>
      <w:r w:rsidR="00A104B3">
        <w:t> </w:t>
      </w:r>
      <w:r w:rsidRPr="004F568E">
        <w:t>3 als teilweise neu formulierte Absätze</w:t>
      </w:r>
      <w:r w:rsidR="00A104B3">
        <w:t> </w:t>
      </w:r>
      <w:r w:rsidRPr="004F568E">
        <w:t>5 und</w:t>
      </w:r>
      <w:r w:rsidR="00A104B3">
        <w:t> </w:t>
      </w:r>
      <w:r w:rsidRPr="004F568E">
        <w:t>6 in §</w:t>
      </w:r>
      <w:r w:rsidR="00A104B3">
        <w:t> </w:t>
      </w:r>
      <w:r w:rsidRPr="004F568E">
        <w:t>3.</w:t>
      </w:r>
    </w:p>
    <w:p w14:paraId="6666D9B7" w14:textId="3232EF33" w:rsidR="00347246" w:rsidRPr="00560784" w:rsidRDefault="00347246" w:rsidP="00347246">
      <w:pPr>
        <w:pStyle w:val="VerweisBegrndung"/>
      </w:pPr>
      <w:r>
        <w:t xml:space="preserve">Zu </w:t>
      </w:r>
      <w:r w:rsidRPr="00560784">
        <w:rPr>
          <w:rStyle w:val="Binnenverweis"/>
        </w:rPr>
        <w:fldChar w:fldCharType="begin"/>
      </w:r>
      <w:r w:rsidRPr="00560784">
        <w:rPr>
          <w:rStyle w:val="Binnenverweis"/>
        </w:rPr>
        <w:instrText xml:space="preserve"> DOCVARIABLE "eNV_86ABA0BF763C4BBC8D70D67414D6D572" \* MERGEFORMAT </w:instrText>
      </w:r>
      <w:r w:rsidRPr="00560784">
        <w:rPr>
          <w:rStyle w:val="Binnenverweis"/>
        </w:rPr>
        <w:fldChar w:fldCharType="separate"/>
      </w:r>
      <w:r w:rsidR="007055F2">
        <w:rPr>
          <w:rStyle w:val="Binnenverweis"/>
        </w:rPr>
        <w:t>Nummer 3</w:t>
      </w:r>
      <w:r w:rsidRPr="00560784">
        <w:rPr>
          <w:rStyle w:val="Binnenverweis"/>
        </w:rPr>
        <w:fldChar w:fldCharType="end"/>
      </w:r>
    </w:p>
    <w:p w14:paraId="12BB22BE" w14:textId="54C8F5C7" w:rsidR="00347246" w:rsidRPr="00560784" w:rsidRDefault="00A104B3" w:rsidP="00347246">
      <w:pPr>
        <w:pStyle w:val="Text"/>
      </w:pPr>
      <w:r>
        <w:t>Folgeänderung zum neuen § 179 Absatz 2 SGB </w:t>
      </w:r>
      <w:r w:rsidR="00347246">
        <w:t>III</w:t>
      </w:r>
      <w:r w:rsidR="00347246" w:rsidRPr="004F568E">
        <w:t>.</w:t>
      </w:r>
    </w:p>
    <w:p w14:paraId="088EE884" w14:textId="5E2082F3" w:rsidR="00C213DE" w:rsidRPr="00C213DE" w:rsidRDefault="00C213DE" w:rsidP="00C213DE">
      <w:pPr>
        <w:pStyle w:val="VerweisBegrndung"/>
      </w:pPr>
      <w:r>
        <w:t xml:space="preserve">Zu </w:t>
      </w:r>
      <w:r w:rsidRPr="00C213DE">
        <w:rPr>
          <w:rStyle w:val="Binnenverweis"/>
        </w:rPr>
        <w:fldChar w:fldCharType="begin"/>
      </w:r>
      <w:r w:rsidRPr="00C213DE">
        <w:rPr>
          <w:rStyle w:val="Binnenverweis"/>
        </w:rPr>
        <w:instrText xml:space="preserve"> DOCVARIABLE "eNV_A35EAED3D21844A9A0893A3D945F2DF1" \* MERGEFORMAT </w:instrText>
      </w:r>
      <w:r w:rsidRPr="00C213DE">
        <w:rPr>
          <w:rStyle w:val="Binnenverweis"/>
        </w:rPr>
        <w:fldChar w:fldCharType="separate"/>
      </w:r>
      <w:r w:rsidR="007055F2">
        <w:rPr>
          <w:rStyle w:val="Binnenverweis"/>
        </w:rPr>
        <w:t>Nummer 4</w:t>
      </w:r>
      <w:r w:rsidRPr="00C213DE">
        <w:rPr>
          <w:rStyle w:val="Binnenverweis"/>
        </w:rPr>
        <w:fldChar w:fldCharType="end"/>
      </w:r>
    </w:p>
    <w:p w14:paraId="563821C7" w14:textId="66E721FE" w:rsidR="00C213DE" w:rsidRPr="00C213DE" w:rsidRDefault="006A722E" w:rsidP="00C213DE">
      <w:pPr>
        <w:pStyle w:val="Text"/>
      </w:pPr>
      <w:r>
        <w:t>Insbesondere vor dem Hintergrund, dass im Unterschied zu den Maßnahmen zur Aktivierung und beruflichen Eingliederung nach § 45 SGB III die durchschnittlichen Kostensätze für die Maßnahmen der beruflichen Weiterbildung in den letzten Jahren weitestgehend unverändert geblieben sind, werden d</w:t>
      </w:r>
      <w:r w:rsidRPr="004F568E">
        <w:t xml:space="preserve">ie durchschnittlichen Kostensätze </w:t>
      </w:r>
      <w:r>
        <w:t xml:space="preserve">für den Bereich der beruflichen Weiterbildung </w:t>
      </w:r>
      <w:r w:rsidRPr="004F568E">
        <w:t>zum 1.</w:t>
      </w:r>
      <w:r>
        <w:t> </w:t>
      </w:r>
      <w:r w:rsidRPr="004F568E">
        <w:t>August</w:t>
      </w:r>
      <w:r>
        <w:t> </w:t>
      </w:r>
      <w:r w:rsidRPr="004F568E">
        <w:t xml:space="preserve">2020 einmalig um </w:t>
      </w:r>
      <w:r>
        <w:t>20 </w:t>
      </w:r>
      <w:r w:rsidRPr="004F568E">
        <w:t xml:space="preserve">Prozent angehoben. </w:t>
      </w:r>
      <w:r>
        <w:t xml:space="preserve">Damit wird auch Spielraum geschaffen </w:t>
      </w:r>
      <w:r w:rsidRPr="004F568E">
        <w:t xml:space="preserve">für die Verringerung der </w:t>
      </w:r>
      <w:r>
        <w:t>Teilnehmerzahlen bei Gruppenmaßnahmen</w:t>
      </w:r>
      <w:r w:rsidRPr="00F654FF">
        <w:t>.</w:t>
      </w:r>
      <w:r w:rsidR="00F654FF" w:rsidRPr="00F82C42">
        <w:t xml:space="preserve"> </w:t>
      </w:r>
      <w:r w:rsidR="00F654FF" w:rsidRPr="00F654FF">
        <w:t>Für die Maßnahmen zur Aktivierung und beruflichen Eingliederung nach § 45 SGB III werden die durchschnittlichen Kostensätze im Jahr 2020 wie in den vorangegangenen Jahren auch auf der Basis der im Vorjahr von den fachkundigen Stellen vorgelegten Kostensätz</w:t>
      </w:r>
      <w:r w:rsidR="00F654FF">
        <w:t>e ermittelt und veröffentlicht.</w:t>
      </w:r>
    </w:p>
    <w:p w14:paraId="28EBA28C" w14:textId="4C100682" w:rsidR="00347246" w:rsidRDefault="00347246" w:rsidP="00347246">
      <w:pPr>
        <w:pStyle w:val="VerweisBegrndung"/>
      </w:pPr>
      <w:r>
        <w:t xml:space="preserve">Zu </w:t>
      </w:r>
      <w:r w:rsidRPr="006E498C">
        <w:rPr>
          <w:rStyle w:val="Binnenverweis"/>
        </w:rPr>
        <w:fldChar w:fldCharType="begin"/>
      </w:r>
      <w:r w:rsidRPr="006E498C">
        <w:rPr>
          <w:rStyle w:val="Binnenverweis"/>
        </w:rPr>
        <w:instrText xml:space="preserve"> DOCVARIABLE "eNV_4462CB7194C94116A6277D7E8FE0C3E8" \* MERGEFORMAT </w:instrText>
      </w:r>
      <w:r w:rsidRPr="006E498C">
        <w:rPr>
          <w:rStyle w:val="Binnenverweis"/>
        </w:rPr>
        <w:fldChar w:fldCharType="separate"/>
      </w:r>
      <w:r w:rsidR="007055F2">
        <w:rPr>
          <w:rStyle w:val="Binnenverweis"/>
        </w:rPr>
        <w:t>Artikel 9</w:t>
      </w:r>
      <w:r w:rsidRPr="006E498C">
        <w:rPr>
          <w:rStyle w:val="Binnenverweis"/>
        </w:rPr>
        <w:fldChar w:fldCharType="end"/>
      </w:r>
      <w:r w:rsidRPr="006E498C">
        <w:t xml:space="preserve"> (Inkrafttreten)</w:t>
      </w:r>
    </w:p>
    <w:p w14:paraId="35B96EEE" w14:textId="5ED8D1A0" w:rsidR="00347246" w:rsidRDefault="00347246" w:rsidP="00347246">
      <w:pPr>
        <w:pStyle w:val="VerweisBegrndung"/>
      </w:pPr>
      <w:r w:rsidRPr="007F17E1">
        <w:t xml:space="preserve">Zu </w:t>
      </w:r>
      <w:r w:rsidRPr="007F17E1">
        <w:rPr>
          <w:rStyle w:val="Binnenverweis"/>
        </w:rPr>
        <w:fldChar w:fldCharType="begin"/>
      </w:r>
      <w:r w:rsidRPr="007F17E1">
        <w:rPr>
          <w:rStyle w:val="Binnenverweis"/>
        </w:rPr>
        <w:instrText xml:space="preserve"> DOCVARIABLE "eNV_FBB595081E4740CAB5EF17F079D4932C" \* MERGEFORMAT </w:instrText>
      </w:r>
      <w:r w:rsidRPr="007F17E1">
        <w:rPr>
          <w:rStyle w:val="Binnenverweis"/>
        </w:rPr>
        <w:fldChar w:fldCharType="separate"/>
      </w:r>
      <w:r w:rsidR="007055F2">
        <w:rPr>
          <w:rStyle w:val="Binnenverweis"/>
        </w:rPr>
        <w:t>Absatz 1</w:t>
      </w:r>
      <w:r w:rsidRPr="007F17E1">
        <w:rPr>
          <w:rStyle w:val="Binnenverweis"/>
        </w:rPr>
        <w:fldChar w:fldCharType="end"/>
      </w:r>
    </w:p>
    <w:p w14:paraId="25E180E5" w14:textId="6F1399C0" w:rsidR="00347246" w:rsidRDefault="00347246" w:rsidP="00347246">
      <w:pPr>
        <w:pStyle w:val="Text"/>
      </w:pPr>
      <w:r>
        <w:t>Absatz 1 regelt d</w:t>
      </w:r>
      <w:r w:rsidR="009F1656">
        <w:t>a</w:t>
      </w:r>
      <w:r>
        <w:t>s grundsätzliche Inkrafttreten des Gesetzes am Tag nach der Verkündung.</w:t>
      </w:r>
    </w:p>
    <w:p w14:paraId="41B8DC06" w14:textId="30DF8940" w:rsidR="00DC2CCC" w:rsidRPr="00EF1903" w:rsidRDefault="00DC2CCC" w:rsidP="00D21CB5">
      <w:pPr>
        <w:pStyle w:val="Text"/>
      </w:pPr>
      <w:r w:rsidRPr="00EF1903">
        <w:t xml:space="preserve">Zentrale </w:t>
      </w:r>
      <w:r w:rsidR="008109BB" w:rsidRPr="00EF1903">
        <w:t xml:space="preserve">Elemente </w:t>
      </w:r>
      <w:r w:rsidRPr="00EF1903">
        <w:t xml:space="preserve">des Gesetzentwurfs </w:t>
      </w:r>
      <w:r w:rsidR="00CA28DB" w:rsidRPr="00EF1903">
        <w:t xml:space="preserve">entwickeln </w:t>
      </w:r>
      <w:r w:rsidR="004966F3" w:rsidRPr="00EF1903">
        <w:t xml:space="preserve">angesichts </w:t>
      </w:r>
      <w:r w:rsidRPr="00EF1903">
        <w:rPr>
          <w:rFonts w:eastAsia="Arial"/>
        </w:rPr>
        <w:t>anstehende</w:t>
      </w:r>
      <w:r w:rsidR="004966F3" w:rsidRPr="00EF1903">
        <w:rPr>
          <w:rFonts w:eastAsia="Arial"/>
        </w:rPr>
        <w:t>r</w:t>
      </w:r>
      <w:r w:rsidRPr="00EF1903">
        <w:rPr>
          <w:rFonts w:eastAsia="Arial"/>
        </w:rPr>
        <w:t xml:space="preserve"> strukturelle</w:t>
      </w:r>
      <w:r w:rsidR="004966F3" w:rsidRPr="00EF1903">
        <w:rPr>
          <w:rFonts w:eastAsia="Arial"/>
        </w:rPr>
        <w:t>r</w:t>
      </w:r>
      <w:r w:rsidRPr="00EF1903">
        <w:rPr>
          <w:rFonts w:eastAsia="Arial"/>
        </w:rPr>
        <w:t xml:space="preserve"> wie mögliche</w:t>
      </w:r>
      <w:r w:rsidR="004966F3" w:rsidRPr="00EF1903">
        <w:rPr>
          <w:rFonts w:eastAsia="Arial"/>
        </w:rPr>
        <w:t>r</w:t>
      </w:r>
      <w:r w:rsidRPr="00EF1903">
        <w:rPr>
          <w:rFonts w:eastAsia="Arial"/>
        </w:rPr>
        <w:t xml:space="preserve"> konjunkturelle</w:t>
      </w:r>
      <w:r w:rsidR="004966F3" w:rsidRPr="00EF1903">
        <w:rPr>
          <w:rFonts w:eastAsia="Arial"/>
        </w:rPr>
        <w:t>r</w:t>
      </w:r>
      <w:r w:rsidRPr="00EF1903">
        <w:rPr>
          <w:rFonts w:eastAsia="Arial"/>
        </w:rPr>
        <w:t xml:space="preserve"> Herausforderungen</w:t>
      </w:r>
      <w:r w:rsidR="004F4BA0" w:rsidRPr="00EF1903">
        <w:t>, für die es zunehmend Anzeichen gibt,</w:t>
      </w:r>
      <w:r w:rsidR="00CA28DB" w:rsidRPr="00EF1903">
        <w:t xml:space="preserve"> das arb</w:t>
      </w:r>
      <w:r w:rsidR="00D81CA5" w:rsidRPr="00EF1903">
        <w:t xml:space="preserve">eitsmarktpolitische </w:t>
      </w:r>
      <w:r w:rsidR="00CA28DB" w:rsidRPr="00EF1903">
        <w:t xml:space="preserve">Förderinstrumentarium </w:t>
      </w:r>
      <w:r w:rsidR="004F4BA0" w:rsidRPr="00EF1903">
        <w:t>gezielt weiter. Diese Verbesserungen sollen nach Abschluss des Gesetzgebungsverfahrens schnellstmöglich zur Verfügung stehen.</w:t>
      </w:r>
      <w:r w:rsidR="004966F3" w:rsidRPr="00EF1903">
        <w:t xml:space="preserve"> E</w:t>
      </w:r>
      <w:r w:rsidR="00E01674" w:rsidRPr="00EF1903">
        <w:t xml:space="preserve">in </w:t>
      </w:r>
      <w:r w:rsidR="00D21CB5" w:rsidRPr="00EF1903">
        <w:t>Inkrafttreten</w:t>
      </w:r>
      <w:r w:rsidR="00995450">
        <w:t xml:space="preserve"> </w:t>
      </w:r>
      <w:r w:rsidR="00D21CB5" w:rsidRPr="00EF1903">
        <w:t xml:space="preserve">am ersten Tag des nächsten </w:t>
      </w:r>
      <w:r w:rsidR="00E01674" w:rsidRPr="00EF1903">
        <w:t>Quartals</w:t>
      </w:r>
      <w:r w:rsidR="00D21CB5" w:rsidRPr="00EF1903">
        <w:t>, wie im Arbeitsprogramm der Bundesregierung „Bessere Rechtsetzung und Bürokratieabbau 2018“ grundsätzlich angestrebt,</w:t>
      </w:r>
      <w:r w:rsidR="00E01674" w:rsidRPr="00EF1903">
        <w:t xml:space="preserve"> wäre </w:t>
      </w:r>
      <w:r w:rsidR="004966F3" w:rsidRPr="00EF1903">
        <w:t xml:space="preserve">daher </w:t>
      </w:r>
      <w:r w:rsidR="002C1BF1" w:rsidRPr="00EF1903">
        <w:t xml:space="preserve">in diesem Fall </w:t>
      </w:r>
      <w:r w:rsidR="00E01674" w:rsidRPr="00EF1903">
        <w:t>nicht zweckmäßig</w:t>
      </w:r>
      <w:r w:rsidR="00C65573" w:rsidRPr="00EF1903">
        <w:t>.</w:t>
      </w:r>
    </w:p>
    <w:p w14:paraId="5B3B752F" w14:textId="3880D195" w:rsidR="007055F2" w:rsidRPr="007055F2" w:rsidRDefault="007055F2" w:rsidP="007055F2">
      <w:pPr>
        <w:pStyle w:val="VerweisBegrndung"/>
      </w:pPr>
      <w:r>
        <w:t xml:space="preserve">Zu </w:t>
      </w:r>
      <w:r w:rsidRPr="007055F2">
        <w:rPr>
          <w:rStyle w:val="Binnenverweis"/>
        </w:rPr>
        <w:fldChar w:fldCharType="begin"/>
      </w:r>
      <w:r w:rsidRPr="007055F2">
        <w:rPr>
          <w:rStyle w:val="Binnenverweis"/>
        </w:rPr>
        <w:instrText xml:space="preserve"> DOCVARIABLE "eNV_A6F2E09D5B624CF4A375B174599B4106" \* MERGEFORMAT </w:instrText>
      </w:r>
      <w:r w:rsidRPr="007055F2">
        <w:rPr>
          <w:rStyle w:val="Binnenverweis"/>
        </w:rPr>
        <w:fldChar w:fldCharType="separate"/>
      </w:r>
      <w:r w:rsidRPr="007055F2">
        <w:rPr>
          <w:rStyle w:val="Binnenverweis"/>
        </w:rPr>
        <w:t>Absatz 2</w:t>
      </w:r>
      <w:r w:rsidRPr="007055F2">
        <w:rPr>
          <w:rStyle w:val="Binnenverweis"/>
        </w:rPr>
        <w:fldChar w:fldCharType="end"/>
      </w:r>
    </w:p>
    <w:p w14:paraId="010D6BBD" w14:textId="56554236" w:rsidR="007055F2" w:rsidRPr="007055F2" w:rsidRDefault="00582066" w:rsidP="007055F2">
      <w:pPr>
        <w:pStyle w:val="Text"/>
      </w:pPr>
      <w:r w:rsidRPr="0060294A">
        <w:t xml:space="preserve">Aufgrund der erforderlichen technischen Umsetzung und der Anpassung der Arbeitsabläufe bei der </w:t>
      </w:r>
      <w:r>
        <w:t>BA</w:t>
      </w:r>
      <w:r w:rsidRPr="0060294A">
        <w:t xml:space="preserve"> sollen die Regelungen zur Zusammenlegung der </w:t>
      </w:r>
      <w:proofErr w:type="spellStart"/>
      <w:r w:rsidRPr="0060294A">
        <w:t>Maßnahmeziele</w:t>
      </w:r>
      <w:proofErr w:type="spellEnd"/>
      <w:r w:rsidRPr="0060294A">
        <w:t xml:space="preserve"> des derzeitigen § 45 Absatz 1 Satz 1 Nummer 1 und 2 SGB III und die dazu gehörige Übergangsreglung im neuen § 451 Absatz 1 SGB III sowie die Folgeänderung in § 82 SGB II erst am 1. Januar 2021 in Kraft treten.</w:t>
      </w:r>
    </w:p>
    <w:p w14:paraId="41345B67" w14:textId="03697DD8" w:rsidR="00347246" w:rsidRDefault="00347246" w:rsidP="00347246">
      <w:pPr>
        <w:pStyle w:val="VerweisBegrndung"/>
      </w:pPr>
      <w:r>
        <w:t xml:space="preserve">Zu </w:t>
      </w:r>
      <w:r w:rsidRPr="00BC608C">
        <w:rPr>
          <w:rStyle w:val="Binnenverweis"/>
        </w:rPr>
        <w:fldChar w:fldCharType="begin"/>
      </w:r>
      <w:r w:rsidRPr="00BC608C">
        <w:rPr>
          <w:rStyle w:val="Binnenverweis"/>
        </w:rPr>
        <w:instrText xml:space="preserve"> DOCVARIABLE "eNV_373E43762857476BB567F65CBB25EC8D" \* MERGEFORMAT </w:instrText>
      </w:r>
      <w:r w:rsidRPr="00BC608C">
        <w:rPr>
          <w:rStyle w:val="Binnenverweis"/>
        </w:rPr>
        <w:fldChar w:fldCharType="separate"/>
      </w:r>
      <w:r w:rsidR="007055F2">
        <w:rPr>
          <w:rStyle w:val="Binnenverweis"/>
        </w:rPr>
        <w:t>Absatz 3</w:t>
      </w:r>
      <w:r w:rsidRPr="00BC608C">
        <w:rPr>
          <w:rStyle w:val="Binnenverweis"/>
        </w:rPr>
        <w:fldChar w:fldCharType="end"/>
      </w:r>
    </w:p>
    <w:p w14:paraId="62969F1D" w14:textId="3A1BBFC6" w:rsidR="00347246" w:rsidRPr="001E2D11" w:rsidRDefault="00347246" w:rsidP="0060294A">
      <w:pPr>
        <w:pStyle w:val="Text"/>
        <w:rPr>
          <w:i/>
        </w:rPr>
      </w:pPr>
      <w:r w:rsidRPr="00F75CBD">
        <w:t xml:space="preserve">Mit Blick auf die erforderliche technische Umsetzung </w:t>
      </w:r>
      <w:r>
        <w:t>des sicheren elektronischen Kom</w:t>
      </w:r>
      <w:r w:rsidRPr="00F75CBD">
        <w:t xml:space="preserve">munikationsweges zur elektronischen Arbeitslosmeldung im Fachportal der BA und der Durchführung von Beratungs- und Vermittlungsgesprächen per Videotelefonie sollen die Regelungen zur </w:t>
      </w:r>
      <w:proofErr w:type="spellStart"/>
      <w:r w:rsidRPr="00F75CBD">
        <w:t>Arbeitsuchendmeldung</w:t>
      </w:r>
      <w:proofErr w:type="spellEnd"/>
      <w:r w:rsidRPr="00F75CBD">
        <w:t xml:space="preserve"> und zur elektro</w:t>
      </w:r>
      <w:r>
        <w:t>nischen Arbeitslosmeldung (Arti</w:t>
      </w:r>
      <w:r w:rsidRPr="00F75CBD">
        <w:t>kel</w:t>
      </w:r>
      <w:r>
        <w:t> 2</w:t>
      </w:r>
      <w:r w:rsidRPr="00F75CBD">
        <w:t xml:space="preserve"> Nummer</w:t>
      </w:r>
      <w:r>
        <w:t> </w:t>
      </w:r>
      <w:r w:rsidRPr="00F75CBD">
        <w:t xml:space="preserve">1 </w:t>
      </w:r>
      <w:r>
        <w:t>und 2 sowie Nummer 4 bis 7</w:t>
      </w:r>
      <w:r w:rsidRPr="00F75CBD">
        <w:t>) am 1.</w:t>
      </w:r>
      <w:r>
        <w:t> </w:t>
      </w:r>
      <w:r w:rsidRPr="00F75CBD">
        <w:t>Januar</w:t>
      </w:r>
      <w:r>
        <w:t> </w:t>
      </w:r>
      <w:r w:rsidRPr="00F75CBD">
        <w:t>2022 in Kraft treten. Damit hat die BA eine ausreichende Vorlaufzeit, um das Verwaltungsverf</w:t>
      </w:r>
      <w:r>
        <w:t>ahren anzupassen und die techni</w:t>
      </w:r>
      <w:r w:rsidRPr="00F75CBD">
        <w:t xml:space="preserve">schen Grundlagen zu schaffen, um an hinreichend vielen Standorten Beratungs- und Vermittlungsgespräche per Videotelefonie anbieten zu </w:t>
      </w:r>
      <w:r>
        <w:t>können. Die betroffenen oder zu</w:t>
      </w:r>
      <w:r w:rsidRPr="00F75CBD">
        <w:t>künftig betroffenen Bürgerinnen und Bürger können über</w:t>
      </w:r>
      <w:r>
        <w:t xml:space="preserve"> die geänderte Rechtslage infor</w:t>
      </w:r>
      <w:r w:rsidRPr="00F75CBD">
        <w:t>miert werden und sich auf die Nutzung der sicheren elektronischen Kommunikationswege einstellen.</w:t>
      </w:r>
    </w:p>
    <w:p w14:paraId="476315E5" w14:textId="77777777" w:rsidR="00347246" w:rsidRDefault="00347246" w:rsidP="00347246">
      <w:pPr>
        <w:pStyle w:val="Text"/>
      </w:pPr>
    </w:p>
    <w:sectPr w:rsidR="00347246" w:rsidSect="00D0626D">
      <w:pgSz w:w="11907" w:h="16839"/>
      <w:pgMar w:top="1134" w:right="141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4CC17" w14:textId="77777777" w:rsidR="00E77C78" w:rsidRDefault="00E77C78" w:rsidP="005D1540">
      <w:pPr>
        <w:spacing w:before="0" w:after="0"/>
      </w:pPr>
      <w:r>
        <w:separator/>
      </w:r>
    </w:p>
  </w:endnote>
  <w:endnote w:type="continuationSeparator" w:id="0">
    <w:p w14:paraId="13ED9BAB" w14:textId="77777777" w:rsidR="00E77C78" w:rsidRDefault="00E77C78" w:rsidP="005D15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10070" w14:textId="77777777" w:rsidR="00E77C78" w:rsidRDefault="00E77C78" w:rsidP="005D1540">
      <w:pPr>
        <w:spacing w:before="0" w:after="0"/>
      </w:pPr>
      <w:r>
        <w:separator/>
      </w:r>
    </w:p>
  </w:footnote>
  <w:footnote w:type="continuationSeparator" w:id="0">
    <w:p w14:paraId="6D975DDD" w14:textId="77777777" w:rsidR="00E77C78" w:rsidRDefault="00E77C78" w:rsidP="005D154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FC4C3" w14:textId="0BC17EDF" w:rsidR="00E77C78" w:rsidRPr="00D0626D" w:rsidRDefault="00D0626D" w:rsidP="00DD7C5F">
    <w:pPr>
      <w:pStyle w:val="Kopfzeile"/>
    </w:pPr>
    <w:r>
      <w:tab/>
      <w:t xml:space="preserve">- </w:t>
    </w:r>
    <w:r>
      <w:fldChar w:fldCharType="begin"/>
    </w:r>
    <w:r>
      <w:instrText xml:space="preserve"> PAGE  \* MERGEFORMAT </w:instrText>
    </w:r>
    <w:r>
      <w:fldChar w:fldCharType="separate"/>
    </w:r>
    <w:r>
      <w:rPr>
        <w:noProof/>
      </w:rPr>
      <w:t>63</w:t>
    </w:r>
    <w:r>
      <w:fldChar w:fldCharType="end"/>
    </w:r>
    <w:r w:rsidRPr="00D0626D">
      <w:t xml:space="preserve"> -</w:t>
    </w:r>
    <w:r w:rsidRPr="00D0626D">
      <w:tab/>
    </w:r>
    <w:r w:rsidR="000A45F9">
      <w:fldChar w:fldCharType="begin"/>
    </w:r>
    <w:r w:rsidR="000A45F9">
      <w:instrText xml:space="preserve"> DOCPROPERTY "Bearbeitungsstand" \* MERGEFORMAT </w:instrText>
    </w:r>
    <w:r w:rsidR="000A45F9">
      <w:fldChar w:fldCharType="separate"/>
    </w:r>
    <w:r w:rsidRPr="00D0626D">
      <w:rPr>
        <w:sz w:val="18"/>
      </w:rPr>
      <w:t xml:space="preserve">Bearbeitungsstand: </w:t>
    </w:r>
    <w:proofErr w:type="gramStart"/>
    <w:r w:rsidRPr="00D0626D">
      <w:rPr>
        <w:sz w:val="18"/>
      </w:rPr>
      <w:t>14.02.2020  15</w:t>
    </w:r>
    <w:proofErr w:type="gramEnd"/>
    <w:r w:rsidRPr="00D0626D">
      <w:rPr>
        <w:sz w:val="18"/>
      </w:rPr>
      <w:t>:43 Uhr</w:t>
    </w:r>
    <w:r w:rsidR="000A45F9">
      <w:rPr>
        <w:sz w:val="18"/>
      </w:rPr>
      <w:fldChar w:fldCharType="end"/>
    </w:r>
    <w:r w:rsidR="000A45F9">
      <w:pict w14:anchorId="2AC783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80673" o:spid="_x0000_s2050" type="#_x0000_t136" style="position:absolute;left:0;text-align:left;margin-left:0;margin-top:0;width:526.55pt;height:92.9pt;rotation:315;z-index:-251658752;mso-position-horizontal:center;mso-position-horizontal-relative:margin;mso-position-vertical:center;mso-position-vertical-relative:margin" o:allowincell="f" fillcolor="silver" stroked="f">
          <v:fill opacity=".5"/>
          <v:textpath style="font-family:&quot;calibri&quot;;font-size:1pt" string="Referenten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80E8A" w14:textId="02A86F35" w:rsidR="00E77C78" w:rsidRPr="00D0626D" w:rsidRDefault="00D0626D" w:rsidP="00D0626D">
    <w:pPr>
      <w:pStyle w:val="Kopfzeile"/>
    </w:pPr>
    <w:r>
      <w:tab/>
    </w:r>
    <w:r w:rsidRPr="00D0626D">
      <w:tab/>
    </w:r>
    <w:r w:rsidR="000A45F9">
      <w:fldChar w:fldCharType="begin"/>
    </w:r>
    <w:r w:rsidR="000A45F9">
      <w:instrText xml:space="preserve"> DOCPROPERTY "Bearbeitungsstand" \* MERGEFORMAT </w:instrText>
    </w:r>
    <w:r w:rsidR="000A45F9">
      <w:fldChar w:fldCharType="separate"/>
    </w:r>
    <w:r w:rsidRPr="00D0626D">
      <w:rPr>
        <w:sz w:val="18"/>
      </w:rPr>
      <w:t xml:space="preserve">Bearbeitungsstand: </w:t>
    </w:r>
    <w:proofErr w:type="gramStart"/>
    <w:r w:rsidRPr="00D0626D">
      <w:rPr>
        <w:sz w:val="18"/>
      </w:rPr>
      <w:t>14.02.2020  15</w:t>
    </w:r>
    <w:proofErr w:type="gramEnd"/>
    <w:r w:rsidRPr="00D0626D">
      <w:rPr>
        <w:sz w:val="18"/>
      </w:rPr>
      <w:t>:43 Uhr</w:t>
    </w:r>
    <w:r w:rsidR="000A45F9">
      <w:rPr>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2589B"/>
    <w:multiLevelType w:val="singleLevel"/>
    <w:tmpl w:val="241214B0"/>
    <w:name w:val="Tabelle Aufzählung"/>
    <w:lvl w:ilvl="0">
      <w:start w:val="1"/>
      <w:numFmt w:val="bullet"/>
      <w:lvlRestart w:val="0"/>
      <w:pStyle w:val="TabelleAufzhlung"/>
      <w:lvlText w:val="–"/>
      <w:lvlJc w:val="left"/>
      <w:pPr>
        <w:tabs>
          <w:tab w:val="num" w:pos="283"/>
        </w:tabs>
        <w:ind w:left="0" w:firstLine="0"/>
      </w:pPr>
    </w:lvl>
  </w:abstractNum>
  <w:abstractNum w:abstractNumId="1" w15:restartNumberingAfterBreak="0">
    <w:nsid w:val="0755749D"/>
    <w:multiLevelType w:val="singleLevel"/>
    <w:tmpl w:val="E7089F24"/>
    <w:name w:val="Revision Eingangsformel Aufzählung (Stammdokument)"/>
    <w:lvl w:ilvl="0">
      <w:start w:val="1"/>
      <w:numFmt w:val="bullet"/>
      <w:lvlRestart w:val="0"/>
      <w:pStyle w:val="RevisionEingangsformelAufzhlungStammdokument"/>
      <w:lvlText w:val="–"/>
      <w:lvlJc w:val="left"/>
      <w:pPr>
        <w:tabs>
          <w:tab w:val="num" w:pos="425"/>
        </w:tabs>
        <w:ind w:left="425" w:hanging="425"/>
      </w:pPr>
    </w:lvl>
  </w:abstractNum>
  <w:abstractNum w:abstractNumId="2" w15:restartNumberingAfterBreak="0">
    <w:nsid w:val="116E6F82"/>
    <w:multiLevelType w:val="multilevel"/>
    <w:tmpl w:val="DE120870"/>
    <w:name w:val="Anlage Überschriften"/>
    <w:lvl w:ilvl="0">
      <w:start w:val="1"/>
      <w:numFmt w:val="decimal"/>
      <w:lvlRestart w:val="0"/>
      <w:pStyle w:val="berschrift1"/>
      <w:suff w:val="nothing"/>
      <w:lvlText w:val=""/>
      <w:lvlJc w:val="left"/>
      <w:pPr>
        <w:ind w:left="720" w:hanging="720"/>
      </w:pPr>
    </w:lvl>
    <w:lvl w:ilvl="1">
      <w:start w:val="1"/>
      <w:numFmt w:val="decimal"/>
      <w:pStyle w:val="berschrift2"/>
      <w:suff w:val="nothing"/>
      <w:lvlText w:val=""/>
      <w:lvlJc w:val="left"/>
      <w:pPr>
        <w:tabs>
          <w:tab w:val="num" w:pos="0"/>
        </w:tabs>
        <w:ind w:left="0" w:firstLine="0"/>
      </w:pPr>
    </w:lvl>
    <w:lvl w:ilvl="2">
      <w:start w:val="1"/>
      <w:numFmt w:val="decimal"/>
      <w:pStyle w:val="berschrift3"/>
      <w:suff w:val="nothing"/>
      <w:lvlText w:val=""/>
      <w:lvlJc w:val="left"/>
      <w:pPr>
        <w:tabs>
          <w:tab w:val="num" w:pos="-20"/>
        </w:tabs>
        <w:ind w:left="0" w:firstLine="0"/>
      </w:pPr>
    </w:lvl>
    <w:lvl w:ilvl="3">
      <w:start w:val="1"/>
      <w:numFmt w:val="decimal"/>
      <w:pStyle w:val="berschrift4"/>
      <w:suff w:val="nothing"/>
      <w:lvlText w:val=""/>
      <w:lvlJc w:val="left"/>
      <w:pPr>
        <w:tabs>
          <w:tab w:val="num" w:pos="0"/>
        </w:tabs>
        <w:ind w:left="0" w:firstLine="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DA0E89"/>
    <w:multiLevelType w:val="singleLevel"/>
    <w:tmpl w:val="0990366C"/>
    <w:name w:val="Aufzählung (Stufe 5)"/>
    <w:lvl w:ilvl="0">
      <w:start w:val="1"/>
      <w:numFmt w:val="bullet"/>
      <w:lvlRestart w:val="0"/>
      <w:pStyle w:val="AufzhlungStufe5"/>
      <w:lvlText w:val="–"/>
      <w:lvlJc w:val="left"/>
      <w:pPr>
        <w:tabs>
          <w:tab w:val="num" w:pos="2126"/>
        </w:tabs>
        <w:ind w:left="2126" w:hanging="425"/>
      </w:pPr>
    </w:lvl>
  </w:abstractNum>
  <w:abstractNum w:abstractNumId="4" w15:restartNumberingAfterBreak="0">
    <w:nsid w:val="13E85297"/>
    <w:multiLevelType w:val="multilevel"/>
    <w:tmpl w:val="49DA9AF4"/>
    <w:lvl w:ilvl="0">
      <w:start w:val="1"/>
      <w:numFmt w:val="decimal"/>
      <w:lvlRestart w:val="0"/>
      <w:pStyle w:val="ArtikelBezeichner"/>
      <w:suff w:val="nothing"/>
      <w:lvlText w:val="Artikel %1"/>
      <w:lvlJc w:val="left"/>
      <w:pPr>
        <w:ind w:left="720" w:hanging="720"/>
      </w:pPr>
      <w:rPr>
        <w:rFonts w:hint="default"/>
      </w:rPr>
    </w:lvl>
    <w:lvl w:ilvl="1">
      <w:start w:val="1"/>
      <w:numFmt w:val="decimal"/>
      <w:pStyle w:val="ParagraphBezeichner"/>
      <w:suff w:val="nothing"/>
      <w:lvlText w:val="§ %2"/>
      <w:lvlJc w:val="left"/>
      <w:pPr>
        <w:ind w:left="0" w:firstLine="0"/>
      </w:pPr>
      <w:rPr>
        <w:rFonts w:hint="default"/>
      </w:rPr>
    </w:lvl>
    <w:lvl w:ilvl="2">
      <w:start w:val="1"/>
      <w:numFmt w:val="decimal"/>
      <w:pStyle w:val="JuristischerAbsatznummeriert"/>
      <w:lvlText w:val="(%3)"/>
      <w:lvlJc w:val="left"/>
      <w:pPr>
        <w:tabs>
          <w:tab w:val="num" w:pos="850"/>
        </w:tabs>
        <w:ind w:left="0" w:firstLine="425"/>
      </w:pPr>
      <w:rPr>
        <w:rFonts w:hint="default"/>
      </w:rPr>
    </w:lvl>
    <w:lvl w:ilvl="3">
      <w:start w:val="1"/>
      <w:numFmt w:val="decimal"/>
      <w:pStyle w:val="NummerierungStufe1"/>
      <w:lvlText w:val="%4."/>
      <w:lvlJc w:val="left"/>
      <w:pPr>
        <w:tabs>
          <w:tab w:val="num" w:pos="425"/>
        </w:tabs>
        <w:ind w:left="425" w:hanging="425"/>
      </w:pPr>
      <w:rPr>
        <w:rFonts w:hint="default"/>
      </w:rPr>
    </w:lvl>
    <w:lvl w:ilvl="4">
      <w:start w:val="1"/>
      <w:numFmt w:val="lowerLetter"/>
      <w:pStyle w:val="NummerierungStufe2"/>
      <w:lvlText w:val="%5)"/>
      <w:lvlJc w:val="left"/>
      <w:pPr>
        <w:tabs>
          <w:tab w:val="num" w:pos="850"/>
        </w:tabs>
        <w:ind w:left="850" w:hanging="425"/>
      </w:pPr>
      <w:rPr>
        <w:rFonts w:hint="default"/>
      </w:rPr>
    </w:lvl>
    <w:lvl w:ilvl="5">
      <w:start w:val="1"/>
      <w:numFmt w:val="lowerLetter"/>
      <w:pStyle w:val="NummerierungStufe3"/>
      <w:lvlText w:val="%6%6)"/>
      <w:lvlJc w:val="left"/>
      <w:pPr>
        <w:tabs>
          <w:tab w:val="num" w:pos="1276"/>
        </w:tabs>
        <w:ind w:left="1276" w:hanging="426"/>
      </w:pPr>
      <w:rPr>
        <w:rFonts w:hint="default"/>
      </w:rPr>
    </w:lvl>
    <w:lvl w:ilvl="6">
      <w:start w:val="1"/>
      <w:numFmt w:val="lowerLetter"/>
      <w:pStyle w:val="NummerierungStufe4"/>
      <w:lvlText w:val="%7%7%7)"/>
      <w:lvlJc w:val="left"/>
      <w:pPr>
        <w:tabs>
          <w:tab w:val="num" w:pos="1984"/>
        </w:tabs>
        <w:ind w:left="1984" w:hanging="708"/>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EB36AF"/>
    <w:multiLevelType w:val="singleLevel"/>
    <w:tmpl w:val="96445E22"/>
    <w:name w:val="Aufzählung (Stufe 1)"/>
    <w:lvl w:ilvl="0">
      <w:start w:val="1"/>
      <w:numFmt w:val="bullet"/>
      <w:lvlRestart w:val="0"/>
      <w:pStyle w:val="AufzhlungStufe1"/>
      <w:lvlText w:val="–"/>
      <w:lvlJc w:val="left"/>
      <w:pPr>
        <w:tabs>
          <w:tab w:val="num" w:pos="425"/>
        </w:tabs>
        <w:ind w:left="425" w:hanging="425"/>
      </w:pPr>
    </w:lvl>
  </w:abstractNum>
  <w:abstractNum w:abstractNumId="6" w15:restartNumberingAfterBreak="0">
    <w:nsid w:val="18D56528"/>
    <w:multiLevelType w:val="singleLevel"/>
    <w:tmpl w:val="31561192"/>
    <w:name w:val="Revision Aufzählung (Stufe 1)"/>
    <w:lvl w:ilvl="0">
      <w:start w:val="1"/>
      <w:numFmt w:val="bullet"/>
      <w:lvlRestart w:val="0"/>
      <w:pStyle w:val="RevisionAufzhlungStufe1"/>
      <w:lvlText w:val="–"/>
      <w:lvlJc w:val="left"/>
      <w:pPr>
        <w:tabs>
          <w:tab w:val="num" w:pos="425"/>
        </w:tabs>
        <w:ind w:left="425" w:hanging="425"/>
      </w:pPr>
    </w:lvl>
  </w:abstractNum>
  <w:abstractNum w:abstractNumId="7" w15:restartNumberingAfterBreak="0">
    <w:nsid w:val="29876190"/>
    <w:multiLevelType w:val="multilevel"/>
    <w:tmpl w:val="903A7594"/>
    <w:name w:val="Revision eNorm Liste"/>
    <w:lvl w:ilvl="0">
      <w:start w:val="1"/>
      <w:numFmt w:val="decimal"/>
      <w:lvlRestart w:val="0"/>
      <w:pStyle w:val="RevisionListeStufe1"/>
      <w:lvlText w:val="%1."/>
      <w:lvlJc w:val="left"/>
      <w:pPr>
        <w:tabs>
          <w:tab w:val="num" w:pos="425"/>
        </w:tabs>
        <w:ind w:left="425" w:hanging="425"/>
      </w:pPr>
    </w:lvl>
    <w:lvl w:ilvl="1">
      <w:start w:val="1"/>
      <w:numFmt w:val="none"/>
      <w:pStyle w:val="RevisionListeFolgeabsatzStufe1"/>
      <w:lvlText w:val=""/>
      <w:lvlJc w:val="left"/>
      <w:pPr>
        <w:tabs>
          <w:tab w:val="num" w:pos="425"/>
        </w:tabs>
        <w:ind w:left="425" w:hanging="425"/>
      </w:pPr>
    </w:lvl>
    <w:lvl w:ilvl="2">
      <w:start w:val="1"/>
      <w:numFmt w:val="lowerLetter"/>
      <w:pStyle w:val="RevisionListeStufe2"/>
      <w:lvlText w:val="%3)"/>
      <w:lvlJc w:val="left"/>
      <w:pPr>
        <w:tabs>
          <w:tab w:val="num" w:pos="850"/>
        </w:tabs>
        <w:ind w:left="850" w:hanging="425"/>
      </w:pPr>
    </w:lvl>
    <w:lvl w:ilvl="3">
      <w:start w:val="1"/>
      <w:numFmt w:val="none"/>
      <w:pStyle w:val="RevisionListeFolgeabsatzStufe2"/>
      <w:lvlText w:val=""/>
      <w:lvlJc w:val="left"/>
      <w:pPr>
        <w:tabs>
          <w:tab w:val="num" w:pos="850"/>
        </w:tabs>
        <w:ind w:left="850" w:hanging="850"/>
      </w:pPr>
    </w:lvl>
    <w:lvl w:ilvl="4">
      <w:start w:val="1"/>
      <w:numFmt w:val="lowerLetter"/>
      <w:pStyle w:val="RevisionListeStufe3"/>
      <w:lvlText w:val="%5%5)"/>
      <w:lvlJc w:val="left"/>
      <w:pPr>
        <w:tabs>
          <w:tab w:val="num" w:pos="1276"/>
        </w:tabs>
        <w:ind w:left="1276" w:hanging="426"/>
      </w:pPr>
    </w:lvl>
    <w:lvl w:ilvl="5">
      <w:start w:val="1"/>
      <w:numFmt w:val="none"/>
      <w:pStyle w:val="RevisionListeFolgeabsatzStufe3"/>
      <w:lvlText w:val=""/>
      <w:lvlJc w:val="left"/>
      <w:pPr>
        <w:tabs>
          <w:tab w:val="num" w:pos="1276"/>
        </w:tabs>
        <w:ind w:left="1276" w:hanging="1276"/>
      </w:pPr>
    </w:lvl>
    <w:lvl w:ilvl="6">
      <w:start w:val="1"/>
      <w:numFmt w:val="lowerLetter"/>
      <w:pStyle w:val="RevisionListeStufe4"/>
      <w:lvlText w:val="%7%7%7)"/>
      <w:lvlJc w:val="left"/>
      <w:pPr>
        <w:tabs>
          <w:tab w:val="num" w:pos="1984"/>
        </w:tabs>
        <w:ind w:left="1984" w:hanging="708"/>
      </w:pPr>
    </w:lvl>
    <w:lvl w:ilvl="7">
      <w:start w:val="1"/>
      <w:numFmt w:val="none"/>
      <w:pStyle w:val="Revision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8" w15:restartNumberingAfterBreak="0">
    <w:nsid w:val="29EE59AC"/>
    <w:multiLevelType w:val="singleLevel"/>
    <w:tmpl w:val="E4DEC6AC"/>
    <w:name w:val="Revision Aufzählung (Stufe 4)"/>
    <w:lvl w:ilvl="0">
      <w:start w:val="1"/>
      <w:numFmt w:val="bullet"/>
      <w:lvlRestart w:val="0"/>
      <w:pStyle w:val="RevisionAufzhlungStufe4"/>
      <w:lvlText w:val="–"/>
      <w:lvlJc w:val="left"/>
      <w:pPr>
        <w:tabs>
          <w:tab w:val="num" w:pos="1701"/>
        </w:tabs>
        <w:ind w:left="1701" w:hanging="425"/>
      </w:pPr>
    </w:lvl>
  </w:abstractNum>
  <w:abstractNum w:abstractNumId="9" w15:restartNumberingAfterBreak="0">
    <w:nsid w:val="2AF3799A"/>
    <w:multiLevelType w:val="multilevel"/>
    <w:tmpl w:val="2904DFB2"/>
    <w:name w:val="Ebenen Einzelvorschriften Überschriften"/>
    <w:lvl w:ilvl="0">
      <w:start w:val="1"/>
      <w:numFmt w:val="decimal"/>
      <w:lvlRestart w:val="0"/>
      <w:pStyle w:val="Buchberschrift"/>
      <w:suff w:val="nothing"/>
      <w:lvlText w:val=""/>
      <w:lvlJc w:val="left"/>
      <w:pPr>
        <w:ind w:left="0" w:firstLine="0"/>
      </w:pPr>
    </w:lvl>
    <w:lvl w:ilvl="1">
      <w:start w:val="1"/>
      <w:numFmt w:val="decimal"/>
      <w:pStyle w:val="Teilberschrift"/>
      <w:suff w:val="nothing"/>
      <w:lvlText w:val=""/>
      <w:lvlJc w:val="left"/>
      <w:pPr>
        <w:tabs>
          <w:tab w:val="num" w:pos="0"/>
        </w:tabs>
        <w:ind w:left="0" w:firstLine="0"/>
      </w:pPr>
    </w:lvl>
    <w:lvl w:ilvl="2">
      <w:start w:val="1"/>
      <w:numFmt w:val="decimal"/>
      <w:pStyle w:val="Kapitelberschrift"/>
      <w:suff w:val="nothing"/>
      <w:lvlText w:val=""/>
      <w:lvlJc w:val="left"/>
      <w:pPr>
        <w:tabs>
          <w:tab w:val="num" w:pos="0"/>
        </w:tabs>
        <w:ind w:left="0" w:firstLine="0"/>
      </w:pPr>
    </w:lvl>
    <w:lvl w:ilvl="3">
      <w:start w:val="1"/>
      <w:numFmt w:val="decimal"/>
      <w:pStyle w:val="Abschnittberschrift"/>
      <w:suff w:val="nothing"/>
      <w:lvlText w:val=""/>
      <w:lvlJc w:val="left"/>
      <w:pPr>
        <w:tabs>
          <w:tab w:val="num" w:pos="0"/>
        </w:tabs>
        <w:ind w:left="0" w:firstLine="0"/>
      </w:pPr>
    </w:lvl>
    <w:lvl w:ilvl="4">
      <w:start w:val="1"/>
      <w:numFmt w:val="decimal"/>
      <w:pStyle w:val="Unterabschnittberschrift"/>
      <w:suff w:val="nothing"/>
      <w:lvlText w:val=""/>
      <w:lvlJc w:val="left"/>
      <w:pPr>
        <w:tabs>
          <w:tab w:val="num" w:pos="0"/>
        </w:tabs>
        <w:ind w:left="0" w:firstLine="0"/>
      </w:pPr>
    </w:lvl>
    <w:lvl w:ilvl="5">
      <w:start w:val="1"/>
      <w:numFmt w:val="decimal"/>
      <w:pStyle w:val="Titelberschrift"/>
      <w:suff w:val="nothing"/>
      <w:lvlText w:val=""/>
      <w:lvlJc w:val="left"/>
      <w:pPr>
        <w:tabs>
          <w:tab w:val="num" w:pos="0"/>
        </w:tabs>
        <w:ind w:left="0" w:firstLine="0"/>
      </w:pPr>
    </w:lvl>
    <w:lvl w:ilvl="6">
      <w:start w:val="1"/>
      <w:numFmt w:val="decimal"/>
      <w:pStyle w:val="Untertitelberschrift"/>
      <w:suff w:val="nothing"/>
      <w:lvlText w:val=""/>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F25574"/>
    <w:multiLevelType w:val="multilevel"/>
    <w:tmpl w:val="371EF51E"/>
    <w:name w:val="eNorm Liste"/>
    <w:lvl w:ilvl="0">
      <w:start w:val="1"/>
      <w:numFmt w:val="decimal"/>
      <w:lvlRestart w:val="0"/>
      <w:pStyle w:val="ListeStufe1"/>
      <w:lvlText w:val="%1."/>
      <w:lvlJc w:val="left"/>
      <w:pPr>
        <w:tabs>
          <w:tab w:val="num" w:pos="425"/>
        </w:tabs>
        <w:ind w:left="425" w:hanging="425"/>
      </w:pPr>
    </w:lvl>
    <w:lvl w:ilvl="1">
      <w:start w:val="1"/>
      <w:numFmt w:val="none"/>
      <w:pStyle w:val="ListeFolgeabsatzStufe1"/>
      <w:lvlText w:val=""/>
      <w:lvlJc w:val="left"/>
      <w:pPr>
        <w:tabs>
          <w:tab w:val="num" w:pos="425"/>
        </w:tabs>
        <w:ind w:left="425" w:hanging="425"/>
      </w:pPr>
    </w:lvl>
    <w:lvl w:ilvl="2">
      <w:start w:val="1"/>
      <w:numFmt w:val="lowerLetter"/>
      <w:pStyle w:val="ListeStufe2"/>
      <w:lvlText w:val="%3)"/>
      <w:lvlJc w:val="left"/>
      <w:pPr>
        <w:tabs>
          <w:tab w:val="num" w:pos="850"/>
        </w:tabs>
        <w:ind w:left="850" w:hanging="425"/>
      </w:pPr>
    </w:lvl>
    <w:lvl w:ilvl="3">
      <w:start w:val="1"/>
      <w:numFmt w:val="none"/>
      <w:pStyle w:val="ListeFolgeabsatzStufe2"/>
      <w:lvlText w:val=""/>
      <w:lvlJc w:val="left"/>
      <w:pPr>
        <w:tabs>
          <w:tab w:val="num" w:pos="850"/>
        </w:tabs>
        <w:ind w:left="850" w:hanging="850"/>
      </w:pPr>
    </w:lvl>
    <w:lvl w:ilvl="4">
      <w:start w:val="1"/>
      <w:numFmt w:val="lowerLetter"/>
      <w:pStyle w:val="ListeStufe3"/>
      <w:lvlText w:val="%5%5)"/>
      <w:lvlJc w:val="left"/>
      <w:pPr>
        <w:tabs>
          <w:tab w:val="num" w:pos="1276"/>
        </w:tabs>
        <w:ind w:left="1276" w:hanging="426"/>
      </w:pPr>
    </w:lvl>
    <w:lvl w:ilvl="5">
      <w:start w:val="1"/>
      <w:numFmt w:val="none"/>
      <w:pStyle w:val="ListeFolgeabsatzStufe3"/>
      <w:lvlText w:val=""/>
      <w:lvlJc w:val="left"/>
      <w:pPr>
        <w:tabs>
          <w:tab w:val="num" w:pos="1276"/>
        </w:tabs>
        <w:ind w:left="1276" w:hanging="1276"/>
      </w:pPr>
    </w:lvl>
    <w:lvl w:ilvl="6">
      <w:start w:val="1"/>
      <w:numFmt w:val="lowerLetter"/>
      <w:pStyle w:val="ListeStufe4"/>
      <w:lvlText w:val="%7%7%7)"/>
      <w:lvlJc w:val="left"/>
      <w:pPr>
        <w:tabs>
          <w:tab w:val="num" w:pos="1984"/>
        </w:tabs>
        <w:ind w:left="1984" w:hanging="708"/>
      </w:pPr>
    </w:lvl>
    <w:lvl w:ilvl="7">
      <w:start w:val="1"/>
      <w:numFmt w:val="none"/>
      <w:pStyle w:val="ListeFolgeabsatzStufe4"/>
      <w:lvlText w:val=""/>
      <w:lvlJc w:val="left"/>
      <w:pPr>
        <w:tabs>
          <w:tab w:val="num" w:pos="1984"/>
        </w:tabs>
        <w:ind w:left="1984" w:hanging="1984"/>
      </w:pPr>
    </w:lvl>
    <w:lvl w:ilvl="8">
      <w:start w:val="1"/>
      <w:numFmt w:val="lowerRoman"/>
      <w:lvlText w:val="%9."/>
      <w:lvlJc w:val="left"/>
      <w:pPr>
        <w:ind w:left="3240" w:hanging="360"/>
      </w:pPr>
    </w:lvl>
  </w:abstractNum>
  <w:abstractNum w:abstractNumId="11" w15:restartNumberingAfterBreak="0">
    <w:nsid w:val="34834BD9"/>
    <w:multiLevelType w:val="multilevel"/>
    <w:tmpl w:val="D756B3C2"/>
    <w:name w:val="Anlage Bezeichner (nummeriert)"/>
    <w:lvl w:ilvl="0">
      <w:start w:val="1"/>
      <w:numFmt w:val="decimal"/>
      <w:lvlRestart w:val="0"/>
      <w:pStyle w:val="AnlageBezeichnernummeriert"/>
      <w:suff w:val="nothing"/>
      <w:lvlText w:val="Anlage %1"/>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7C41A6C"/>
    <w:multiLevelType w:val="singleLevel"/>
    <w:tmpl w:val="EB0E2D88"/>
    <w:name w:val="Revision Aufzählung (Stufe 5)"/>
    <w:lvl w:ilvl="0">
      <w:start w:val="1"/>
      <w:numFmt w:val="bullet"/>
      <w:lvlRestart w:val="0"/>
      <w:pStyle w:val="RevisionAufzhlungStufe5"/>
      <w:lvlText w:val="–"/>
      <w:lvlJc w:val="left"/>
      <w:pPr>
        <w:tabs>
          <w:tab w:val="num" w:pos="2126"/>
        </w:tabs>
        <w:ind w:left="2126" w:hanging="425"/>
      </w:pPr>
    </w:lvl>
  </w:abstractNum>
  <w:abstractNum w:abstractNumId="13" w15:restartNumberingAfterBreak="0">
    <w:nsid w:val="42015960"/>
    <w:multiLevelType w:val="singleLevel"/>
    <w:tmpl w:val="1CE4D9C0"/>
    <w:name w:val="Eingangsformel Aufzählung (Änderungsdokument)"/>
    <w:lvl w:ilvl="0">
      <w:start w:val="1"/>
      <w:numFmt w:val="bullet"/>
      <w:lvlRestart w:val="0"/>
      <w:pStyle w:val="EingangsformelAufzhlungnderungsdokument"/>
      <w:lvlText w:val="–"/>
      <w:lvlJc w:val="left"/>
      <w:pPr>
        <w:tabs>
          <w:tab w:val="num" w:pos="425"/>
        </w:tabs>
        <w:ind w:left="425" w:hanging="425"/>
      </w:pPr>
    </w:lvl>
  </w:abstractNum>
  <w:abstractNum w:abstractNumId="14" w15:restartNumberingAfterBreak="0">
    <w:nsid w:val="45E05348"/>
    <w:multiLevelType w:val="singleLevel"/>
    <w:tmpl w:val="733EA768"/>
    <w:name w:val="Revision Aufzählung (Stufe 2)"/>
    <w:lvl w:ilvl="0">
      <w:start w:val="1"/>
      <w:numFmt w:val="bullet"/>
      <w:lvlRestart w:val="0"/>
      <w:pStyle w:val="RevisionAufzhlungStufe2"/>
      <w:lvlText w:val="–"/>
      <w:lvlJc w:val="left"/>
      <w:pPr>
        <w:tabs>
          <w:tab w:val="num" w:pos="850"/>
        </w:tabs>
        <w:ind w:left="850" w:hanging="425"/>
      </w:pPr>
    </w:lvl>
  </w:abstractNum>
  <w:abstractNum w:abstractNumId="15"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38E32B9"/>
    <w:multiLevelType w:val="singleLevel"/>
    <w:tmpl w:val="4E520E9E"/>
    <w:name w:val="Aufzählung (Stufe 4)"/>
    <w:lvl w:ilvl="0">
      <w:start w:val="1"/>
      <w:numFmt w:val="bullet"/>
      <w:lvlRestart w:val="0"/>
      <w:pStyle w:val="AufzhlungStufe4"/>
      <w:lvlText w:val="–"/>
      <w:lvlJc w:val="left"/>
      <w:pPr>
        <w:tabs>
          <w:tab w:val="num" w:pos="1701"/>
        </w:tabs>
        <w:ind w:left="1701" w:hanging="425"/>
      </w:pPr>
    </w:lvl>
  </w:abstractNum>
  <w:abstractNum w:abstractNumId="17" w15:restartNumberingAfterBreak="0">
    <w:nsid w:val="54F620F6"/>
    <w:multiLevelType w:val="singleLevel"/>
    <w:tmpl w:val="010ECA8C"/>
    <w:name w:val="Aufzählung (Stufe 2)"/>
    <w:lvl w:ilvl="0">
      <w:start w:val="1"/>
      <w:numFmt w:val="bullet"/>
      <w:lvlRestart w:val="0"/>
      <w:pStyle w:val="AufzhlungStufe2"/>
      <w:lvlText w:val="–"/>
      <w:lvlJc w:val="left"/>
      <w:pPr>
        <w:tabs>
          <w:tab w:val="num" w:pos="850"/>
        </w:tabs>
        <w:ind w:left="850" w:hanging="425"/>
      </w:pPr>
    </w:lvl>
  </w:abstractNum>
  <w:abstractNum w:abstractNumId="18" w15:restartNumberingAfterBreak="0">
    <w:nsid w:val="5FED6052"/>
    <w:multiLevelType w:val="multilevel"/>
    <w:tmpl w:val="99C217B4"/>
    <w:name w:val="Begründung Überschrift"/>
    <w:lvl w:ilvl="0">
      <w:start w:val="1"/>
      <w:numFmt w:val="upperRoman"/>
      <w:lvlRestart w:val="0"/>
      <w:pStyle w:val="berschriftrmischBegrndung"/>
      <w:lvlText w:val="%1."/>
      <w:lvlJc w:val="left"/>
      <w:pPr>
        <w:tabs>
          <w:tab w:val="num" w:pos="709"/>
        </w:tabs>
        <w:ind w:left="709" w:hanging="709"/>
      </w:pPr>
    </w:lvl>
    <w:lvl w:ilvl="1">
      <w:start w:val="1"/>
      <w:numFmt w:val="decimal"/>
      <w:pStyle w:val="berschriftarabischBegrndung"/>
      <w:lvlText w:val="%2."/>
      <w:lvlJc w:val="left"/>
      <w:pPr>
        <w:tabs>
          <w:tab w:val="num" w:pos="425"/>
        </w:tabs>
        <w:ind w:left="425" w:hanging="425"/>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0F26547"/>
    <w:multiLevelType w:val="multilevel"/>
    <w:tmpl w:val="8DB290FE"/>
    <w:name w:val="Anlage Bezeichner (nicht nummeriert)"/>
    <w:lvl w:ilvl="0">
      <w:start w:val="1"/>
      <w:numFmt w:val="decimal"/>
      <w:lvlRestart w:val="0"/>
      <w:pStyle w:val="AnlageBezeichnernichtnummeriert"/>
      <w:suff w:val="nothing"/>
      <w:lvlText w:val="Anlage"/>
      <w:lvlJc w:val="left"/>
      <w:pPr>
        <w:ind w:left="720" w:hanging="72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30E5FFE"/>
    <w:multiLevelType w:val="singleLevel"/>
    <w:tmpl w:val="2A7667B0"/>
    <w:name w:val="Revision Aufzählung (Stufe 3)"/>
    <w:lvl w:ilvl="0">
      <w:start w:val="1"/>
      <w:numFmt w:val="bullet"/>
      <w:lvlRestart w:val="0"/>
      <w:pStyle w:val="RevisionAufzhlungStufe3"/>
      <w:lvlText w:val="–"/>
      <w:lvlJc w:val="left"/>
      <w:pPr>
        <w:tabs>
          <w:tab w:val="num" w:pos="1276"/>
        </w:tabs>
        <w:ind w:left="1276" w:hanging="426"/>
      </w:pPr>
    </w:lvl>
  </w:abstractNum>
  <w:abstractNum w:abstractNumId="21" w15:restartNumberingAfterBreak="0">
    <w:nsid w:val="66993AE0"/>
    <w:multiLevelType w:val="multilevel"/>
    <w:tmpl w:val="D19AA6BE"/>
    <w:name w:val="Ebenen Einzelvorschriften"/>
    <w:lvl w:ilvl="0">
      <w:start w:val="1"/>
      <w:numFmt w:val="decimal"/>
      <w:lvlRestart w:val="0"/>
      <w:pStyle w:val="BuchBezeichner"/>
      <w:suff w:val="nothing"/>
      <w:lvlText w:val="Buch %1"/>
      <w:lvlJc w:val="left"/>
      <w:pPr>
        <w:ind w:left="0" w:firstLine="0"/>
      </w:pPr>
    </w:lvl>
    <w:lvl w:ilvl="1">
      <w:start w:val="1"/>
      <w:numFmt w:val="decimal"/>
      <w:pStyle w:val="TeilBezeichner"/>
      <w:suff w:val="nothing"/>
      <w:lvlText w:val="Teil %2"/>
      <w:lvlJc w:val="left"/>
      <w:pPr>
        <w:tabs>
          <w:tab w:val="num" w:pos="0"/>
        </w:tabs>
        <w:ind w:left="0" w:firstLine="0"/>
      </w:pPr>
    </w:lvl>
    <w:lvl w:ilvl="2">
      <w:start w:val="1"/>
      <w:numFmt w:val="decimal"/>
      <w:pStyle w:val="KapitelBezeichner"/>
      <w:suff w:val="nothing"/>
      <w:lvlText w:val="Kapitel %3"/>
      <w:lvlJc w:val="left"/>
      <w:pPr>
        <w:tabs>
          <w:tab w:val="num" w:pos="0"/>
        </w:tabs>
        <w:ind w:left="0" w:firstLine="0"/>
      </w:pPr>
    </w:lvl>
    <w:lvl w:ilvl="3">
      <w:start w:val="1"/>
      <w:numFmt w:val="decimal"/>
      <w:pStyle w:val="AbschnittBezeichner"/>
      <w:suff w:val="nothing"/>
      <w:lvlText w:val="Abschnitt %4"/>
      <w:lvlJc w:val="left"/>
      <w:pPr>
        <w:tabs>
          <w:tab w:val="num" w:pos="0"/>
        </w:tabs>
        <w:ind w:left="0" w:firstLine="0"/>
      </w:pPr>
    </w:lvl>
    <w:lvl w:ilvl="4">
      <w:start w:val="1"/>
      <w:numFmt w:val="decimal"/>
      <w:pStyle w:val="UnterabschnittBezeichner"/>
      <w:suff w:val="nothing"/>
      <w:lvlText w:val="Unterabschnitt %5"/>
      <w:lvlJc w:val="left"/>
      <w:pPr>
        <w:tabs>
          <w:tab w:val="num" w:pos="0"/>
        </w:tabs>
        <w:ind w:left="0" w:firstLine="0"/>
      </w:pPr>
    </w:lvl>
    <w:lvl w:ilvl="5">
      <w:start w:val="1"/>
      <w:numFmt w:val="decimal"/>
      <w:pStyle w:val="TitelBezeichner"/>
      <w:suff w:val="nothing"/>
      <w:lvlText w:val="Titel %6"/>
      <w:lvlJc w:val="left"/>
      <w:pPr>
        <w:tabs>
          <w:tab w:val="num" w:pos="0"/>
        </w:tabs>
        <w:ind w:left="0" w:firstLine="0"/>
      </w:pPr>
    </w:lvl>
    <w:lvl w:ilvl="6">
      <w:start w:val="1"/>
      <w:numFmt w:val="decimal"/>
      <w:pStyle w:val="UntertitelBezeichner"/>
      <w:suff w:val="nothing"/>
      <w:lvlText w:val="Untertitel %7"/>
      <w:lvlJc w:val="left"/>
      <w:pPr>
        <w:tabs>
          <w:tab w:val="num" w:pos="0"/>
        </w:tabs>
        <w:ind w:left="0" w:firstLine="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EAE5ADE"/>
    <w:multiLevelType w:val="singleLevel"/>
    <w:tmpl w:val="D4484570"/>
    <w:name w:val="Eingangsformel Aufzählung (Stammdokument)"/>
    <w:lvl w:ilvl="0">
      <w:start w:val="1"/>
      <w:numFmt w:val="bullet"/>
      <w:lvlRestart w:val="0"/>
      <w:pStyle w:val="EingangsformelAufzhlungStammdokument"/>
      <w:lvlText w:val="–"/>
      <w:lvlJc w:val="left"/>
      <w:pPr>
        <w:tabs>
          <w:tab w:val="num" w:pos="425"/>
        </w:tabs>
        <w:ind w:left="425" w:hanging="425"/>
      </w:pPr>
    </w:lvl>
  </w:abstractNum>
  <w:abstractNum w:abstractNumId="23" w15:restartNumberingAfterBreak="0">
    <w:nsid w:val="70EA140B"/>
    <w:multiLevelType w:val="multilevel"/>
    <w:tmpl w:val="E29AAA8A"/>
    <w:lvl w:ilvl="0">
      <w:start w:val="1"/>
      <w:numFmt w:val="decimal"/>
      <w:pStyle w:val="Listenabsatz"/>
      <w:lvlText w:val="%1."/>
      <w:lvlJc w:val="left"/>
      <w:pPr>
        <w:ind w:left="425" w:hanging="425"/>
      </w:pPr>
      <w:rPr>
        <w:rFonts w:hint="default"/>
        <w:sz w:val="22"/>
      </w:rPr>
    </w:lvl>
    <w:lvl w:ilvl="1">
      <w:start w:val="1"/>
      <w:numFmt w:val="lowerLetter"/>
      <w:lvlText w:val="%2)"/>
      <w:lvlJc w:val="left"/>
      <w:pPr>
        <w:ind w:left="851" w:hanging="426"/>
      </w:pPr>
      <w:rPr>
        <w:rFonts w:hint="default"/>
      </w:rPr>
    </w:lvl>
    <w:lvl w:ilvl="2">
      <w:start w:val="27"/>
      <w:numFmt w:val="lowerLetter"/>
      <w:lvlText w:val="%3)"/>
      <w:lvlJc w:val="left"/>
      <w:pPr>
        <w:ind w:left="1275" w:hanging="424"/>
      </w:pPr>
      <w:rPr>
        <w:rFonts w:hint="default"/>
      </w:rPr>
    </w:lvl>
    <w:lvl w:ilvl="3">
      <w:start w:val="1"/>
      <w:numFmt w:val="bullet"/>
      <w:lvlText w:val=""/>
      <w:lvlJc w:val="left"/>
      <w:pPr>
        <w:ind w:left="1559" w:hanging="283"/>
      </w:pPr>
      <w:rPr>
        <w:rFonts w:ascii="Symbol" w:hAnsi="Symbol" w:hint="default"/>
      </w:rPr>
    </w:lvl>
    <w:lvl w:ilvl="4">
      <w:start w:val="1"/>
      <w:numFmt w:val="lowerLetter"/>
      <w:lvlText w:val="(%5)"/>
      <w:lvlJc w:val="left"/>
      <w:pPr>
        <w:ind w:left="2125" w:firstLine="0"/>
      </w:pPr>
      <w:rPr>
        <w:rFonts w:hint="default"/>
      </w:rPr>
    </w:lvl>
    <w:lvl w:ilvl="5">
      <w:start w:val="1"/>
      <w:numFmt w:val="lowerRoman"/>
      <w:lvlText w:val="(%6)"/>
      <w:lvlJc w:val="left"/>
      <w:pPr>
        <w:ind w:left="2550" w:firstLine="0"/>
      </w:pPr>
      <w:rPr>
        <w:rFonts w:hint="default"/>
      </w:rPr>
    </w:lvl>
    <w:lvl w:ilvl="6">
      <w:start w:val="1"/>
      <w:numFmt w:val="decimal"/>
      <w:lvlText w:val="%7."/>
      <w:lvlJc w:val="left"/>
      <w:pPr>
        <w:ind w:left="2975" w:firstLine="0"/>
      </w:pPr>
      <w:rPr>
        <w:rFonts w:hint="default"/>
      </w:rPr>
    </w:lvl>
    <w:lvl w:ilvl="7">
      <w:start w:val="1"/>
      <w:numFmt w:val="lowerLetter"/>
      <w:lvlText w:val="%8."/>
      <w:lvlJc w:val="left"/>
      <w:pPr>
        <w:ind w:left="3400" w:firstLine="0"/>
      </w:pPr>
      <w:rPr>
        <w:rFonts w:hint="default"/>
      </w:rPr>
    </w:lvl>
    <w:lvl w:ilvl="8">
      <w:start w:val="1"/>
      <w:numFmt w:val="lowerRoman"/>
      <w:lvlText w:val="%9."/>
      <w:lvlJc w:val="left"/>
      <w:pPr>
        <w:ind w:left="3825" w:firstLine="0"/>
      </w:pPr>
      <w:rPr>
        <w:rFonts w:hint="default"/>
      </w:rPr>
    </w:lvl>
  </w:abstractNum>
  <w:abstractNum w:abstractNumId="24" w15:restartNumberingAfterBreak="0">
    <w:nsid w:val="7397490C"/>
    <w:multiLevelType w:val="singleLevel"/>
    <w:tmpl w:val="B1EC4D80"/>
    <w:name w:val="Tabelle Liste"/>
    <w:lvl w:ilvl="0">
      <w:start w:val="1"/>
      <w:numFmt w:val="decimal"/>
      <w:lvlRestart w:val="0"/>
      <w:pStyle w:val="TabelleListe"/>
      <w:lvlText w:val="%1."/>
      <w:lvlJc w:val="left"/>
      <w:pPr>
        <w:tabs>
          <w:tab w:val="num" w:pos="283"/>
        </w:tabs>
        <w:ind w:left="0" w:firstLine="0"/>
      </w:pPr>
    </w:lvl>
  </w:abstractNum>
  <w:abstractNum w:abstractNumId="25" w15:restartNumberingAfterBreak="0">
    <w:nsid w:val="7E4D2A11"/>
    <w:multiLevelType w:val="singleLevel"/>
    <w:tmpl w:val="B612535E"/>
    <w:name w:val="Aufzählung (Stufe 3)"/>
    <w:lvl w:ilvl="0">
      <w:start w:val="1"/>
      <w:numFmt w:val="bullet"/>
      <w:lvlRestart w:val="0"/>
      <w:pStyle w:val="AufzhlungStufe3"/>
      <w:lvlText w:val="–"/>
      <w:lvlJc w:val="left"/>
      <w:pPr>
        <w:tabs>
          <w:tab w:val="num" w:pos="1276"/>
        </w:tabs>
        <w:ind w:left="1276" w:hanging="426"/>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5"/>
  </w:num>
  <w:num w:numId="14">
    <w:abstractNumId w:val="17"/>
  </w:num>
  <w:num w:numId="15">
    <w:abstractNumId w:val="25"/>
  </w:num>
  <w:num w:numId="16">
    <w:abstractNumId w:val="16"/>
  </w:num>
  <w:num w:numId="17">
    <w:abstractNumId w:val="3"/>
  </w:num>
  <w:num w:numId="18">
    <w:abstractNumId w:val="10"/>
  </w:num>
  <w:num w:numId="19">
    <w:abstractNumId w:val="0"/>
  </w:num>
  <w:num w:numId="20">
    <w:abstractNumId w:val="24"/>
  </w:num>
  <w:num w:numId="21">
    <w:abstractNumId w:val="11"/>
  </w:num>
  <w:num w:numId="22">
    <w:abstractNumId w:val="19"/>
  </w:num>
  <w:num w:numId="23">
    <w:abstractNumId w:val="2"/>
  </w:num>
  <w:num w:numId="24">
    <w:abstractNumId w:val="15"/>
  </w:num>
  <w:num w:numId="25">
    <w:abstractNumId w:val="7"/>
  </w:num>
  <w:num w:numId="26">
    <w:abstractNumId w:val="6"/>
  </w:num>
  <w:num w:numId="27">
    <w:abstractNumId w:val="14"/>
  </w:num>
  <w:num w:numId="28">
    <w:abstractNumId w:val="20"/>
  </w:num>
  <w:num w:numId="29">
    <w:abstractNumId w:val="8"/>
  </w:num>
  <w:num w:numId="30">
    <w:abstractNumId w:val="12"/>
  </w:num>
  <w:num w:numId="31">
    <w:abstractNumId w:val="1"/>
  </w:num>
  <w:num w:numId="32">
    <w:abstractNumId w:val="13"/>
  </w:num>
  <w:num w:numId="33">
    <w:abstractNumId w:val="4"/>
  </w:num>
  <w:num w:numId="34">
    <w:abstractNumId w:val="22"/>
  </w:num>
  <w:num w:numId="35">
    <w:abstractNumId w:val="21"/>
  </w:num>
  <w:num w:numId="36">
    <w:abstractNumId w:val="9"/>
  </w:num>
  <w:num w:numId="37">
    <w:abstractNumId w:val="18"/>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2"/>
    </w:lvlOverride>
    <w:lvlOverride w:ilvl="1">
      <w:startOverride w:val="8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efehlsHistorie_Befehl01" w:val="Rückgängig [13ms] [Main] [eNormCommandLocal::UndoRedo.EditUndo]"/>
    <w:docVar w:name="BefehlsHistorie_Befehl02" w:val="Rückgängig [32ms] [Main] [eNormCommandLocal::UndoRedo.EditUndo]"/>
    <w:docVar w:name="BefehlsHistorie_Befehl03" w:val="Rückgängig [14ms] [Main] [eNormCommandLocal::UndoRedo.EditUndo]"/>
    <w:docVar w:name="BefehlsHistorie_Befehl04" w:val="InsertCommands.InsertStandDesVorhabens_Code [27256ms] [Main] [eNormCommandTemplate::[ToBeDetermined].InsertCommands.InsertStandDesVorhabens_Code]"/>
    <w:docVar w:name="BefehlsHistorie_BefehlsZähler" w:val="4"/>
    <w:docVar w:name="BefehlsKontext_SpeichernOOXML_Maximum" w:val="0ms"/>
    <w:docVar w:name="BefehlsKontext_SpeichernOOXML_Schnitt" w:val="0ms"/>
    <w:docVar w:name="BMJ" w:val="True"/>
    <w:docVar w:name="CUSTOMER" w:val="8"/>
    <w:docVar w:name="DQCDateTime" w:val="28.10.2019 13:05:52"/>
    <w:docVar w:name="DQCHighlighting" w:val="100"/>
    <w:docVar w:name="DQCPart_Begruendung" w:val="0"/>
    <w:docVar w:name="DQCPart_Dokument" w:val="0"/>
    <w:docVar w:name="DQCPart_Regelungsteil" w:val="0"/>
    <w:docVar w:name="DQCPart_Vorblatt" w:val="0"/>
    <w:docVar w:name="DQCResult_Aenderungsbefehl" w:val="0;5"/>
    <w:docVar w:name="DQCResult_Binnenverweise" w:val="0;0"/>
    <w:docVar w:name="DQCResult_Citations" w:val="0;0"/>
    <w:docVar w:name="DQCResult_EinzelneRegelungsteile" w:val="0;2"/>
    <w:docVar w:name="DQCResult_EmbeddedObjects" w:val="0;0"/>
    <w:docVar w:name="DQCResult_Gliederung" w:val="0;0"/>
    <w:docVar w:name="DQCResult_Marker" w:val="0;0"/>
    <w:docVar w:name="DQCResult_Metadata" w:val="0;0"/>
    <w:docVar w:name="DQCResult_ModifiedCharFormat" w:val="0;0"/>
    <w:docVar w:name="DQCResult_ModifiedMargins" w:val="0;0"/>
    <w:docVar w:name="DQCResult_ModifiedNumbering" w:val="0;0"/>
    <w:docVar w:name="DQCResult_StructureCheck" w:val="0;0"/>
    <w:docVar w:name="DQCResult_SuperfluousWhitespace" w:val="0;0"/>
    <w:docVar w:name="DQCResult_TermsAndDiction" w:val="0;8"/>
    <w:docVar w:name="DQCResult_Verweise" w:val="0;0"/>
    <w:docVar w:name="DQCWithWarnings" w:val="1"/>
    <w:docVar w:name="eNV_010A7D77D12F4283B19D13FBA43F9079" w:val="Nummer 2"/>
    <w:docVar w:name="eNV_010A7D77D12F4283B19D13FBA43F9079_Struct" w:val="§ 2 Nummer 2;2;Struktur:2/0/2;CheckSums:-1/-1/-1;eNV_010A7D77D12F4283B19D13FBA43F9079_1@@2"/>
    <w:docVar w:name="eNV_020DFB2906D84DD3A59CDC5F400D51C1" w:val="Doppelbuchstabe aa"/>
    <w:docVar w:name="eNV_020DFB2906D84DD3A59CDC5F400D51C1_Struct" w:val="§ 1 Nummer 19 Buchstabe a Doppelbuchstabe aa;2;Struktur:1/0/19/1/1;CheckSums:-1/-1/-1/-1/-1;eNV_020DFB2906D84DD3A59CDC5F400D51C1_1@@2"/>
    <w:docVar w:name="eNV_0222B9814F584885A36D60001739A6C1_Struct" w:val="§ 1 Nummer 13;2;Struktur:1/0/13;CheckSums:-1/-1/-1;eNV_0222B9814F584885A36D60001739A6C1_1@@2"/>
    <w:docVar w:name="eNV_040F58CF26774E64952799EE200C7934_Struct" w:val="§ 1 Nummer 22 Buchstabe b Doppelbuchstabe bb;2;Struktur:1/-1/22/2/2;CheckSums:-1/-1/-1/-1/-1;eNV_040F58CF26774E64952799EE200C7934_1@@2"/>
    <w:docVar w:name="eNV_045AC8B0DDF547219E1729136C0B2761_Struct" w:val="§ 1 Nummer 1 Buchstabe h;2;Struktur:1/0/1/8;CheckSums:-1/-1/-1/-1;eNV_045AC8B0DDF547219E1729136C0B2761_1@@2"/>
    <w:docVar w:name="eNV_048D0B68BEE14144AAA8D7000F648FD2_Struct" w:val="§ 1 Nummer 12;2;Struktur:1/0/12;CheckSums:-1/-1/-1;eNV_048D0B68BEE14144AAA8D7000F648FD2_1@@2"/>
    <w:docVar w:name="eNV_054B56F4CA25466C89F40B602721E07F_Struct" w:val="§ 8 Nummer 1;2;Struktur:8/-1/1;CheckSums:-1/-1/-1;eNV_054B56F4CA25466C89F40B602721E07F_1@@2"/>
    <w:docVar w:name="eNV_0619C3D06CB44B9CA6830910F8FAF10C" w:val="Nummer 2"/>
    <w:docVar w:name="eNV_0619C3D06CB44B9CA6830910F8FAF10C_Struct" w:val="§ 1 Nummer 2;2;Struktur:1/0/2;CheckSums:-1/-1/-1;eNV_0619C3D06CB44B9CA6830910F8FAF10C_1@@2"/>
    <w:docVar w:name="eNV_0698D018B1CC4ACE9D3C56E8BB7238FB" w:val="Doppelbuchstabe aa"/>
    <w:docVar w:name="eNV_0698D018B1CC4ACE9D3C56E8BB7238FB_Struct" w:val="§ 1 Nummer 8 Buchstabe b Doppelbuchstabe aa;2;Struktur:1/0/8/2/1;CheckSums:-1/-1/-1/-1/-1;eNV_0698D018B1CC4ACE9D3C56E8BB7238FB_1@@2"/>
    <w:docVar w:name="eNV_072468771C464B3FA708A6CD806CB12A_Struct" w:val="§ 1 Nummer 5 Buchstabe a;2;Struktur:1/0/5/1;CheckSums:-1/-1/-1/-1;eNV_072468771C464B3FA708A6CD806CB12A_1@@2"/>
    <w:docVar w:name="eNV_08862E88BFF142EAA952151F4E400571_Struct" w:val="Nummer 14;2;Struktur:-1/-1/14;CheckSums:-1/-1/-1;eNV_08862E88BFF142EAA952151F4E400571_1@@2"/>
    <w:docVar w:name="eNV_08C1C28EDF1C4035A55806C16025AC0D_Struct" w:val="§ 1 Nummer 25;2;Struktur:1/0/25;CheckSums:-1/-1/-1;eNV_08C1C28EDF1C4035A55806C16025AC0D_1@@2"/>
    <w:docVar w:name="eNV_0A0D29930BE94C91BC795E81FB75D034_Struct" w:val="§ 1 Nummer 25;2;Struktur:1/0/25;CheckSums:-1/-1/-1;eNV_0A0D29930BE94C91BC795E81FB75D034_1@@2"/>
    <w:docVar w:name="eNV_0A86E0BDE8A44EC6AC5F272F54280EC2" w:val="Buchstabe b"/>
    <w:docVar w:name="eNV_0A86E0BDE8A44EC6AC5F272F54280EC2_Struct" w:val="§ 1 Nummer 1 Buchstabe b;2;Struktur:1/0/1/2;CheckSums:-1/-1/-1/-1;eNV_0A86E0BDE8A44EC6AC5F272F54280EC2_1@@2"/>
    <w:docVar w:name="eNV_0ACCFD55B4F64C68BD75E6953F2452F0_Struct" w:val="§ 1 Nummer 22;2;Struktur:1/0/22;CheckSums:-1/-1/-1;eNV_0ACCFD55B4F64C68BD75E6953F2452F0_1@@2"/>
    <w:docVar w:name="eNV_0B8158AFEAC042DDB4B2589C6205E41E" w:val="Artikel 1"/>
    <w:docVar w:name="eNV_0B8158AFEAC042DDB4B2589C6205E41E_Struct" w:val="Artikel 1;6;Struktur:1;CheckSums:-1;eNV_0B8158AFEAC042DDB4B2589C6205E41E_1@@2"/>
    <w:docVar w:name="eNV_0C3BBDB068CB4D248AE8A55197D47D6E" w:val="Buchstabe d"/>
    <w:docVar w:name="eNV_0C3BBDB068CB4D248AE8A55197D47D6E_Struct" w:val="§ 1 Nummer 11 Buchstabe d;2;Struktur:1/0/11/4;CheckSums:-1/-1/-1/-1;eNV_0C3BBDB068CB4D248AE8A55197D47D6E_1@@2"/>
    <w:docVar w:name="eNV_0CFAA0F12E2C456EBFE31E6D483C1073" w:val="Artikel 3"/>
    <w:docVar w:name="eNV_0CFAA0F12E2C456EBFE31E6D483C1073_Struct" w:val="Artikel 3;6;Struktur:3;CheckSums:-1;eNV_0CFAA0F12E2C456EBFE31E6D483C1073_1@@2"/>
    <w:docVar w:name="eNV_0E42E7EBB61845C48572878DEFFCE46F" w:val="Nummer 9"/>
    <w:docVar w:name="eNV_0E42E7EBB61845C48572878DEFFCE46F_Struct" w:val="§ 1 Nummer 9;2;Struktur:1/0/9;CheckSums:-1/-1/-1;eNV_0E42E7EBB61845C48572878DEFFCE46F_1@@2"/>
    <w:docVar w:name="eNV_0F8EB1CA3124479782B2D95D8FDD4E07" w:val="Doppelbuchstabe aa"/>
    <w:docVar w:name="eNV_0F8EB1CA3124479782B2D95D8FDD4E07_Struct" w:val="§ 2 Nummer 2 Buchstabe a Doppelbuchstabe aa;2;Struktur:2/0/2/1/1;CheckSums:-1/-1/-1/-1/-1;eNV_0F8EB1CA3124479782B2D95D8FDD4E07_1@@2"/>
    <w:docVar w:name="eNV_0FC0E6481E1C43F7963D664DDF4B9733" w:val="Nummer 7"/>
    <w:docVar w:name="eNV_0FC0E6481E1C43F7963D664DDF4B9733_Struct" w:val="§ 2 Nummer 7;2;Struktur:2/0/7;CheckSums:-1/-1/-1;eNV_0FC0E6481E1C43F7963D664DDF4B9733_1@@2"/>
    <w:docVar w:name="eNV_102095AD7B2D486E9BD3F918572F823C_Struct" w:val="Nummer 2;2;Struktur:-1/-1/2;CheckSums:-1/-1/-1;eNV_102095AD7B2D486E9BD3F918572F823C_1@@2"/>
    <w:docVar w:name="eNV_10C32EBF959D40AB85E897B512E0A96C_Struct" w:val="§ 1 Nummer 14;2;Struktur:1/0/14;CheckSums:-1/-1/-1;eNV_10C32EBF959D40AB85E897B512E0A96C_1@@2"/>
    <w:docVar w:name="eNV_11D1A57BEF9846B08BAFFE4A0AB699BA_Struct" w:val="§ 1 Nummer 10 Buchstabe a;2;Struktur:1/0/10/1;CheckSums:-1/-1/-1/-1;eNV_11D1A57BEF9846B08BAFFE4A0AB699BA_1@@2"/>
    <w:docVar w:name="eNV_12E60DBECCAC4E05A27C8B4EAC6FF240" w:val="Nummer 7"/>
    <w:docVar w:name="eNV_12E60DBECCAC4E05A27C8B4EAC6FF240_Struct" w:val="§ 1 Nummer 7;2;Struktur:1/0/7;CheckSums:-1/-1/-1;eNV_12E60DBECCAC4E05A27C8B4EAC6FF240_1@@2"/>
    <w:docVar w:name="eNV_13A0FF0A9EB749B08943F51FABFFBCA1" w:val="Doppelbuchstabe bb"/>
    <w:docVar w:name="eNV_13A0FF0A9EB749B08943F51FABFFBCA1_Struct" w:val="§ 2 Nummer 4 Buchstabe b Doppelbuchstabe bb;2;Struktur:2/0/4/2/2;CheckSums:-1/-1/-1/-1/-1;eNV_13A0FF0A9EB749B08943F51FABFFBCA1_1@@2"/>
    <w:docVar w:name="eNV_13D4B7BB6B894006A8BF00F1C65FBD8A_Struct" w:val="Nummer 10;2;Struktur:-1/-1/10;CheckSums:-1/-1/-1;eNV_13D4B7BB6B894006A8BF00F1C65FBD8A_1@@2"/>
    <w:docVar w:name="eNV_140612F4C50D48C8A9BE1A369C15594D_Struct" w:val="§ 2 Nummer 3;2;Struktur:2/0/3;CheckSums:-1/-1/-1;eNV_140612F4C50D48C8A9BE1A369C15594D_1@@2"/>
    <w:docVar w:name="eNV_153791C09E274B80AB0BB686C5E4BDE5_Struct" w:val="§ 1 Nummer 4;2;Struktur:1/0/4;CheckSums:-1/-1/-1;eNV_153791C09E274B80AB0BB686C5E4BDE5_1@@2"/>
    <w:docVar w:name="eNV_1684A057F9DE47878B5F7BB6E53441CB" w:val="Doppelbuchstabe bb"/>
    <w:docVar w:name="eNV_1684A057F9DE47878B5F7BB6E53441CB_Struct" w:val="§ 1 Nummer 4 Buchstabe a Doppelbuchstabe bb;2;Struktur:1/0/4/1/2;CheckSums:-1/-1/-1/-1/-1;eNV_1684A057F9DE47878B5F7BB6E53441CB_1@@2"/>
    <w:docVar w:name="eNV_17F27883AD8642BAA66ECC30462EB94A" w:val="Doppelbuchstabe bb"/>
    <w:docVar w:name="eNV_17F27883AD8642BAA66ECC30462EB94A_Struct" w:val="§ 1 Nummer 8 Buchstabe b Doppelbuchstabe bb;2;Struktur:1/0/8/2/2;CheckSums:-1/-1/-1/-1/-1;eNV_17F27883AD8642BAA66ECC30462EB94A_1@@2"/>
    <w:docVar w:name="eNV_1888A368ABFB4F64B3AC372B1504A2D0_Struct" w:val="§ 1 Nummer 2;2;Struktur:1/-1/2;CheckSums:-1/-1/-1;eNV_1888A368ABFB4F64B3AC372B1504A2D0_1@@2"/>
    <w:docVar w:name="eNV_19505B12835346B6A18344AF1EC5A43A" w:val="Dreifachbuchstabe aaa"/>
    <w:docVar w:name="eNV_19505B12835346B6A18344AF1EC5A43A_Struct" w:val="§ 1 Nummer 21 Buchstabe a Doppelbuchstabe aa Dreifachbuchstabe aaa;2;Struktur:1/0/21/1/1/1;CheckSums:-1/-1/-1/-1/-1/-1;eNV_19505B12835346B6A18344AF1EC5A43A_1@@2"/>
    <w:docVar w:name="eNV_1B949E54F60B448F9F2E6858996EF1C0" w:val="Nummer 17"/>
    <w:docVar w:name="eNV_1B949E54F60B448F9F2E6858996EF1C0_Struct" w:val="§ 1 Nummer 17;2;Struktur:1/0/17;CheckSums:-1/-1/-1;eNV_1B949E54F60B448F9F2E6858996EF1C0_1@@2"/>
    <w:docVar w:name="eNV_1F097F35361D4AA3BCA3DDFC9AC9E77B_Struct" w:val="§ 1 Nummer 13;2;Struktur:1/0/13;CheckSums:-1/-1/-1;eNV_1F097F35361D4AA3BCA3DDFC9AC9E77B_1@@2"/>
    <w:docVar w:name="eNV_1F688262004643EBA9A5723E1E0D5A74_Struct" w:val="§ 1 Nummer 9 Buchstabe f;2;Struktur:1/0/9/6;CheckSums:-1/-1/-1/-1;eNV_1F688262004643EBA9A5723E1E0D5A74_1@@2"/>
    <w:docVar w:name="eNV_1F6E7A4D51CC4104BABC8AF9425FB4AA_Struct" w:val="Nummer 2;2;Struktur:-1/-1/2;CheckSums:-1/-1/-1;eNV_1F6E7A4D51CC4104BABC8AF9425FB4AA_1@@2"/>
    <w:docVar w:name="eNV_220527CD495147D29BB80D78DC92B3E8" w:val="Buchstabe b"/>
    <w:docVar w:name="eNV_220527CD495147D29BB80D78DC92B3E8_Struct" w:val="§ 2 Nummer 2 Buchstabe b;2;Struktur:2/0/2/2;CheckSums:-1/-1/-1/-1;eNV_220527CD495147D29BB80D78DC92B3E8_1@@2"/>
    <w:docVar w:name="eNV_22272CA5CE8C4C11927463AB6FC0E697" w:val="Buchstabe a"/>
    <w:docVar w:name="eNV_22272CA5CE8C4C11927463AB6FC0E697_Struct" w:val="§ 2 Nummer 2 Buchstabe a;2;Struktur:2/0/2/1;CheckSums:-1/-1/-1/-1;eNV_22272CA5CE8C4C11927463AB6FC0E697_1@@2"/>
    <w:docVar w:name="eNV_2263286A44474DF6B8D716B64A4ABE75_Struct" w:val="§ 1 Nummer 12 Buchstabe c;2;Struktur:1/-1/12/3;CheckSums:-1/-1/-1/-1;eNV_2263286A44474DF6B8D716B64A4ABE75_1@@2"/>
    <w:docVar w:name="eNV_260AA5FCA993409A8F519C090D4E8464" w:val="Artikel 2"/>
    <w:docVar w:name="eNV_260AA5FCA993409A8F519C090D4E8464_Struct" w:val="Artikel 2;6;Struktur:2;CheckSums:-1;eNV_260AA5FCA993409A8F519C090D4E8464_1@@2"/>
    <w:docVar w:name="eNV_271876099D154105998AE7693B0D49C7_Struct" w:val="§ 1 Nummer 24;2;Struktur:1/0/24;CheckSums:-1/-1/-1;eNV_271876099D154105998AE7693B0D49C7_1@@2"/>
    <w:docVar w:name="eNV_2BF546650C0F488085FEEEAEB60EFDF3" w:val="Artikel 4"/>
    <w:docVar w:name="eNV_2BF546650C0F488085FEEEAEB60EFDF3_Struct" w:val="Artikel 4;6;Struktur:4;CheckSums:-1;eNV_2BF546650C0F488085FEEEAEB60EFDF3_1@@2"/>
    <w:docVar w:name="eNV_2D58D6A4EF8944369DA21F21D3378391_Struct" w:val="§ 1 Nummer 26 Buchstabe a;2;Struktur:1/0/26/1;CheckSums:-1/-1/-1/-1;eNV_2D58D6A4EF8944369DA21F21D3378391_1@@2"/>
    <w:docVar w:name="eNV_2D667425041A42F6989726013DC79EFB_Struct" w:val="Absatz 3;2;Struktur:-1/3;CheckSums:-1/-1;eNV_2D667425041A42F6989726013DC79EFB_1@@2"/>
    <w:docVar w:name="eNV_2E054C3C84CE414C97EF6FF470B350E2_Struct" w:val="§ 1 Nummer 22 Buchstabe b Doppelbuchstabe aa;2;Struktur:1/-1/22/2/1;CheckSums:-1/-1/-1/-1/-1;eNV_2E054C3C84CE414C97EF6FF470B350E2_1@@2"/>
    <w:docVar w:name="eNV_2E273FFA95D84051A3F516C566DD15D6_Struct" w:val="§ 1 Nummer 1 Buchstabe a;2;Struktur:1/-1/1/1;CheckSums:-1/-1/-1/-1;eNV_2E273FFA95D84051A3F516C566DD15D6_1@@2"/>
    <w:docVar w:name="eNV_2F1A2BAE21A24159A72CA70493484B5A" w:val="Nummer 3"/>
    <w:docVar w:name="eNV_2F1A2BAE21A24159A72CA70493484B5A_Struct" w:val="§ 2 Nummer 3;2;Struktur:2/0/3;CheckSums:-1/-1/-1;eNV_2F1A2BAE21A24159A72CA70493484B5A_1@@2"/>
    <w:docVar w:name="eNV_3163065DF946419F8C18515F11F1EC9E_Struct" w:val="§ 2 Nummer 3;2;Struktur:2/0/3;CheckSums:-1/-1/-1;eNV_3163065DF946419F8C18515F11F1EC9E_1@@2"/>
    <w:docVar w:name="eNV_31A3C24E3EBC45A8BBDD437158B82D5D_Struct" w:val="§ 1 Nummer 23;2;Struktur:1/0/23;CheckSums:-1/-1/-1;eNV_31A3C24E3EBC45A8BBDD437158B82D5D_1@@2"/>
    <w:docVar w:name="eNV_3203706AB9FF42908F535AF70249F2F7" w:val="Buchstabe d"/>
    <w:docVar w:name="eNV_3203706AB9FF42908F535AF70249F2F7_Struct" w:val="§ 2 Nummer 4 Buchstabe d;2;Struktur:2/0/4/4;CheckSums:-1/-1/-1/-1;eNV_3203706AB9FF42908F535AF70249F2F7_1@@2"/>
    <w:docVar w:name="eNV_325E7143DCF8495B9DCD94B49BABC189_Struct" w:val="§ 1 Nummer 4 Buchstabe a Doppelbuchstabe bb;2;Struktur:1/0/4/1/2;CheckSums:-1/-1/-1/-1/-1;eNV_325E7143DCF8495B9DCD94B49BABC189_1@@2"/>
    <w:docVar w:name="eNV_32BC38703DD542F298E0BBA687479CE5_Struct" w:val="§ 1 Nummer 2;2;Struktur:1/0/2;CheckSums:-1/-1/-1;eNV_32BC38703DD542F298E0BBA687479CE5_1@@2"/>
    <w:docVar w:name="eNV_33A19D531B1447BC85662ECB9DA6B2DE" w:val="Buchstabe b"/>
    <w:docVar w:name="eNV_33A19D531B1447BC85662ECB9DA6B2DE_Struct" w:val="§ 3 Nummer 2 Buchstabe b;2;Struktur:3/0/2/2;CheckSums:-1/-1/-1/-1;eNV_33A19D531B1447BC85662ECB9DA6B2DE_1@@2"/>
    <w:docVar w:name="eNV_357F5A11E1954EF09A5491BD8FD094C4" w:val="Nummer 2"/>
    <w:docVar w:name="eNV_357F5A11E1954EF09A5491BD8FD094C4_Struct" w:val="§ 8 Nummer 2;2;Struktur:8/0/2;CheckSums:-1/-1/-1;eNV_357F5A11E1954EF09A5491BD8FD094C4_1@@2"/>
    <w:docVar w:name="eNV_3664E10F889F48EE8A314E61B60C2BD3" w:val="Nummer 10"/>
    <w:docVar w:name="eNV_3664E10F889F48EE8A314E61B60C2BD3_Struct" w:val="§ 1 Nummer 10;2;Struktur:1/0/10;CheckSums:-1/-1/-1;eNV_3664E10F889F48EE8A314E61B60C2BD3_1@@2"/>
    <w:docVar w:name="eNV_373E43762857476BB567F65CBB25EC8D" w:val="Absatz 3"/>
    <w:docVar w:name="eNV_373E43762857476BB567F65CBB25EC8D_Struct" w:val="§ 9 Absatz 3;2;Struktur:9/3;CheckSums:-1/-1;eNV_373E43762857476BB567F65CBB25EC8D_1@@2"/>
    <w:docVar w:name="eNV_39CD80BB09BF480596510E5C899512E4_Struct" w:val="§ 1 Nummer 15;2;Struktur:1/0/15;CheckSums:-1/-1/-1;eNV_39CD80BB09BF480596510E5C899512E4_1@@2"/>
    <w:docVar w:name="eNV_3ABDAB6120A94A0EA5C70456DC596044" w:val="Nummer 4"/>
    <w:docVar w:name="eNV_3ABDAB6120A94A0EA5C70456DC596044_Struct" w:val="§ 1 Nummer 4;2;Struktur:1/0/4;CheckSums:-1/-1/-1;eNV_3ABDAB6120A94A0EA5C70456DC596044_1@@2"/>
    <w:docVar w:name="eNV_3AF009E76E224132BDA62E3064A89598" w:val="Doppelbuchstabe aa"/>
    <w:docVar w:name="eNV_3AF009E76E224132BDA62E3064A89598_Struct" w:val="§ 1 Nummer 21 Buchstabe a Doppelbuchstabe aa;2;Struktur:1/0/21/1/1;CheckSums:-1/-1/-1/-1/-1;eNV_3AF009E76E224132BDA62E3064A89598_1@@2"/>
    <w:docVar w:name="eNV_3B6E450D407B4E45BCF020F507608C15" w:val="Nummer 12"/>
    <w:docVar w:name="eNV_3B6E450D407B4E45BCF020F507608C15_Struct" w:val="§ 1 Nummer 12;2;Struktur:1/0/12;CheckSums:-1/-1/-1;eNV_3B6E450D407B4E45BCF020F507608C15_1@@2"/>
    <w:docVar w:name="eNV_3B7BB842D2FA4CA78BD0DDDD18565278" w:val="Artikel 5"/>
    <w:docVar w:name="eNV_3B7BB842D2FA4CA78BD0DDDD18565278_Struct" w:val="Artikel 5;6;Struktur:5;CheckSums:-1;eNV_3B7BB842D2FA4CA78BD0DDDD18565278_1@@2"/>
    <w:docVar w:name="eNV_3C3EB66A589A485795A8C4C5DAA0A6D5_Struct" w:val="§ 2 Nummer 3;2;Struktur:2/0/3;CheckSums:-1/-1/-1;eNV_3C3EB66A589A485795A8C4C5DAA0A6D5_1@@2"/>
    <w:docVar w:name="eNV_3E20348282CC4D929C611A6740313195_Struct" w:val="§ 1 Nummer 18;2;Struktur:1/0/18;CheckSums:-1/-1/-1;eNV_3E20348282CC4D929C611A6740313195_1@@2"/>
    <w:docVar w:name="eNV_422D238848BC4F4CBCABDAA765F66097" w:val="Buchstabe b"/>
    <w:docVar w:name="eNV_422D238848BC4F4CBCABDAA765F66097_Struct" w:val="§ 2 Nummer 3 Buchstabe b;2;Struktur:2/0/3/2;CheckSums:-1/-1/-1/-1;eNV_422D238848BC4F4CBCABDAA765F66097_1@@2"/>
    <w:docVar w:name="eNV_4252C5E5ED4347EC885F0E0FF8480FB8_Struct" w:val="§ 1 Nummer 11;2;Struktur:1/0/11;CheckSums:-1/-1/-1;eNV_4252C5E5ED4347EC885F0E0FF8480FB8_1@@2"/>
    <w:docVar w:name="eNV_44190035A15146B690833648609FB177" w:val="Nummer 25"/>
    <w:docVar w:name="eNV_44190035A15146B690833648609FB177_Struct" w:val="§ 1 Nummer 25;2;Struktur:1/0/25;CheckSums:-1/-1/-1;eNV_44190035A15146B690833648609FB177_1@@2"/>
    <w:docVar w:name="eNV_445C265EE62F4B3DBBD14DBED59B5B09" w:val="Buchstabe b"/>
    <w:docVar w:name="eNV_445C265EE62F4B3DBBD14DBED59B5B09_Struct" w:val="§ 2 Nummer 4 Buchstabe b;2;Struktur:2/0/4/2;CheckSums:-1/-1/-1/-1;eNV_445C265EE62F4B3DBBD14DBED59B5B09_1@@2"/>
    <w:docVar w:name="eNV_4462CB7194C94116A6277D7E8FE0C3E8" w:val="Artikel 9"/>
    <w:docVar w:name="eNV_4462CB7194C94116A6277D7E8FE0C3E8_Struct" w:val="Artikel 9;6;Struktur:9;CheckSums:-1;eNV_4462CB7194C94116A6277D7E8FE0C3E8_1@@2"/>
    <w:docVar w:name="eNV_449729C363B14B7D93578A415AF37BC1_Struct" w:val="§ 1 Nummer 1 Buchstabe f;2;Struktur:1/0/1/6;CheckSums:-1/-1/-1/-1;eNV_449729C363B14B7D93578A415AF37BC1_1@@2"/>
    <w:docVar w:name="eNV_44E501FB0C344D5293AD8D45D245CB0A_Struct" w:val="§ 1 Nummer 21 Buchstabe b;2;Struktur:1/0/21/2;CheckSums:-1/-1/-1/-1;eNV_44E501FB0C344D5293AD8D45D245CB0A_1@@2"/>
    <w:docVar w:name="eNV_44F07DFD2C344B67A84BE6B63D88893A" w:val="Buchstabe a"/>
    <w:docVar w:name="eNV_44F07DFD2C344B67A84BE6B63D88893A_Struct" w:val="§ 1 Nummer 4 Buchstabe a;2;Struktur:1/0/4/1;CheckSums:-1/-1/-1/-1;eNV_44F07DFD2C344B67A84BE6B63D88893A_1@@2"/>
    <w:docVar w:name="eNV_4656445E834446949722767676DD646C" w:val="Nummer 3"/>
    <w:docVar w:name="eNV_4656445E834446949722767676DD646C_Struct" w:val="§ 3 Nummer 3;2;Struktur:3/0/3;CheckSums:-1/-1/-1;eNV_4656445E834446949722767676DD646C_1@@2"/>
    <w:docVar w:name="eNV_47C32C99541F41619DB37725DD1B4283" w:val="Nummer 1"/>
    <w:docVar w:name="eNV_47C32C99541F41619DB37725DD1B4283_Struct" w:val="§ 7 Nummer 1;2;Struktur:7/0/1;CheckSums:-1/-1/-1;eNV_47C32C99541F41619DB37725DD1B4283_1@@2"/>
    <w:docVar w:name="eNV_482ED4B05D224BE69477AAECF594D2ED_Struct" w:val="§ 1 Nummer 25 Buchstabe b;2;Struktur:1/0/25/2;CheckSums:-1/-1/-1/-1;eNV_482ED4B05D224BE69477AAECF594D2ED_1@@2"/>
    <w:docVar w:name="eNV_4837DF6741B043929968AED61C6CDCF8_Struct" w:val="§ 1 Nummer 28;2;Struktur:1/0/28;CheckSums:-1/-1/-1;eNV_4837DF6741B043929968AED61C6CDCF8_1@@2"/>
    <w:docVar w:name="eNV_48482126C3C84EA1B36EC4A46A2407AF_Struct" w:val="§ 1 Nummer 25 Buchstabe a;2;Struktur:1/0/25/1;CheckSums:-1/-1/-1/-1;eNV_48482126C3C84EA1B36EC4A46A2407AF_1@@2"/>
    <w:docVar w:name="eNV_4904813165B34427B0D141FCCAD68B9F" w:val="Nummer 27"/>
    <w:docVar w:name="eNV_4904813165B34427B0D141FCCAD68B9F_Struct" w:val="§ 1 Nummer 27;2;Struktur:1/0/27;CheckSums:-1/-1/-1;eNV_4904813165B34427B0D141FCCAD68B9F_1@@2"/>
    <w:docVar w:name="eNV_4983DE25C90C4735BEB7F1B38AF1273D_Struct" w:val="§ 1 Nummer 25;2;Struktur:1/0/25;CheckSums:-1/-1/-1;eNV_4983DE25C90C4735BEB7F1B38AF1273D_1@@2"/>
    <w:docVar w:name="eNV_4A988E221DC5492587557F64D5932874" w:val="Buchstabe a"/>
    <w:docVar w:name="eNV_4A988E221DC5492587557F64D5932874_Struct" w:val="Buchstabe a;2;Struktur:-1/-1/-1/1;CheckSums:-1/-1/-1/-1;eNV_4A988E221DC5492587557F64D5932874_1@@2"/>
    <w:docVar w:name="eNV_4CAA5A759B3B4843BB29637A186407F5" w:val="Nummer 6"/>
    <w:docVar w:name="eNV_4CAA5A759B3B4843BB29637A186407F5_Struct" w:val="§ 1 Nummer 6;2;Struktur:1/0/6;CheckSums:-1/-1/-1;eNV_4CAA5A759B3B4843BB29637A186407F5_1@@2"/>
    <w:docVar w:name="eNV_4CE8DE80E1064E4CACD9B7717EE32093" w:val="Buchstabe a"/>
    <w:docVar w:name="eNV_4CE8DE80E1064E4CACD9B7717EE32093_Struct" w:val="§ 2 Nummer 4 Buchstabe a;2;Struktur:2/0/4/1;CheckSums:-1/-1/-1/-1;eNV_4CE8DE80E1064E4CACD9B7717EE32093_1@@2"/>
    <w:docVar w:name="eNV_4E7ECEA95EA74D67B48253C5E605FDC3" w:val="Buchstabe c"/>
    <w:docVar w:name="eNV_4E7ECEA95EA74D67B48253C5E605FDC3_Struct" w:val="§ 1 Nummer 8 Buchstabe c;2;Struktur:1/0/8/3;CheckSums:-1/-1/-1/-1;eNV_4E7ECEA95EA74D67B48253C5E605FDC3_1@@2"/>
    <w:docVar w:name="eNV_4EC44AB11EBD49A3B7968E37A47B52A3" w:val="Buchstabe b"/>
    <w:docVar w:name="eNV_4EC44AB11EBD49A3B7968E37A47B52A3_Struct" w:val="§ 1 Nummer 14 Buchstabe b;2;Struktur:1/0/14/2;CheckSums:-1/-1/-1/-1;eNV_4EC44AB11EBD49A3B7968E37A47B52A3_1@@2"/>
    <w:docVar w:name="eNV_515236D4A2284C03A2B045E32036D54E_Struct" w:val="§ 1 Nummer 40;2;Struktur:1/0/40;CheckSums:-1/-1/-1;eNV_515236D4A2284C03A2B045E32036D54E_1@@2"/>
    <w:docVar w:name="eNV_522C4424513641AD9D34DC798217D2A2" w:val="Nummer 1"/>
    <w:docVar w:name="eNV_522C4424513641AD9D34DC798217D2A2_Struct" w:val="§ 2 Nummer 1;2;Struktur:2/0/1;CheckSums:-1/-1/-1;eNV_522C4424513641AD9D34DC798217D2A2_1@@2"/>
    <w:docVar w:name="eNV_53236A5EBCEF4835A5BB0A3EE296C753" w:val="Buchstabe c"/>
    <w:docVar w:name="eNV_53236A5EBCEF4835A5BB0A3EE296C753_Struct" w:val="§ 2 Nummer 4 Buchstabe c;2;Struktur:2/0/4/3;CheckSums:-1/-1/-1/-1;eNV_53236A5EBCEF4835A5BB0A3EE296C753_1@@2"/>
    <w:docVar w:name="eNV_5393EEA2A9E24023869EA87DFA1F017E_Struct" w:val="§ 1 Nummer 20 Buchstabe a;2;Struktur:1/-1/20/1;CheckSums:-1/-1/-1/-1;eNV_5393EEA2A9E24023869EA87DFA1F017E_1@@2"/>
    <w:docVar w:name="eNV_53A83E8CBB2C4F29804381646C878AFD_Struct" w:val="§ 1 Nummer 25 Buchstabe c;2;Struktur:1/0/25/3;CheckSums:-1/-1/-1/-1;eNV_53A83E8CBB2C4F29804381646C878AFD_1@@2"/>
    <w:docVar w:name="eNV_53EB139FA74C41FBBE7F36CAE9774629" w:val="Nummer 2"/>
    <w:docVar w:name="eNV_53EB139FA74C41FBBE7F36CAE9774629_Struct" w:val="§ 7 Nummer 2;2;Struktur:7/0/2;CheckSums:-1/-1/-1;eNV_53EB139FA74C41FBBE7F36CAE9774629_1@@2"/>
    <w:docVar w:name="eNV_547B7D04A7264053A416EC754AA22F36_Struct" w:val="§ 9 Absatz 2;2;Struktur:9/2;CheckSums:-1/-1;eNV_547B7D04A7264053A416EC754AA22F36_1@@2"/>
    <w:docVar w:name="eNV_54E0C7C32115408DB07D248E2CCEB4A2_Struct" w:val="§ 2 Nummer 6;2;Struktur:2/0/6;CheckSums:-1/-1/-1;eNV_54E0C7C32115408DB07D248E2CCEB4A2_1@@2"/>
    <w:docVar w:name="eNV_56582E6A079E4C57B36240E4F45089F0" w:val="Artikel 6"/>
    <w:docVar w:name="eNV_56582E6A079E4C57B36240E4F45089F0_Struct" w:val="Artikel 6;6;Struktur:6;CheckSums:-1;eNV_56582E6A079E4C57B36240E4F45089F0_1@@2"/>
    <w:docVar w:name="eNV_5668267A0AA14284945526B7EAFECEEE" w:val="Doppelbuchstabe bb"/>
    <w:docVar w:name="eNV_5668267A0AA14284945526B7EAFECEEE_Struct" w:val="Doppelbuchstabe bb;2;Struktur:-1/-1/-1/-1/2;CheckSums:-1/-1/-1/-1/-1;eNV_5668267A0AA14284945526B7EAFECEEE_1@@2"/>
    <w:docVar w:name="eNV_56F0A018ECC447869118E23257B44D8E" w:val="Nummer 29"/>
    <w:docVar w:name="eNV_56F0A018ECC447869118E23257B44D8E_Struct" w:val="§ 1 Nummer 29;2;Struktur:1/0/29;CheckSums:-1/-1/-1;eNV_56F0A018ECC447869118E23257B44D8E_1@@2"/>
    <w:docVar w:name="eNV_57AE3FA00C15487DA1C7A48FA8CA3538_Struct" w:val="§ 1 Nummer 30 Buchstabe b;2;Struktur:1/0/30/2;CheckSums:-1/-1/-1/-1;eNV_57AE3FA00C15487DA1C7A48FA8CA3538_1@@2"/>
    <w:docVar w:name="eNV_57C44491C513462AA51C834363874BBB_Struct" w:val="Buchstabe b;2;Struktur:-1/-1/-1/2;CheckSums:-1/-1/-1/-1;eNV_57C44491C513462AA51C834363874BBB_1@@2"/>
    <w:docVar w:name="eNV_5804887B5D854845B8F5BEE7B1CD12E4_Struct" w:val="§ 1 Nummer 14;2;Struktur:1/0/14;CheckSums:-1/-1/-1;eNV_5804887B5D854845B8F5BEE7B1CD12E4_1@@2"/>
    <w:docVar w:name="eNV_58A5B08B5237400EBECB90D0B3F304BF_Struct" w:val="Nummer 4;2;Struktur:-1/-1/4;CheckSums:-1/-1/-1;eNV_58A5B08B5237400EBECB90D0B3F304BF_1@@2"/>
    <w:docVar w:name="eNV_59D8D41C80ED4F5289C4C0433EA0887A" w:val="Doppelbuchstabe aa"/>
    <w:docVar w:name="eNV_59D8D41C80ED4F5289C4C0433EA0887A_Struct" w:val="§ 3 Nummer 2 Buchstabe a Doppelbuchstabe aa;2;Struktur:3/0/2/1/1;CheckSums:-1/-1/-1/-1/-1;eNV_59D8D41C80ED4F5289C4C0433EA0887A_1@@2"/>
    <w:docVar w:name="eNV_5A889431B51C4A16ADDC3B0DD75E3145_Struct" w:val="§ 1 Nummer 12;2;Struktur:1/0/12;CheckSums:-1/-1/-1;eNV_5A889431B51C4A16ADDC3B0DD75E3145_1@@2"/>
    <w:docVar w:name="eNV_5C5794DFDEEB41EFA154378CD6E12D66_Struct" w:val="§ 8 Nummer 2;2;Struktur:8/-1/2;CheckSums:-1/-1/-1;eNV_5C5794DFDEEB41EFA154378CD6E12D66_1@@2"/>
    <w:docVar w:name="eNV_5E048FF6C215429087A1D492CF56B7B1_Struct" w:val="§ 2;2;Struktur:2/0;CheckSums:-1/-1;eNV_5E048FF6C215429087A1D492CF56B7B1_1@@2"/>
    <w:docVar w:name="eNV_5E54575374AD46AF9BEFF36497F4BC7E_Struct" w:val="§ 1 Nummer 4 Buchstabe a;2;Struktur:1/0/4/1;CheckSums:-1/-1/-1/-1;eNV_5E54575374AD46AF9BEFF36497F4BC7E_1@@2"/>
    <w:docVar w:name="eNV_603F4727FB2F4EB78F06BD77270BB795_Struct" w:val="§ 1 Nummer 6 Buchstabe a;2;Struktur:1/0/6/1;CheckSums:-1/-1/-1/-1;eNV_603F4727FB2F4EB78F06BD77270BB795_1@@2"/>
    <w:docVar w:name="eNV_613FBAB66FD041228DDAD1920C0C69BD_Struct" w:val="§ 1 Nummer 19;2;Struktur:1/0/19;CheckSums:-1/-1/-1;eNV_613FBAB66FD041228DDAD1920C0C69BD_1@@2"/>
    <w:docVar w:name="eNV_63150B7AA6E3438E81518A14A649FBEF" w:val="Buchstabe c"/>
    <w:docVar w:name="eNV_63150B7AA6E3438E81518A14A649FBEF_Struct" w:val="§ 1 Nummer 20 Buchstabe c;2;Struktur:1/0/20/3;CheckSums:-1/-1/-1/-1;eNV_63150B7AA6E3438E81518A14A649FBEF_1@@2"/>
    <w:docVar w:name="eNV_64CDFC60576645378CB55C9403B1D914" w:val="Nummer 11"/>
    <w:docVar w:name="eNV_64CDFC60576645378CB55C9403B1D914_Struct" w:val="§ 1 Nummer 11;2;Struktur:1/0/11;CheckSums:-1/-1/-1;eNV_64CDFC60576645378CB55C9403B1D914_1@@2"/>
    <w:docVar w:name="eNV_64FD2869972C45C892994288DD32C2A6_Struct" w:val="§ 1 Nummer 1 Buchstabe i;2;Struktur:1/0/1/9;CheckSums:-1/-1/-1/-1;eNV_64FD2869972C45C892994288DD32C2A6_1@@2"/>
    <w:docVar w:name="eNV_66B27BF46E8B4C3DB0D51F2880B2F2CD" w:val="Buchstabe a"/>
    <w:docVar w:name="eNV_66B27BF46E8B4C3DB0D51F2880B2F2CD_Struct" w:val="§ 1 Nummer 19 Buchstabe a;2;Struktur:1/0/19/1;CheckSums:-1/-1/-1/-1;eNV_66B27BF46E8B4C3DB0D51F2880B2F2CD_1@@2"/>
    <w:docVar w:name="eNV_66F5FF0C5C8249E88785D8FB03688272" w:val="Buchstabe f"/>
    <w:docVar w:name="eNV_66F5FF0C5C8249E88785D8FB03688272_Struct" w:val="§ 1 Nummer 1 Buchstabe f;2;Struktur:1/0/1/6;CheckSums:-1/-1/-1/-1;eNV_66F5FF0C5C8249E88785D8FB03688272_1@@2"/>
    <w:docVar w:name="eNV_671E89DFFEAA4C70A8020C2B78AF8F17" w:val="Nummer 8"/>
    <w:docVar w:name="eNV_671E89DFFEAA4C70A8020C2B78AF8F17_Struct" w:val="§ 2 Nummer 8;2;Struktur:2/0/8;CheckSums:-1/-1/-1;eNV_671E89DFFEAA4C70A8020C2B78AF8F17_1@@2"/>
    <w:docVar w:name="eNV_68FB9B5F8D71440BAE42F81112CFC227_Struct" w:val="§ 1 Nummer 2;2;Struktur:1/0/2;CheckSums:-1/-1/-1;eNV_68FB9B5F8D71440BAE42F81112CFC227_1@@2"/>
    <w:docVar w:name="eNV_69120630C049438C84FA393ACEFA6651_Struct" w:val="Nummer 10;2;Struktur:-1/-1/10;CheckSums:-1/-1/-1;eNV_69120630C049438C84FA393ACEFA6651_1@@2"/>
    <w:docVar w:name="eNV_694A833BEB614E66BC1828A671E01275_Struct" w:val="§ 1 Nummer 22 Buchstabe d;2;Struktur:1/-1/22/4;CheckSums:-1/-1/-1/-1;eNV_694A833BEB614E66BC1828A671E01275_1@@2"/>
    <w:docVar w:name="eNV_6A0C7503A0A14F9BBCF7564FAE689BF3" w:val="Buchstabe d"/>
    <w:docVar w:name="eNV_6A0C7503A0A14F9BBCF7564FAE689BF3_Struct" w:val="§ 1 Nummer 1 Buchstabe d;2;Struktur:1/0/1/4;CheckSums:-1/-1/-1/-1;eNV_6A0C7503A0A14F9BBCF7564FAE689BF3_1@@2"/>
    <w:docVar w:name="eNV_6AA1032AAC8A45439976AB6CAFF049F8" w:val="Buchstabe a"/>
    <w:docVar w:name="eNV_6AA1032AAC8A45439976AB6CAFF049F8_Struct" w:val="§ 1 Nummer 1 Buchstabe a;2;Struktur:1/0/1/1;CheckSums:-1/-1/-1/-1;eNV_6AA1032AAC8A45439976AB6CAFF049F8_1@@2"/>
    <w:docVar w:name="eNV_6B93545481214D7BA9B0C780B674E01B" w:val="Buchstabe b"/>
    <w:docVar w:name="eNV_6B93545481214D7BA9B0C780B674E01B_Struct" w:val="§ 1 Nummer 12 Buchstabe b;2;Struktur:1/0/12/2;CheckSums:-1/-1/-1/-1;eNV_6B93545481214D7BA9B0C780B674E01B_1@@2"/>
    <w:docVar w:name="eNV_6C0424FC4C47422BBABDD5BE4C1083C5_Struct" w:val="§ 1 Nummer 22;2;Struktur:1/0/22;CheckSums:-1/-1/-1;eNV_6C0424FC4C47422BBABDD5BE4C1083C5_1@@2"/>
    <w:docVar w:name="eNV_6D0FCE85130743CB934B195A9F6A4C94_Struct" w:val="Doppelbuchstabe aa;2;Struktur:-1/-1/-1/-1/1;CheckSums:-1/-1/-1/-1/-1;eNV_6D0FCE85130743CB934B195A9F6A4C94_1@@2"/>
    <w:docVar w:name="eNV_6DE1A1ABB09F450A86ADA287D7B56957" w:val="Buchstabe d"/>
    <w:docVar w:name="eNV_6DE1A1ABB09F450A86ADA287D7B56957_Struct" w:val="§ 1 Nummer 8 Buchstabe d;2;Struktur:1/0/8/4;CheckSums:-1/-1/-1/-1;eNV_6DE1A1ABB09F450A86ADA287D7B56957_1@@2"/>
    <w:docVar w:name="eNV_6E4A825ED9724F2796F0737332D20389" w:val="Nummer 1"/>
    <w:docVar w:name="eNV_6E4A825ED9724F2796F0737332D20389_Struct" w:val="§ 3 Nummer 1;2;Struktur:3/0/1;CheckSums:-1/-1/-1;eNV_6E4A825ED9724F2796F0737332D20389_1@@2"/>
    <w:docVar w:name="eNV_6F0F315CB7D247DEA12C3DE480D78693_Struct" w:val="§ 2 Nummer 1;2;Struktur:2/-1/1;CheckSums:-1/-1/-1;eNV_6F0F315CB7D247DEA12C3DE480D78693_1@@2"/>
    <w:docVar w:name="eNV_71EB91F706D444AFBDC97CF685B198E6" w:val="Buchstabe b"/>
    <w:docVar w:name="eNV_71EB91F706D444AFBDC97CF685B198E6_Struct" w:val="§ 1 Nummer 19 Buchstabe b;2;Struktur:1/0/19/2;CheckSums:-1/-1/-1/-1;eNV_71EB91F706D444AFBDC97CF685B198E6_1@@2"/>
    <w:docVar w:name="eNV_725365C99E894583B27FF7D801D8952E_Struct" w:val="Absatz 2;2;Struktur:-1/2;CheckSums:-1/-1;eNV_725365C99E894583B27FF7D801D8952E_1@@2"/>
    <w:docVar w:name="eNV_74242C127C0643AEA4871736EF8945CC" w:val="Buchstabe b"/>
    <w:docVar w:name="eNV_74242C127C0643AEA4871736EF8945CC_Struct" w:val="§ 1 Nummer 21 Buchstabe b;2;Struktur:1/0/21/2;CheckSums:-1/-1/-1/-1;eNV_74242C127C0643AEA4871736EF8945CC_1@@2"/>
    <w:docVar w:name="eNV_773B47754C9346BF94892D4258D62998" w:val="Buchstabe b"/>
    <w:docVar w:name="eNV_773B47754C9346BF94892D4258D62998_Struct" w:val="§ 1 Nummer 4 Buchstabe b;2;Struktur:1/0/4/2;CheckSums:-1/-1/-1/-1;eNV_773B47754C9346BF94892D4258D62998_1@@2"/>
    <w:docVar w:name="eNV_792AF93D2E4643E8A38769A73F358B68_Struct" w:val="§ 1 Nummer 22 Buchstabe a;2;Struktur:1/-1/22/1;CheckSums:-1/-1/-1/-1;eNV_792AF93D2E4643E8A38769A73F358B68_1@@2"/>
    <w:docVar w:name="eNV_793292DB9DDF4ACC9F8D66C5C2691987_Struct" w:val="§ 1 Nummer 5 Buchstabe a;2;Struktur:1/0/5/1;CheckSums:-1/-1/-1/-1;eNV_793292DB9DDF4ACC9F8D66C5C2691987_1@@2"/>
    <w:docVar w:name="eNV_79F196C664754BC08F457CC5D1715C61" w:val="Buchstabe b"/>
    <w:docVar w:name="eNV_79F196C664754BC08F457CC5D1715C61_Struct" w:val="§ 8 Nummer 1 Buchstabe b;2;Struktur:8/0/1/2;CheckSums:-1/-1/-1/-1;eNV_79F196C664754BC08F457CC5D1715C61_1@@2"/>
    <w:docVar w:name="eNV_7BEA034D857B4BD38A810F11AE5A4CD9" w:val="Nummer 1"/>
    <w:docVar w:name="eNV_7BEA034D857B4BD38A810F11AE5A4CD9_Struct" w:val="§ 8 Nummer 1;2;Struktur:8/0/1;CheckSums:-1/-1/-1;eNV_7BEA034D857B4BD38A810F11AE5A4CD9_1@@2"/>
    <w:docVar w:name="eNV_7C023C4B065C491F957CF48182420103" w:val="Dreifachbuchstabe bbb"/>
    <w:docVar w:name="eNV_7C023C4B065C491F957CF48182420103_Struct" w:val="§ 1 Nummer 21 Buchstabe a Doppelbuchstabe aa Dreifachbuchstabe bbb;2;Struktur:1/0/21/1/1/2;CheckSums:-1/-1/-1/-1/-1/-1;eNV_7C023C4B065C491F957CF48182420103_1@@2"/>
    <w:docVar w:name="eNV_7C2FB030AE6342AE843B2352EB52AE84" w:val="Buchstabe a"/>
    <w:docVar w:name="eNV_7C2FB030AE6342AE843B2352EB52AE84_Struct" w:val="§ 8 Nummer 2 Buchstabe a;2;Struktur:8/0/2/1;CheckSums:-1/-1/-1/-1;eNV_7C2FB030AE6342AE843B2352EB52AE84_1@@2"/>
    <w:docVar w:name="eNV_7D8903A95678418287A2F6CFA20BB610_Struct" w:val="§ 1 Nummer 22;2;Struktur:1/-1/22;CheckSums:-1/-1/-1;eNV_7D8903A95678418287A2F6CFA20BB610_1@@2"/>
    <w:docVar w:name="eNV_7EC118CE1394460B8A89633FABF0C6C2_Struct" w:val="§ 1 Nummer 5 Buchstabe b;2;Struktur:1/0/5/2;CheckSums:-1/-1/-1/-1;eNV_7EC118CE1394460B8A89633FABF0C6C2_1@@2"/>
    <w:docVar w:name="eNV_7EFB1764183F45BB96C1A2040C9517A6" w:val="Nummer 16"/>
    <w:docVar w:name="eNV_7EFB1764183F45BB96C1A2040C9517A6_Struct" w:val="§ 1 Nummer 16;2;Struktur:1/0/16;CheckSums:-1/-1/-1;eNV_7EFB1764183F45BB96C1A2040C9517A6_1@@2"/>
    <w:docVar w:name="eNV_818494ED16C5490283D60CD6BCE275FF" w:val="Doppelbuchstabe aa"/>
    <w:docVar w:name="eNV_818494ED16C5490283D60CD6BCE275FF_Struct" w:val="§ 2 Nummer 4 Buchstabe b Doppelbuchstabe aa;2;Struktur:2/0/4/2/1;CheckSums:-1/-1/-1/-1/-1;eNV_818494ED16C5490283D60CD6BCE275FF_1@@2"/>
    <w:docVar w:name="eNV_828176819E1B45DE890CBC5059723BF0" w:val="Nummer 24"/>
    <w:docVar w:name="eNV_828176819E1B45DE890CBC5059723BF0_Struct" w:val="§ 1 Nummer 24;2;Struktur:1/0/24;CheckSums:-1/-1/-1;eNV_828176819E1B45DE890CBC5059723BF0_1@@2"/>
    <w:docVar w:name="eNV_830FCCA76BCB40248B38D6155FB877BD_Struct" w:val="§ 1 Nummer 1 Buchstabe e;2;Struktur:1/0/1/5;CheckSums:-1/-1/-1/-1;eNV_830FCCA76BCB40248B38D6155FB877BD_1@@2"/>
    <w:docVar w:name="eNV_83C6F89D2FDA42E9AF7CCF80A3DBBA67" w:val="Nummer 2"/>
    <w:docVar w:name="eNV_83C6F89D2FDA42E9AF7CCF80A3DBBA67_Struct" w:val="§ 3 Nummer 2;2;Struktur:3/0/2;CheckSums:-1/-1/-1;eNV_83C6F89D2FDA42E9AF7CCF80A3DBBA67_1@@2"/>
    <w:docVar w:name="eNV_84494CF38CE04D5790C0A190CE4654FE" w:val="Nummer 18"/>
    <w:docVar w:name="eNV_84494CF38CE04D5790C0A190CE4654FE_Struct" w:val="§ 1 Nummer 18;2;Struktur:1/0/18;CheckSums:-1/-1/-1;eNV_84494CF38CE04D5790C0A190CE4654FE_1@@2"/>
    <w:docVar w:name="eNV_85134F3CCC564D298ED0D84BE4E589F7" w:val="Nummer 4"/>
    <w:docVar w:name="eNV_85134F3CCC564D298ED0D84BE4E589F7_Struct" w:val="§ 2 Nummer 4;2;Struktur:2/0/4;CheckSums:-1/-1/-1;eNV_85134F3CCC564D298ED0D84BE4E589F7_1@@2"/>
    <w:docVar w:name="eNV_86ABA0BF763C4BBC8D70D67414D6D572" w:val="Nummer 3"/>
    <w:docVar w:name="eNV_86ABA0BF763C4BBC8D70D67414D6D572_Struct" w:val="§ 8 Nummer 3;2;Struktur:8/0/3;CheckSums:-1/-1/-1;eNV_86ABA0BF763C4BBC8D70D67414D6D572_1@@2"/>
    <w:docVar w:name="eNV_877937C6966B41C7BB3F732DD15BC62A" w:val="Buchstabe e"/>
    <w:docVar w:name="eNV_877937C6966B41C7BB3F732DD15BC62A_Struct" w:val="§ 1 Nummer 8 Buchstabe e;2;Struktur:1/0/8/5;CheckSums:-1/-1/-1/-1;eNV_877937C6966B41C7BB3F732DD15BC62A_1@@2"/>
    <w:docVar w:name="eNV_8854BE2EDE894F5E8B4259EEFF164847_Struct" w:val="Buchstabe c;2;Struktur:-1/-1/-1/3;CheckSums:-1/-1/-1/-1;eNV_8854BE2EDE894F5E8B4259EEFF164847_1@@2"/>
    <w:docVar w:name="eNV_88E4FC6DCFF74121964A0DDFC9FF3075_Struct" w:val="§ 1 Nummer 2 Buchstabe a;2;Struktur:1/0/2/1;CheckSums:-1/-1/-1/-1;eNV_88E4FC6DCFF74121964A0DDFC9FF3075_1@@2"/>
    <w:docVar w:name="eNV_894A081B31A54A5F9F45B0CAA240BE29_Struct" w:val="§ 1 Nummer 28 Buchstabe a;2;Struktur:1/0/28/1;CheckSums:-1/-1/-1/-1;eNV_894A081B31A54A5F9F45B0CAA240BE29_1@@2"/>
    <w:docVar w:name="eNV_89BE659FC339420F984A1599C6731E02" w:val="Doppelbuchstabe bb"/>
    <w:docVar w:name="eNV_89BE659FC339420F984A1599C6731E02_Struct" w:val="§ 2 Nummer 2 Buchstabe a Doppelbuchstabe bb;2;Struktur:2/0/2/1/2;CheckSums:-1/-1/-1/-1/-1;eNV_89BE659FC339420F984A1599C6731E02_1@@2"/>
    <w:docVar w:name="eNV_8A73C590859E4FEA9E4F25B40A4970DD_Struct" w:val="§ 1 Nummer 11 Buchstabe a;2;Struktur:1/0/11/1;CheckSums:-1/-1/-1/-1;eNV_8A73C590859E4FEA9E4F25B40A4970DD_1@@2"/>
    <w:docVar w:name="eNV_8DAD53E8B06C4031936EF76BE368B827" w:val="Buchstabe a"/>
    <w:docVar w:name="eNV_8DAD53E8B06C4031936EF76BE368B827_Struct" w:val="§ 1 Nummer 12 Buchstabe a;2;Struktur:1/0/12/1;CheckSums:-1/-1/-1/-1;eNV_8DAD53E8B06C4031936EF76BE368B827_1@@2"/>
    <w:docVar w:name="eNV_8DCAD9AA8E174CC0B8839B76E50FD2FB" w:val="Buchstabe a"/>
    <w:docVar w:name="eNV_8DCAD9AA8E174CC0B8839B76E50FD2FB_Struct" w:val="§ 1 Nummer 21 Buchstabe a;2;Struktur:1/0/21/1;CheckSums:-1/-1/-1/-1;eNV_8DCAD9AA8E174CC0B8839B76E50FD2FB_1@@2"/>
    <w:docVar w:name="eNV_8DD153F3D68947D49DA6129141FF4502" w:val="Buchstabe f"/>
    <w:docVar w:name="eNV_8DD153F3D68947D49DA6129141FF4502_Struct" w:val="§ 1 Nummer 8 Buchstabe f;2;Struktur:1/0/8/6;CheckSums:-1/-1/-1/-1;eNV_8DD153F3D68947D49DA6129141FF4502_1@@2"/>
    <w:docVar w:name="eNV_8E63DD9109EF4749BEE6FBD0E5F71771_Struct" w:val="§ 1 Nummer 24 Buchstabe b Doppelbuchstabe aa;2;Struktur:1/-1/24/2/1;CheckSums:-1/-1/-1/-1/-1;eNV_8E63DD9109EF4749BEE6FBD0E5F71771_1@@2"/>
    <w:docVar w:name="eNV_8E9758578B6F4F9D9ACA515BBC909A36_Struct" w:val="§ 1 Nummer 21 Buchstabe a;2;Struktur:1/0/21/1;CheckSums:-1/-1/-1/-1;eNV_8E9758578B6F4F9D9ACA515BBC909A36_1@@2"/>
    <w:docVar w:name="eNV_8EB57ABE9F71436B8A56EF0BCD5EEC8C" w:val="Nummer 6"/>
    <w:docVar w:name="eNV_8EB57ABE9F71436B8A56EF0BCD5EEC8C_Struct" w:val="§ 2 Nummer 6;2;Struktur:2/0/6;CheckSums:-1/-1/-1;eNV_8EB57ABE9F71436B8A56EF0BCD5EEC8C_1@@2"/>
    <w:docVar w:name="eNV_8F39365832584D7EBE95CD2C04B01BE5_Struct" w:val="§ 2 Nummer 2 Buchstabe b;2;Struktur:2/-1/2/2;CheckSums:-1/-1/-1/-1;eNV_8F39365832584D7EBE95CD2C04B01BE5_1@@2"/>
    <w:docVar w:name="eNV_8F8A2D2DBA4D457987CBE00E0D911AE7_Struct" w:val="§ 1 Nummer 13 Buchstabe b;2;Struktur:1/0/13/2;CheckSums:-1/-1/-1/-1;eNV_8F8A2D2DBA4D457987CBE00E0D911AE7_1@@2"/>
    <w:docVar w:name="eNV_8F9A72F2086D47AC94C55B6B7E80AE3E" w:val="Buchstabe b"/>
    <w:docVar w:name="eNV_8F9A72F2086D47AC94C55B6B7E80AE3E_Struct" w:val="§ 1 Nummer 8 Buchstabe b;2;Struktur:1/0/8/2;CheckSums:-1/-1/-1/-1;eNV_8F9A72F2086D47AC94C55B6B7E80AE3E_1@@2"/>
    <w:docVar w:name="eNV_8FD3558AFED747FBBCF77953574CF000_Struct" w:val="Nummer 3;2;Struktur:-1/-1/3;CheckSums:-1/-1/-1;eNV_8FD3558AFED747FBBCF77953574CF000_1@@2"/>
    <w:docVar w:name="eNV_90E7F8DD7E6449E28B4878A4A7DF43FF_Struct" w:val="§ 1 Nummer 10 Buchstabe b;2;Struktur:1/0/10/2;CheckSums:-1/-1/-1/-1;eNV_90E7F8DD7E6449E28B4878A4A7DF43FF_1@@2"/>
    <w:docVar w:name="eNV_9166943BEF5542EE92F79B748E07D6BF" w:val="Nummer 5"/>
    <w:docVar w:name="eNV_9166943BEF5542EE92F79B748E07D6BF_Struct" w:val="§ 2 Nummer 5;2;Struktur:2/0/5;CheckSums:-1/-1/-1;eNV_9166943BEF5542EE92F79B748E07D6BF_1@@2"/>
    <w:docVar w:name="eNV_918BD34B43454264ABD9DE17B170C795" w:val="Buchstabe c"/>
    <w:docVar w:name="eNV_918BD34B43454264ABD9DE17B170C795_Struct" w:val="§ 1 Nummer 1 Buchstabe c;2;Struktur:1/0/1/3;CheckSums:-1/-1/-1/-1;eNV_918BD34B43454264ABD9DE17B170C795_1@@2"/>
    <w:docVar w:name="eNV_922559E016484944864EBB88141E568E_Struct" w:val="§ 1 Nummer 23;2;Struktur:1/0/23;CheckSums:-1/-1/-1;eNV_922559E016484944864EBB88141E568E_1@@2"/>
    <w:docVar w:name="eNV_93174C81E6F043AAB2F682CEDB8B34E1" w:val="Buchstabe a"/>
    <w:docVar w:name="eNV_93174C81E6F043AAB2F682CEDB8B34E1_Struct" w:val="§ 1 Nummer 20 Buchstabe a;2;Struktur:1/0/20/1;CheckSums:-1/-1/-1/-1;eNV_93174C81E6F043AAB2F682CEDB8B34E1_1@@2"/>
    <w:docVar w:name="eNV_933B56DEFF894ACB84344257B4BE6059_Struct" w:val="§ 1 Nummer 16;2;Struktur:1/0/16;CheckSums:-1/-1/-1;eNV_933B56DEFF894ACB84344257B4BE6059_1@@2"/>
    <w:docVar w:name="eNV_948C49C593974FFAA002DC90DDFD6464" w:val="Nummer 31"/>
    <w:docVar w:name="eNV_948C49C593974FFAA002DC90DDFD6464_Struct" w:val="§ 1 Nummer 31;2;Struktur:1/0/31;CheckSums:-1/-1/-1;eNV_948C49C593974FFAA002DC90DDFD6464_1@@2"/>
    <w:docVar w:name="eNV_94D5C145ACEC445BAC6D462166E8A59B" w:val="Nummer 8"/>
    <w:docVar w:name="eNV_94D5C145ACEC445BAC6D462166E8A59B_Struct" w:val="§ 1 Nummer 8;2;Struktur:1/0/8;CheckSums:-1/-1/-1;eNV_94D5C145ACEC445BAC6D462166E8A59B_1@@2"/>
    <w:docVar w:name="eNV_95F3010A30E744008E75F04177B17B6D" w:val="Buchstabe a"/>
    <w:docVar w:name="eNV_95F3010A30E744008E75F04177B17B6D_Struct" w:val="§ 1 Nummer 14 Buchstabe a;2;Struktur:1/0/14/1;CheckSums:-1/-1/-1/-1;eNV_95F3010A30E744008E75F04177B17B6D_1@@2"/>
    <w:docVar w:name="eNV_97B038CF88BE48B2AB052333B8C00DF0" w:val="Nummer 3"/>
    <w:docVar w:name="eNV_97B038CF88BE48B2AB052333B8C00DF0_Struct" w:val="§ 1 Nummer 3;2;Struktur:1/0/3;CheckSums:-1/-1/-1;eNV_97B038CF88BE48B2AB052333B8C00DF0_1@@2"/>
    <w:docVar w:name="eNV_99065CFFF9A7420D98DFBD3D3679F3A0_Struct" w:val="§ 1 Nummer 21;2;Struktur:1/-1/21;CheckSums:-1/-1/-1;eNV_99065CFFF9A7420D98DFBD3D3679F3A0_1@@2"/>
    <w:docVar w:name="eNV_9A4BDF20977B48788AA63B4677651F0B_Struct" w:val="§ 1 Nummer 14 Buchstabe b;2;Struktur:1/0/14/2;CheckSums:-1/-1/-1/-1;eNV_9A4BDF20977B48788AA63B4677651F0B_1@@2"/>
    <w:docVar w:name="eNV_9C5C4CCA6773422D8AF669A1E6BEBF14" w:val="Buchstabe e"/>
    <w:docVar w:name="eNV_9C5C4CCA6773422D8AF669A1E6BEBF14_Struct" w:val="§ 1 Nummer 1 Buchstabe e;2;Struktur:1/0/1/5;CheckSums:-1/-1/-1/-1;eNV_9C5C4CCA6773422D8AF669A1E6BEBF14_1@@2"/>
    <w:docVar w:name="eNV_9D741C034E4849F99DFF062B6548E962_Struct" w:val="§ 2 Nummer 1;2;Struktur:2/-1/1;CheckSums:-1/-1/-1;eNV_9D741C034E4849F99DFF062B6548E962_1@@2"/>
    <w:docVar w:name="eNV_9DD1A75F710348D4B94640B03B22BB1A_Struct" w:val="§ 1 Nummer 4;2;Struktur:1/0/4;CheckSums:-1/-1/-1;eNV_9DD1A75F710348D4B94640B03B22BB1A_1@@2"/>
    <w:docVar w:name="eNV_9E60E11D805B48AD821487852884874E" w:val="Nummer 1"/>
    <w:docVar w:name="eNV_9E60E11D805B48AD821487852884874E_Struct" w:val="§ 6 Nummer 1;2;Struktur:6/0/1;CheckSums:-1/-1/-1;eNV_9E60E11D805B48AD821487852884874E_1@@2"/>
    <w:docVar w:name="eNV_9FC97ECD72AA41B4AADC9D8553E2DC78_Struct" w:val="§ 1 Nummer 11 Buchstabe b;2;Struktur:1/0/11/2;CheckSums:-1/-1/-1/-1;eNV_9FC97ECD72AA41B4AADC9D8553E2DC78_1@@2"/>
    <w:docVar w:name="eNV_A0B401CBBEC14E9CB4278DA88B0AF9E2_Struct" w:val="Absatz 1;2;Struktur:-1/1;CheckSums:-1/-1;eNV_A0B401CBBEC14E9CB4278DA88B0AF9E2_1@@2"/>
    <w:docVar w:name="eNV_A1833171CC6047C2AF7AE13AC79D5AEE_Struct" w:val="§ 1 Nummer 2 Buchstabe b;2;Struktur:1/0/2/2;CheckSums:-1/-1/-1/-1;eNV_A1833171CC6047C2AF7AE13AC79D5AEE_1@@2"/>
    <w:docVar w:name="eNV_A1B7AA87C76B48AE854F80A62A47B941" w:val="Doppelbuchstabe aa"/>
    <w:docVar w:name="eNV_A1B7AA87C76B48AE854F80A62A47B941_Struct" w:val="§ 1 Nummer 4 Buchstabe a Doppelbuchstabe aa;2;Struktur:1/0/4/1/1;CheckSums:-1/-1/-1/-1/-1;eNV_A1B7AA87C76B48AE854F80A62A47B941_1@@2"/>
    <w:docVar w:name="eNV_A23E9756A4914425B450EB27093659C1_Struct" w:val="Artikel 2;6;Struktur:2;CheckSums:-1;eNV_A23E9756A4914425B450EB27093659C1_1@@2"/>
    <w:docVar w:name="eNV_A244C4921BAC48E986770A553AA58DB3_Struct" w:val="Nummer 2;2;Struktur:-1/-1/2;CheckSums:-1/-1/-1;eNV_A244C4921BAC48E986770A553AA58DB3_1@@2"/>
    <w:docVar w:name="eNV_A35EAED3D21844A9A0893A3D945F2DF1" w:val="Nummer 4"/>
    <w:docVar w:name="eNV_A35EAED3D21844A9A0893A3D945F2DF1_Struct" w:val="§ 8 Nummer 4;2;Struktur:8/0/4;CheckSums:-1/-1/-1;eNV_A35EAED3D21844A9A0893A3D945F2DF1_1@@2"/>
    <w:docVar w:name="eNV_A4E5B98F4F284A78B063D7B611022A6D" w:val="Nummer 28"/>
    <w:docVar w:name="eNV_A4E5B98F4F284A78B063D7B611022A6D_Struct" w:val="§ 1 Nummer 28;2;Struktur:1/0/28;CheckSums:-1/-1/-1;eNV_A4E5B98F4F284A78B063D7B611022A6D_1@@2"/>
    <w:docVar w:name="eNV_A5007D86E1D94EE3A4A5E67EFB7E5514" w:val="Buchstabe a"/>
    <w:docVar w:name="eNV_A5007D86E1D94EE3A4A5E67EFB7E5514_Struct" w:val="§ 2 Nummer 8 Buchstabe a;2;Struktur:2/0/8/1;CheckSums:-1/-1/-1/-1;eNV_A5007D86E1D94EE3A4A5E67EFB7E5514_1@@2"/>
    <w:docVar w:name="eNV_A56D97781C994B4DACD312B7F08B74A3_Struct" w:val="§ 1 Nummer 32;2;Struktur:1/0/32;CheckSums:-1/-1/-1;eNV_A56D97781C994B4DACD312B7F08B74A3_1@@2"/>
    <w:docVar w:name="eNV_A68F3962335B4925AE93040F08C9FC0F_Struct" w:val="§ 1 Nummer 22;2;Struktur:1/0/22;CheckSums:-1/-1/-1;eNV_A68F3962335B4925AE93040F08C9FC0F_1@@2"/>
    <w:docVar w:name="eNV_A6C42633C6DA476C85D9C5E07B5ACB9E_Struct" w:val="§ 1 Nummer 5;2;Struktur:1/0/5;CheckSums:-1/-1/-1;eNV_A6C42633C6DA476C85D9C5E07B5ACB9E_1@@2"/>
    <w:docVar w:name="eNV_A6F2E09D5B624CF4A375B174599B4106" w:val="Absatz 2"/>
    <w:docVar w:name="eNV_A6F2E09D5B624CF4A375B174599B4106_Struct" w:val="Absatz 2;2;Struktur:-1/2;CheckSums:-1/-1;eNV_A6F2E09D5B624CF4A375B174599B4106_1@@2"/>
    <w:docVar w:name="eNV_A8C0B7A831DE4A8A8C5C5174884F2534_Struct" w:val="§ 1 Nummer 13;2;Struktur:1/0/13;CheckSums:-1/-1/-1;eNV_A8C0B7A831DE4A8A8C5C5174884F2534_1@@2"/>
    <w:docVar w:name="eNV_A8CDC8C45CDE497FAEB5BB200ECCFF6E_Struct" w:val="§ 2 Nummer 2;2;Struktur:2/0/2;CheckSums:-1/-1/-1;eNV_A8CDC8C45CDE497FAEB5BB200ECCFF6E_1@@2"/>
    <w:docVar w:name="eNV_A90EC849AD15400EB6E5A7C43BB1AAA1_Struct" w:val="§ 6 Absatz 2;2;Struktur:6/2;CheckSums:-1/-1;eNV_A90EC849AD15400EB6E5A7C43BB1AAA1_1@@2"/>
    <w:docVar w:name="eNV_A96EA34475D24AFAB039E8A104DB580C_Struct" w:val="§ 1 Nummer 25 Buchstabe b;2;Struktur:1/0/25/2;CheckSums:-1/-1/-1/-1;eNV_A96EA34475D24AFAB039E8A104DB580C_1@@2"/>
    <w:docVar w:name="eNV_AA9CB04061A347DDA711AE04793AFE07" w:val="Buchstabe b"/>
    <w:docVar w:name="eNV_AA9CB04061A347DDA711AE04793AFE07_Struct" w:val="§ 1 Nummer 11 Buchstabe b;2;Struktur:1/0/11/2;CheckSums:-1/-1/-1/-1;eNV_AA9CB04061A347DDA711AE04793AFE07_1@@2"/>
    <w:docVar w:name="eNV_AABB39C7776F446AAEC6E1406FA33BDF" w:val="Buchstabe a"/>
    <w:docVar w:name="eNV_AABB39C7776F446AAEC6E1406FA33BDF_Struct" w:val="§ 8 Nummer 1 Buchstabe a;2;Struktur:8/0/1/1;CheckSums:-1/-1/-1/-1;eNV_AABB39C7776F446AAEC6E1406FA33BDF_1@@2"/>
    <w:docVar w:name="eNV_AD212F7334DE4804AE9FBC6D4E65AF88_Struct" w:val="§ 1 Nummer 5;2;Struktur:1/0/5;CheckSums:-1/-1/-1;eNV_AD212F7334DE4804AE9FBC6D4E65AF88_1@@2"/>
    <w:docVar w:name="eNV_AD8F450432DE464E9D24E0239E1F2640_Struct" w:val="§ 1 Nummer 3;2;Struktur:1/0/3;CheckSums:-1/-1/-1;eNV_AD8F450432DE464E9D24E0239E1F2640_1@@2"/>
    <w:docVar w:name="eNV_ADC2F9DB514E413E9B45258DF7BFF921_Struct" w:val="§ 2 Nummer 7;2;Struktur:2/0/7;CheckSums:-1/-1/-1;eNV_ADC2F9DB514E413E9B45258DF7BFF921_1@@2"/>
    <w:docVar w:name="eNV_B050DCDC848E4444930E9146F808D2D0_Struct" w:val="§ 1 Nummer 10;2;Struktur:1/0/10;CheckSums:-1/-1/-1;eNV_B050DCDC848E4444930E9146F808D2D0_1@@2"/>
    <w:docVar w:name="eNV_B0BC19BADC154F1597DE31C845DEB2E7" w:val="Artikel 8"/>
    <w:docVar w:name="eNV_B0BC19BADC154F1597DE31C845DEB2E7_Struct" w:val="Artikel 8;6;Struktur:8;CheckSums:-1;eNV_B0BC19BADC154F1597DE31C845DEB2E7_1@@2"/>
    <w:docVar w:name="eNV_B1EB6582DB38463B82684D7407A8645C" w:val="Artikel 7"/>
    <w:docVar w:name="eNV_B1EB6582DB38463B82684D7407A8645C_Struct" w:val="Artikel 7;6;Struktur:7;CheckSums:-1;eNV_B1EB6582DB38463B82684D7407A8645C_1@@2"/>
    <w:docVar w:name="eNV_B2E8E2BEBA0B46B2B921F1E5E8171179" w:val="Doppelbuchstabe bb"/>
    <w:docVar w:name="eNV_B2E8E2BEBA0B46B2B921F1E5E8171179_Struct" w:val="§ 1 Nummer 21 Buchstabe a Doppelbuchstabe bb;2;Struktur:1/0/21/1/2;CheckSums:-1/-1/-1/-1/-1;eNV_B2E8E2BEBA0B46B2B921F1E5E8171179_1@@2"/>
    <w:docVar w:name="eNV_B383BC45712142DD9C11EA909538C51E_Struct" w:val="§ 1 Nummer 26 Buchstabe b Doppelbuchstabe aa;2;Struktur:1/0/26/2/1;CheckSums:-1/-1/-1/-1/-1;eNV_B383BC45712142DD9C11EA909538C51E_1@@2"/>
    <w:docVar w:name="eNV_B395B6FED34E49B9BA42F1E7F22228D2_Struct" w:val="Doppelbuchstabe bb;2;Struktur:-1/-1/-1/-1/2;CheckSums:-1/-1/-1/-1/-1;eNV_B395B6FED34E49B9BA42F1E7F22228D2_1@@2"/>
    <w:docVar w:name="eNV_B9F8912E6B5643C4ABC7DE9A57C2A0DD_Struct" w:val="§ 1 Nummer 4;2;Struktur:1/0/4;CheckSums:-1/-1/-1;eNV_B9F8912E6B5643C4ABC7DE9A57C2A0DD_1@@2"/>
    <w:docVar w:name="eNV_BAA603AEE189439FBFD9AAB6040E2C64_Struct" w:val="§ 1 Nummer 3;2;Struktur:1/-1/3;CheckSums:-1/-1/-1;eNV_BAA603AEE189439FBFD9AAB6040E2C64_1@@2"/>
    <w:docVar w:name="eNV_BBAE2CF612CE44CBADA4F473989136BF_Struct" w:val="§ 1 Nummer 7;2;Struktur:1/0/7;CheckSums:-1/-1/-1;eNV_BBAE2CF612CE44CBADA4F473989136BF_1@@2"/>
    <w:docVar w:name="eNV_BBD58233CB4B49AE9ECE99AF29EDFD3E" w:val="Nummer 21"/>
    <w:docVar w:name="eNV_BBD58233CB4B49AE9ECE99AF29EDFD3E_Struct" w:val="§ 1 Nummer 21;2;Struktur:1/0/21;CheckSums:-1/-1/-1;eNV_BBD58233CB4B49AE9ECE99AF29EDFD3E_1@@2"/>
    <w:docVar w:name="eNV_BE79EAB8CCB34968A5A1A6F1F1A3941F" w:val="Nummer 30"/>
    <w:docVar w:name="eNV_BE79EAB8CCB34968A5A1A6F1F1A3941F_Struct" w:val="§ 1 Nummer 30;2;Struktur:1/0/30;CheckSums:-1/-1/-1;eNV_BE79EAB8CCB34968A5A1A6F1F1A3941F_1@@2"/>
    <w:docVar w:name="eNV_BE8D2616EDEB49FCBE239542D02D0744_Struct" w:val="§ 1 Nummer 27 Buchstabe b;2;Struktur:1/0/27/2;CheckSums:-1/-1/-1/-1;eNV_BE8D2616EDEB49FCBE239542D02D0744_1@@2"/>
    <w:docVar w:name="eNV_BFEF473A429E41F5BCB2CB8226AD1656_Struct" w:val="§ 9 Absatz 2;2;Struktur:9/2;CheckSums:-1/-1;eNV_BFEF473A429E41F5BCB2CB8226AD1656_1@@2"/>
    <w:docVar w:name="eNV_C09019374EC548418050BE22D345D8FF_Struct" w:val="§ 1 Nummer 6;2;Struktur:1/-1/6;CheckSums:-1/-1/-1;eNV_C09019374EC548418050BE22D345D8FF_1@@2"/>
    <w:docVar w:name="eNV_C0CEA2207FF54B1D87F52FEBAF6CE59E" w:val="Buchstabe a"/>
    <w:docVar w:name="eNV_C0CEA2207FF54B1D87F52FEBAF6CE59E_Struct" w:val="§ 1 Nummer 11 Buchstabe a;2;Struktur:1/0/11/1;CheckSums:-1/-1/-1/-1;eNV_C0CEA2207FF54B1D87F52FEBAF6CE59E_1@@2"/>
    <w:docVar w:name="eNV_C11DBC96FD80474D8E64217C4B39739C" w:val="Buchstabe a"/>
    <w:docVar w:name="eNV_C11DBC96FD80474D8E64217C4B39739C_Struct" w:val="§ 1 Nummer 8 Buchstabe a;2;Struktur:1/0/8/1;CheckSums:-1/-1/-1/-1;eNV_C11DBC96FD80474D8E64217C4B39739C_1@@2"/>
    <w:docVar w:name="eNV_C22453B2223B4917AE117AE6F9251224_Struct" w:val="§ 1 Nummer 29;2;Struktur:1/0/29;CheckSums:-1/-1/-1;eNV_C22453B2223B4917AE117AE6F9251224_1@@2"/>
    <w:docVar w:name="eNV_CD840118D3494779A6AADE1FC9FC6B97_Struct" w:val="Nummer 2;2;Struktur:-1/-1/2;CheckSums:-1/-1/-1;eNV_CD840118D3494779A6AADE1FC9FC6B97_1@@2"/>
    <w:docVar w:name="eNV_CE353A15DD004B279D7D1A527A6A2D47_Struct" w:val="§ 1 Nummer 5 Buchstabe c;2;Struktur:1/0/5/3;CheckSums:-1/-1/-1/-1;eNV_CE353A15DD004B279D7D1A527A6A2D47_1@@2"/>
    <w:docVar w:name="eNV_CE4CFF2F8C6A44F38DE53AED5E10210F_Struct" w:val="§ 1 Nummer 11;2;Struktur:1/0/11;CheckSums:-1/-1/-1;eNV_CE4CFF2F8C6A44F38DE53AED5E10210F_1@@2"/>
    <w:docVar w:name="eNV_CF24BBE1BA984B818E9A280F3B9FBD54_Struct" w:val="§ 1 Nummer 26 Buchstabe b;2;Struktur:1/0/26/2;CheckSums:-1/-1/-1/-1;eNV_CF24BBE1BA984B818E9A280F3B9FBD54_1@@2"/>
    <w:docVar w:name="eNV_CFDF06D8D5B44DFAB351CB71B8107EFE_Struct" w:val="§ 8 Nummer 4;2;Struktur:8/-1/4;CheckSums:-1/-1/-1;eNV_CFDF06D8D5B44DFAB351CB71B8107EFE_1@@2"/>
    <w:docVar w:name="eNV_D1B33047287444B7A07A9AA852AED814_Struct" w:val="Nummer 12;2;Struktur:-1/-1/12;CheckSums:-1/-1/-1;eNV_D1B33047287444B7A07A9AA852AED814_1@@2"/>
    <w:docVar w:name="eNV_D215A6E599B54E6B857BB4689D0BF575_Struct" w:val="§ 1 Nummer 22 Buchstabe e;2;Struktur:1/-1/22/5;CheckSums:-1/-1/-1/-1;eNV_D215A6E599B54E6B857BB4689D0BF575_1@@2"/>
    <w:docVar w:name="eNV_D23419EE9ABE40E2A89A9C96ACD43FFC" w:val="Nummer 20"/>
    <w:docVar w:name="eNV_D23419EE9ABE40E2A89A9C96ACD43FFC_Struct" w:val="§ 1 Nummer 20;2;Struktur:1/0/20;CheckSums:-1/-1/-1;eNV_D23419EE9ABE40E2A89A9C96ACD43FFC_1@@2"/>
    <w:docVar w:name="eNV_D2B67269986F455191E7B6541CF32C49_Struct" w:val="§ 1 Nummer 5;2;Struktur:1/-1/5;CheckSums:-1/-1/-1;eNV_D2B67269986F455191E7B6541CF32C49_1@@2"/>
    <w:docVar w:name="eNV_D3E1104DCFD64F91A29D660C730A01D4" w:val="Buchstabe c"/>
    <w:docVar w:name="eNV_D3E1104DCFD64F91A29D660C730A01D4_Struct" w:val="§ 1 Nummer 11 Buchstabe c;2;Struktur:1/0/11/3;CheckSums:-1/-1/-1/-1;eNV_D3E1104DCFD64F91A29D660C730A01D4_1@@2"/>
    <w:docVar w:name="eNV_D41ED8444A2B4B3A90174E07583972EF" w:val="Nummer 13"/>
    <w:docVar w:name="eNV_D41ED8444A2B4B3A90174E07583972EF_Struct" w:val="§ 1 Nummer 13;2;Struktur:1/0/13;CheckSums:-1/-1/-1;eNV_D41ED8444A2B4B3A90174E07583972EF_1@@2"/>
    <w:docVar w:name="eNV_D4376253246F4CDF93A6EB7CE445B7FE_Struct" w:val="§ 1 Nummer 6;2;Struktur:1/0/6;CheckSums:-1/-1/-1;eNV_D4376253246F4CDF93A6EB7CE445B7FE_1@@2"/>
    <w:docVar w:name="eNV_D5ED6C896E6A45C9A99103E4BF2EA84B_Struct" w:val="§ 1 Nummer 21;2;Struktur:1/0/21;CheckSums:-1/-1/-1;eNV_D5ED6C896E6A45C9A99103E4BF2EA84B_1@@2"/>
    <w:docVar w:name="eNV_D6BA5AD17DA240F59220ACAA0981F39A" w:val="Nummer 23"/>
    <w:docVar w:name="eNV_D6BA5AD17DA240F59220ACAA0981F39A_Struct" w:val="§ 1 Nummer 23;2;Struktur:1/0/23;CheckSums:-1/-1/-1;eNV_D6BA5AD17DA240F59220ACAA0981F39A_1@@2"/>
    <w:docVar w:name="eNV_D778DB872CFB4B7DB4CA9E518EF9F164_Struct" w:val="§ 1 Nummer 24;2;Struktur:1/0/24;CheckSums:-1/-1/-1;eNV_D778DB872CFB4B7DB4CA9E518EF9F164_1@@2"/>
    <w:docVar w:name="eNV_D8A92EDC68454A91A3C1912A9DA59BF4_Struct" w:val="§ 1 Nummer 23 Buchstabe a;2;Struktur:1/0/23/1;CheckSums:-1/-1/-1/-1;eNV_D8A92EDC68454A91A3C1912A9DA59BF4_1@@2"/>
    <w:docVar w:name="eNV_D91739B800F14F448341B4E234E318DE" w:val="Dreifachbuchstabe ccc"/>
    <w:docVar w:name="eNV_D91739B800F14F448341B4E234E318DE_Struct" w:val="§ 1 Nummer 21 Buchstabe a Doppelbuchstabe aa Dreifachbuchstabe ccc;2;Struktur:1/0/21/1/1/3;CheckSums:-1/-1/-1/-1/-1/-1;eNV_D91739B800F14F448341B4E234E318DE_1@@2"/>
    <w:docVar w:name="eNV_D93D33EE2850434FAF1A18A5A7176FAE_Struct" w:val="§ 1 Nummer 4;2;Struktur:1/0/4;CheckSums:-1/-1/-1;eNV_D93D33EE2850434FAF1A18A5A7176FAE_1@@2"/>
    <w:docVar w:name="eNV_DACBB6CCA4E44616AE72DEFA6986F036" w:val="Buchstabe g"/>
    <w:docVar w:name="eNV_DACBB6CCA4E44616AE72DEFA6986F036_Struct" w:val="§ 1 Nummer 1 Buchstabe g;2;Struktur:1/0/1/7;CheckSums:-1/-1/-1/-1;eNV_DACBB6CCA4E44616AE72DEFA6986F036_1@@2"/>
    <w:docVar w:name="eNV_DB4A0840A0A148FBA5BB6C16EA0766D7_Struct" w:val="§ 1 Nummer 21 Buchstabe a;2;Struktur:1/-1/21/1;CheckSums:-1/-1/-1/-1;eNV_DB4A0840A0A148FBA5BB6C16EA0766D7_1@@2"/>
    <w:docVar w:name="eNV_DBC471F603D64E5790453E0D28E356D9" w:val="Buchstabe c"/>
    <w:docVar w:name="eNV_DBC471F603D64E5790453E0D28E356D9_Struct" w:val="§ 8 Nummer 1 Buchstabe c;2;Struktur:8/0/1/3;CheckSums:-1/-1/-1/-1;eNV_DBC471F603D64E5790453E0D28E356D9_1@@2"/>
    <w:docVar w:name="eNV_DD680F30C5F24695B5EFBC402B43CFC9_Struct" w:val="§ 1 Nummer 14 Buchstabe a;2;Struktur:1/-1/14/1;CheckSums:-1/-1/-1/-1;eNV_DD680F30C5F24695B5EFBC402B43CFC9_1@@2"/>
    <w:docVar w:name="eNV_DE07B33589734AF29E0A7BB7937E2955_Struct" w:val="§ 1 Nummer 26;2;Struktur:1/0/26;CheckSums:-1/-1/-1;eNV_DE07B33589734AF29E0A7BB7937E2955_1@@2"/>
    <w:docVar w:name="eNV_DE5DFA964B444E4780A2757A0E07E076_Struct" w:val="§ 1 Nummer 27;2;Struktur:1/0/27;CheckSums:-1/-1/-1;eNV_DE5DFA964B444E4780A2757A0E07E076_1@@2"/>
    <w:docVar w:name="eNV_DE9BED9023294B33838F574B9305BB34" w:val="Nummer 22"/>
    <w:docVar w:name="eNV_DE9BED9023294B33838F574B9305BB34_Struct" w:val="§ 1 Nummer 22;2;Struktur:1/0/22;CheckSums:-1/-1/-1;eNV_DE9BED9023294B33838F574B9305BB34_1@@2"/>
    <w:docVar w:name="eNV_DECC7A10E32646B7B770DAD8F7886AF1" w:val="Buchstabe a"/>
    <w:docVar w:name="eNV_DECC7A10E32646B7B770DAD8F7886AF1_Struct" w:val="§ 2 Nummer 3 Buchstabe a;2;Struktur:2/0/3/1;CheckSums:-1/-1/-1/-1;eNV_DECC7A10E32646B7B770DAD8F7886AF1_1@@2"/>
    <w:docVar w:name="eNV_DFC8E2A4FCE84118AF15A46008CC7FD0_Struct" w:val="§ 1 Nummer 30;2;Struktur:1/0/30;CheckSums:-1/-1/-1;eNV_DFC8E2A4FCE84118AF15A46008CC7FD0_1@@2"/>
    <w:docVar w:name="eNV_E0735C935AF648CD94A574D0C1EA4F79" w:val="Nummer 15"/>
    <w:docVar w:name="eNV_E0735C935AF648CD94A574D0C1EA4F79_Struct" w:val="§ 1 Nummer 15;2;Struktur:1/0/15;CheckSums:-1/-1/-1;eNV_E0735C935AF648CD94A574D0C1EA4F79_1@@2"/>
    <w:docVar w:name="eNV_E2FEB91579474ABEB2AB9FEC978FDDF8" w:val="Nummer 14"/>
    <w:docVar w:name="eNV_E2FEB91579474ABEB2AB9FEC978FDDF8_Struct" w:val="§ 1 Nummer 14;2;Struktur:1/0/14;CheckSums:-1/-1/-1;eNV_E2FEB91579474ABEB2AB9FEC978FDDF8_1@@2"/>
    <w:docVar w:name="eNV_E304A56B62FB4CA09B509EA843C590A3_Struct" w:val="§ 1 Nummer 6;2;Struktur:1/0/6;CheckSums:-1/-1/-1;eNV_E304A56B62FB4CA09B509EA843C590A3_1@@2"/>
    <w:docVar w:name="eNV_E415ACDBB7814073A6070982922D8EA3_Struct" w:val="§ 1 Nummer 24 Buchstabe b;2;Struktur:1/0/24/2;CheckSums:-1/-1/-1/-1;eNV_E415ACDBB7814073A6070982922D8EA3_1@@2"/>
    <w:docVar w:name="eNV_E434353638FD4052907C2B1D7CDB63FE_Struct" w:val="§ 1 Nummer 22 Buchstabe c;2;Struktur:1/-1/22/3;CheckSums:-1/-1/-1/-1;eNV_E434353638FD4052907C2B1D7CDB63FE_1@@2"/>
    <w:docVar w:name="eNV_E438EB3886C44C2CB0ACD348CA2A4CD8" w:val="Buchstabe a"/>
    <w:docVar w:name="eNV_E438EB3886C44C2CB0ACD348CA2A4CD8_Struct" w:val="§ 1 Nummer 3 Buchstabe a;2;Struktur:1/0/3/1;CheckSums:-1/-1/-1/-1;eNV_E438EB3886C44C2CB0ACD348CA2A4CD8_1@@2"/>
    <w:docVar w:name="eNV_E567C0C8077244D0A4EF9D9B14EFA313" w:val="Nummer 19"/>
    <w:docVar w:name="eNV_E567C0C8077244D0A4EF9D9B14EFA313_Struct" w:val="§ 1 Nummer 19;2;Struktur:1/0/19;CheckSums:-1/-1/-1;eNV_E567C0C8077244D0A4EF9D9B14EFA313_1@@2"/>
    <w:docVar w:name="eNV_E6801CA03A2748C5BA1BEBA7FE032F94" w:val="Buchstabe b"/>
    <w:docVar w:name="eNV_E6801CA03A2748C5BA1BEBA7FE032F94_Struct" w:val="§ 8 Nummer 2 Buchstabe b;2;Struktur:8/0/2/2;CheckSums:-1/-1/-1/-1;eNV_E6801CA03A2748C5BA1BEBA7FE032F94_1@@2"/>
    <w:docVar w:name="eNV_E8CD38FAA5A746B3B549DC06D33869DD_Struct" w:val="§ 1 Nummer 8;2;Struktur:1/-1/8;CheckSums:-1/-1/-1;eNV_E8CD38FAA5A746B3B549DC06D33869DD_1@@2"/>
    <w:docVar w:name="eNV_EACF2363D3B444A38C580D0C5B4EAF82_Struct" w:val="§ 1 Nummer 35;2;Struktur:1/0/35;CheckSums:-1/-1/-1;eNV_EACF2363D3B444A38C580D0C5B4EAF82_1@@2"/>
    <w:docVar w:name="eNV_EAECAA103A384C2DB07072CF3D977E97_Struct" w:val="§ 1 Nummer 25 Buchstabe d;2;Struktur:1/0/25/4;CheckSums:-1/-1/-1/-1;eNV_EAECAA103A384C2DB07072CF3D977E97_1@@2"/>
    <w:docVar w:name="eNV_EB15101C358842CABB8A1C4F662AE4B2" w:val="Buchstabe b"/>
    <w:docVar w:name="eNV_EB15101C358842CABB8A1C4F662AE4B2_Struct" w:val="§ 2 Nummer 8 Buchstabe b;2;Struktur:2/0/8/2;CheckSums:-1/-1/-1/-1;eNV_EB15101C358842CABB8A1C4F662AE4B2_1@@2"/>
    <w:docVar w:name="eNV_EB2EC397B2CF41828BB7C0458729BC60_Struct" w:val="§ 1 Nummer 24 Buchstabe a;2;Struktur:1/0/24/1;CheckSums:-1/-1/-1/-1;eNV_EB2EC397B2CF41828BB7C0458729BC60_1@@2"/>
    <w:docVar w:name="eNV_EC2F6A332C29488F8260113D95FFD55A" w:val="Buchstabe b"/>
    <w:docVar w:name="eNV_EC2F6A332C29488F8260113D95FFD55A_Struct" w:val="§ 1 Nummer 20 Buchstabe b;2;Struktur:1/0/20/2;CheckSums:-1/-1/-1/-1;eNV_EC2F6A332C29488F8260113D95FFD55A_1@@2"/>
    <w:docVar w:name="eNV_EC3748B1A8584A66A916231BEF36FACE_Struct" w:val="§ 1 Nummer 22 Buchstabe b;2;Struktur:1/-1/22/2;CheckSums:-1/-1/-1/-1;eNV_EC3748B1A8584A66A916231BEF36FACE_1@@2"/>
    <w:docVar w:name="eNV_EC77F6F3D96D488280B45294E9F43043_Struct" w:val="§ 1 Nummer 36;2;Struktur:1/0/36;CheckSums:-1/-1/-1;eNV_EC77F6F3D96D488280B45294E9F43043_1@@2"/>
    <w:docVar w:name="eNV_ECB1FC88D21F486B9CDCBC3934556CD7_Struct" w:val="Nummer 11;2;Struktur:-1/-1/11;CheckSums:-1/-1/-1;eNV_ECB1FC88D21F486B9CDCBC3934556CD7_1@@2"/>
    <w:docVar w:name="eNV_EDB99558C9AB475D8535ACD5EB7E9BAE" w:val="Nummer 5"/>
    <w:docVar w:name="eNV_EDB99558C9AB475D8535ACD5EB7E9BAE_Struct" w:val="§ 1 Nummer 5;2;Struktur:1/0/5;CheckSums:-1/-1/-1;eNV_EDB99558C9AB475D8535ACD5EB7E9BAE_1@@2"/>
    <w:docVar w:name="eNV_EE0F8235BFF04C38BA721D163473B093_Struct" w:val="§ 1 Nummer 27;2;Struktur:1/0/27;CheckSums:-1/-1/-1;eNV_EE0F8235BFF04C38BA721D163473B093_1@@2"/>
    <w:docVar w:name="eNV_EE5086B207E1416BA2DC781090D3D926_Struct" w:val="§ 1 Nummer 4;2;Struktur:1/0/4;CheckSums:-1/-1/-1;eNV_EE5086B207E1416BA2DC781090D3D926_1@@2"/>
    <w:docVar w:name="eNV_EE7A22F629514A8A9A8DB38FD6784A98" w:val="Doppelbuchstabe bb"/>
    <w:docVar w:name="eNV_EE7A22F629514A8A9A8DB38FD6784A98_Struct" w:val="§ 1 Nummer 19 Buchstabe a Doppelbuchstabe bb;2;Struktur:1/0/19/1/2;CheckSums:-1/-1/-1/-1/-1;eNV_EE7A22F629514A8A9A8DB38FD6784A98_1@@2"/>
    <w:docVar w:name="eNV_EF188E76B8054E32BF52C7606A0F8D92_Struct" w:val="Absatz 1a;2;Struktur:-1/1.1;CheckSums:-1/-1;eNV_EF188E76B8054E32BF52C7606A0F8D92_1@@2"/>
    <w:docVar w:name="eNV_EF3674D8A3B143E688A48636A179131D_Struct" w:val="Nummer 5;2;Struktur:-1/-1/5;CheckSums:-1/-1/-1;eNV_EF3674D8A3B143E688A48636A179131D_1@@2"/>
    <w:docVar w:name="eNV_EFD0E4F48F144B93A98D39674E28B0E8_Struct" w:val="§ 1 Nummer 23;2;Struktur:1/0/23;CheckSums:-1/-1/-1;eNV_EFD0E4F48F144B93A98D39674E28B0E8_1@@2"/>
    <w:docVar w:name="eNV_F04A18558A4D434BB20376B5C7A2E6EF_Struct" w:val="Buchstabe a;2;Struktur:-1/-1/-1/1;CheckSums:-1/-1/-1/-1;eNV_F04A18558A4D434BB20376B5C7A2E6EF_1@@2"/>
    <w:docVar w:name="eNV_F06A111ED026449FB3E1FFDA76C7C498_Struct" w:val="§ 1 Nummer 7;2;Struktur:1/-1/7;CheckSums:-1/-1/-1;eNV_F06A111ED026449FB3E1FFDA76C7C498_1@@2"/>
    <w:docVar w:name="eNV_F201FE9067844A3EAFDD0A8D36DECF4A" w:val="Buchstabe d"/>
    <w:docVar w:name="eNV_F201FE9067844A3EAFDD0A8D36DECF4A_Struct" w:val="§ 1 Nummer 12 Buchstabe d;2;Struktur:1/0/12/4;CheckSums:-1/-1/-1/-1;eNV_F201FE9067844A3EAFDD0A8D36DECF4A_1@@2"/>
    <w:docVar w:name="eNV_F243DCD5F30D455E99918AC92BFC82EB" w:val="Nummer 1"/>
    <w:docVar w:name="eNV_F243DCD5F30D455E99918AC92BFC82EB_Struct" w:val="§ 1 Nummer 1;2;Struktur:1/0/1;CheckSums:-1/-1/-1;eNV_F243DCD5F30D455E99918AC92BFC82EB_1@@2"/>
    <w:docVar w:name="eNV_F6810B12477F4803973FAE77D9102D5A_Struct" w:val="Nummer 3;2;Struktur:-1/-1/3;CheckSums:-1/-1/-1;eNV_F6810B12477F4803973FAE77D9102D5A_1@@2"/>
    <w:docVar w:name="eNV_F832E477DAF14EB880B7964F51B9CDD1_Struct" w:val="§ 1 Nummer 21;2;Struktur:1/0/21;CheckSums:-1/-1/-1;eNV_F832E477DAF14EB880B7964F51B9CDD1_1@@2"/>
    <w:docVar w:name="eNV_F8DF777357894A69A53A91E46E4AA507_Struct" w:val="§ 1 Nummer 26 Buchstabe b Doppelbuchstabe bb;2;Struktur:1/0/26/2/2;CheckSums:-1/-1/-1/-1/-1;eNV_F8DF777357894A69A53A91E46E4AA507_1@@2"/>
    <w:docVar w:name="eNV_FB0FDADF4ED748BDA01277335AA23AB8" w:val="Nummer 2"/>
    <w:docVar w:name="eNV_FB0FDADF4ED748BDA01277335AA23AB8_Struct" w:val="§ 6 Nummer 2;2;Struktur:6/0/2;CheckSums:-1/-1/-1;eNV_FB0FDADF4ED748BDA01277335AA23AB8_1@@2"/>
    <w:docVar w:name="eNV_FB6245622291433BACEC1BEDA1BBDA73_Struct" w:val="§ 1 Nummer 5 Buchstabe a Doppelbuchstabe bb;2;Struktur:1/0/5/1/2;CheckSums:-1/-1/-1/-1/-1;eNV_FB6245622291433BACEC1BEDA1BBDA73_1@@2"/>
    <w:docVar w:name="eNV_FBB595081E4740CAB5EF17F079D4932C" w:val="Absatz 1"/>
    <w:docVar w:name="eNV_FBB595081E4740CAB5EF17F079D4932C_Struct" w:val="§ 9 Absatz 1;2;Struktur:9/1;CheckSums:-1/-1;eNV_FBB595081E4740CAB5EF17F079D4932C_1@@2"/>
    <w:docVar w:name="eNV_FBC2C3CFCBEA4BF98DB3CE604B672C4C" w:val="Nummer 26"/>
    <w:docVar w:name="eNV_FBC2C3CFCBEA4BF98DB3CE604B672C4C_Struct" w:val="§ 1 Nummer 26;2;Struktur:1/0/26;CheckSums:-1/-1/-1;eNV_FBC2C3CFCBEA4BF98DB3CE604B672C4C_1@@2"/>
    <w:docVar w:name="eNV_FBEF086C8B72462FA9D1D0A2CA117CA3_Struct" w:val="Dreifachbuchstabe bbb;2;Struktur:-1/-1/-1/-1/-1/2;CheckSums:-1/-1/-1/-1/-1/-1;eNV_FBEF086C8B72462FA9D1D0A2CA117CA3_1@@2"/>
    <w:docVar w:name="eNV_FC21A78CDCAF45FA82FED670A20CFB90" w:val="Buchstabe e"/>
    <w:docVar w:name="eNV_FC21A78CDCAF45FA82FED670A20CFB90_Struct" w:val="§ 2 Nummer 4 Buchstabe e;2;Struktur:2/0/4/5;CheckSums:-1/-1/-1/-1;eNV_FC21A78CDCAF45FA82FED670A20CFB90_1@@2"/>
    <w:docVar w:name="eNV_FC832C1C2C8E49AEA72CA8AC55D3965E_Struct" w:val="§ 1 Nummer 4;2;Struktur:1/0/4;CheckSums:-1/-1/-1;eNV_FC832C1C2C8E49AEA72CA8AC55D3965E_1@@2"/>
    <w:docVar w:name="eNV_FCD35ECB7F59411F8DB690ABE73E2DE3" w:val="Buchstabe c"/>
    <w:docVar w:name="eNV_FCD35ECB7F59411F8DB690ABE73E2DE3_Struct" w:val="§ 1 Nummer 12 Buchstabe c;2;Struktur:1/0/12/3;CheckSums:-1/-1/-1/-1;eNV_FCD35ECB7F59411F8DB690ABE73E2DE3_1@@2"/>
    <w:docVar w:name="eNV_FCF3547316E94711A604E7940FA1C927_Struct" w:val="Nummer 9;2;Struktur:-1/-1/9;CheckSums:-1/-1/-1;eNV_FCF3547316E94711A604E7940FA1C927_1@@2"/>
    <w:docVar w:name="eNV_FD73C29F24B046A68D9AC3CE97C0B76D_Struct" w:val="§ 1 Nummer 27;2;Struktur:1/0/27;CheckSums:-1/-1/-1;eNV_FD73C29F24B046A68D9AC3CE97C0B76D_1@@2"/>
    <w:docVar w:name="eNV_FD88D1E6F0CC485A8F7E066FD3F3D999_Struct" w:val="§ 1 Nummer 2;2;Struktur:1/-1/2;CheckSums:-1/-1/-1;eNV_FD88D1E6F0CC485A8F7E066FD3F3D999_1@@2"/>
    <w:docVar w:name="eNV_FFD8F04FE4074CEC8C3C67F58E1E21D9" w:val="Buchstabe b"/>
    <w:docVar w:name="eNV_FFD8F04FE4074CEC8C3C67F58E1E21D9_Struct" w:val="§ 1 Nummer 3 Buchstabe b;2;Struktur:1/0/3/2;CheckSums:-1/-1/-1/-1;eNV_FFD8F04FE4074CEC8C3C67F58E1E21D9_1@@2"/>
    <w:docVar w:name="LW_DocType" w:val="AENDER"/>
    <w:docVar w:name="LWCons_Langue" w:val="DE"/>
  </w:docVars>
  <w:rsids>
    <w:rsidRoot w:val="000F3C52"/>
    <w:rsid w:val="000001E5"/>
    <w:rsid w:val="00000463"/>
    <w:rsid w:val="00000B67"/>
    <w:rsid w:val="00000EE7"/>
    <w:rsid w:val="00002528"/>
    <w:rsid w:val="00002C66"/>
    <w:rsid w:val="00002EBE"/>
    <w:rsid w:val="00003388"/>
    <w:rsid w:val="00003490"/>
    <w:rsid w:val="00003737"/>
    <w:rsid w:val="0000390D"/>
    <w:rsid w:val="00003DCD"/>
    <w:rsid w:val="0000414C"/>
    <w:rsid w:val="000046D7"/>
    <w:rsid w:val="00005258"/>
    <w:rsid w:val="000058C4"/>
    <w:rsid w:val="0000596D"/>
    <w:rsid w:val="00006E94"/>
    <w:rsid w:val="000074F3"/>
    <w:rsid w:val="000076F4"/>
    <w:rsid w:val="00011363"/>
    <w:rsid w:val="000115ED"/>
    <w:rsid w:val="000118C4"/>
    <w:rsid w:val="000119AB"/>
    <w:rsid w:val="00011D35"/>
    <w:rsid w:val="000123ED"/>
    <w:rsid w:val="00012FB2"/>
    <w:rsid w:val="000134CB"/>
    <w:rsid w:val="0001357E"/>
    <w:rsid w:val="00014092"/>
    <w:rsid w:val="00014C32"/>
    <w:rsid w:val="000152DC"/>
    <w:rsid w:val="00015CCB"/>
    <w:rsid w:val="000166DD"/>
    <w:rsid w:val="00016835"/>
    <w:rsid w:val="00016FD1"/>
    <w:rsid w:val="000173D9"/>
    <w:rsid w:val="00017DB1"/>
    <w:rsid w:val="0002195F"/>
    <w:rsid w:val="00022E6C"/>
    <w:rsid w:val="000230F1"/>
    <w:rsid w:val="0002423F"/>
    <w:rsid w:val="00024670"/>
    <w:rsid w:val="00024806"/>
    <w:rsid w:val="00024E11"/>
    <w:rsid w:val="00025026"/>
    <w:rsid w:val="00025F8B"/>
    <w:rsid w:val="00026D46"/>
    <w:rsid w:val="000276D6"/>
    <w:rsid w:val="00027874"/>
    <w:rsid w:val="00027D12"/>
    <w:rsid w:val="00027D80"/>
    <w:rsid w:val="00030563"/>
    <w:rsid w:val="00030946"/>
    <w:rsid w:val="00030970"/>
    <w:rsid w:val="00030A92"/>
    <w:rsid w:val="000314EE"/>
    <w:rsid w:val="00032472"/>
    <w:rsid w:val="00032918"/>
    <w:rsid w:val="00032EAB"/>
    <w:rsid w:val="0003373D"/>
    <w:rsid w:val="000338E1"/>
    <w:rsid w:val="00034408"/>
    <w:rsid w:val="000344DF"/>
    <w:rsid w:val="00035232"/>
    <w:rsid w:val="00035724"/>
    <w:rsid w:val="00035B81"/>
    <w:rsid w:val="00035D23"/>
    <w:rsid w:val="00036A0B"/>
    <w:rsid w:val="00036C33"/>
    <w:rsid w:val="00037E63"/>
    <w:rsid w:val="0004059D"/>
    <w:rsid w:val="0004069F"/>
    <w:rsid w:val="00043102"/>
    <w:rsid w:val="000433E6"/>
    <w:rsid w:val="00043807"/>
    <w:rsid w:val="0004412A"/>
    <w:rsid w:val="00044579"/>
    <w:rsid w:val="000453D9"/>
    <w:rsid w:val="00046C76"/>
    <w:rsid w:val="00046E8C"/>
    <w:rsid w:val="00047353"/>
    <w:rsid w:val="00047381"/>
    <w:rsid w:val="00047909"/>
    <w:rsid w:val="00050E32"/>
    <w:rsid w:val="00051782"/>
    <w:rsid w:val="00051912"/>
    <w:rsid w:val="0005334A"/>
    <w:rsid w:val="00054A5B"/>
    <w:rsid w:val="00055E37"/>
    <w:rsid w:val="0005663B"/>
    <w:rsid w:val="0005721A"/>
    <w:rsid w:val="000575C6"/>
    <w:rsid w:val="0006065F"/>
    <w:rsid w:val="00060F8A"/>
    <w:rsid w:val="00061331"/>
    <w:rsid w:val="0006151B"/>
    <w:rsid w:val="0006169B"/>
    <w:rsid w:val="00061764"/>
    <w:rsid w:val="0006309F"/>
    <w:rsid w:val="00063AC8"/>
    <w:rsid w:val="00063EFF"/>
    <w:rsid w:val="00063F75"/>
    <w:rsid w:val="00064C92"/>
    <w:rsid w:val="00065271"/>
    <w:rsid w:val="00066B6E"/>
    <w:rsid w:val="00067B98"/>
    <w:rsid w:val="00067C0D"/>
    <w:rsid w:val="00070360"/>
    <w:rsid w:val="00070C5C"/>
    <w:rsid w:val="00070D4B"/>
    <w:rsid w:val="00071807"/>
    <w:rsid w:val="00071ABC"/>
    <w:rsid w:val="00071E2B"/>
    <w:rsid w:val="000720DF"/>
    <w:rsid w:val="0007293A"/>
    <w:rsid w:val="00072955"/>
    <w:rsid w:val="000732F4"/>
    <w:rsid w:val="000737A9"/>
    <w:rsid w:val="00073D2E"/>
    <w:rsid w:val="000742AB"/>
    <w:rsid w:val="000746D6"/>
    <w:rsid w:val="00074735"/>
    <w:rsid w:val="00074AB8"/>
    <w:rsid w:val="00074B1A"/>
    <w:rsid w:val="00074E13"/>
    <w:rsid w:val="00075525"/>
    <w:rsid w:val="00075567"/>
    <w:rsid w:val="00075B6A"/>
    <w:rsid w:val="00075C02"/>
    <w:rsid w:val="00075CC1"/>
    <w:rsid w:val="000765E0"/>
    <w:rsid w:val="00076681"/>
    <w:rsid w:val="0007683B"/>
    <w:rsid w:val="00076A58"/>
    <w:rsid w:val="00076AE1"/>
    <w:rsid w:val="00076CBB"/>
    <w:rsid w:val="000770BE"/>
    <w:rsid w:val="000774B8"/>
    <w:rsid w:val="000801AA"/>
    <w:rsid w:val="0008127B"/>
    <w:rsid w:val="0008140E"/>
    <w:rsid w:val="000817AF"/>
    <w:rsid w:val="00081978"/>
    <w:rsid w:val="00081B0B"/>
    <w:rsid w:val="000827AA"/>
    <w:rsid w:val="0008294E"/>
    <w:rsid w:val="00082D7C"/>
    <w:rsid w:val="00083359"/>
    <w:rsid w:val="00083C69"/>
    <w:rsid w:val="00083DC9"/>
    <w:rsid w:val="0008410E"/>
    <w:rsid w:val="00084279"/>
    <w:rsid w:val="00084A44"/>
    <w:rsid w:val="00085478"/>
    <w:rsid w:val="00085482"/>
    <w:rsid w:val="00085E79"/>
    <w:rsid w:val="00086437"/>
    <w:rsid w:val="0008656A"/>
    <w:rsid w:val="00086950"/>
    <w:rsid w:val="00086A39"/>
    <w:rsid w:val="00087389"/>
    <w:rsid w:val="0009038B"/>
    <w:rsid w:val="00090ADB"/>
    <w:rsid w:val="00091226"/>
    <w:rsid w:val="00091673"/>
    <w:rsid w:val="00091E88"/>
    <w:rsid w:val="00092787"/>
    <w:rsid w:val="00093B35"/>
    <w:rsid w:val="00094238"/>
    <w:rsid w:val="00094624"/>
    <w:rsid w:val="00094627"/>
    <w:rsid w:val="00094C15"/>
    <w:rsid w:val="00095AE8"/>
    <w:rsid w:val="00095DF7"/>
    <w:rsid w:val="00095FE9"/>
    <w:rsid w:val="000960D0"/>
    <w:rsid w:val="0009645B"/>
    <w:rsid w:val="00096779"/>
    <w:rsid w:val="000968C7"/>
    <w:rsid w:val="00096C66"/>
    <w:rsid w:val="00096E3F"/>
    <w:rsid w:val="0009786A"/>
    <w:rsid w:val="00097DC2"/>
    <w:rsid w:val="000A035E"/>
    <w:rsid w:val="000A1711"/>
    <w:rsid w:val="000A17B7"/>
    <w:rsid w:val="000A185C"/>
    <w:rsid w:val="000A193C"/>
    <w:rsid w:val="000A1F45"/>
    <w:rsid w:val="000A280E"/>
    <w:rsid w:val="000A29F0"/>
    <w:rsid w:val="000A410B"/>
    <w:rsid w:val="000A45F9"/>
    <w:rsid w:val="000A4A5D"/>
    <w:rsid w:val="000A4D71"/>
    <w:rsid w:val="000A53BC"/>
    <w:rsid w:val="000A5F1E"/>
    <w:rsid w:val="000A6692"/>
    <w:rsid w:val="000A6A21"/>
    <w:rsid w:val="000A6E49"/>
    <w:rsid w:val="000A7A16"/>
    <w:rsid w:val="000B09CE"/>
    <w:rsid w:val="000B0B6E"/>
    <w:rsid w:val="000B18AF"/>
    <w:rsid w:val="000B19A8"/>
    <w:rsid w:val="000B1C29"/>
    <w:rsid w:val="000B2C16"/>
    <w:rsid w:val="000B3A8E"/>
    <w:rsid w:val="000B42D6"/>
    <w:rsid w:val="000B592C"/>
    <w:rsid w:val="000B6C30"/>
    <w:rsid w:val="000B6EE8"/>
    <w:rsid w:val="000B7051"/>
    <w:rsid w:val="000B794C"/>
    <w:rsid w:val="000C0443"/>
    <w:rsid w:val="000C11E4"/>
    <w:rsid w:val="000C14CD"/>
    <w:rsid w:val="000C1503"/>
    <w:rsid w:val="000C19F7"/>
    <w:rsid w:val="000C1F06"/>
    <w:rsid w:val="000C2AB9"/>
    <w:rsid w:val="000C2C40"/>
    <w:rsid w:val="000C2F9A"/>
    <w:rsid w:val="000C3723"/>
    <w:rsid w:val="000C41B9"/>
    <w:rsid w:val="000C4412"/>
    <w:rsid w:val="000C68FA"/>
    <w:rsid w:val="000C6DDF"/>
    <w:rsid w:val="000C741A"/>
    <w:rsid w:val="000C7ECA"/>
    <w:rsid w:val="000D0DCC"/>
    <w:rsid w:val="000D1114"/>
    <w:rsid w:val="000D2DBA"/>
    <w:rsid w:val="000D3531"/>
    <w:rsid w:val="000D3775"/>
    <w:rsid w:val="000D5192"/>
    <w:rsid w:val="000D5673"/>
    <w:rsid w:val="000D5DB9"/>
    <w:rsid w:val="000D6058"/>
    <w:rsid w:val="000D62D7"/>
    <w:rsid w:val="000D6891"/>
    <w:rsid w:val="000D6FA4"/>
    <w:rsid w:val="000E075B"/>
    <w:rsid w:val="000E199F"/>
    <w:rsid w:val="000E28C5"/>
    <w:rsid w:val="000E2D30"/>
    <w:rsid w:val="000E463B"/>
    <w:rsid w:val="000E4E02"/>
    <w:rsid w:val="000E70D0"/>
    <w:rsid w:val="000E762D"/>
    <w:rsid w:val="000E76CF"/>
    <w:rsid w:val="000E7F88"/>
    <w:rsid w:val="000F04AC"/>
    <w:rsid w:val="000F10DF"/>
    <w:rsid w:val="000F1156"/>
    <w:rsid w:val="000F1339"/>
    <w:rsid w:val="000F1A0C"/>
    <w:rsid w:val="000F2285"/>
    <w:rsid w:val="000F263E"/>
    <w:rsid w:val="000F37DA"/>
    <w:rsid w:val="000F3C52"/>
    <w:rsid w:val="000F429F"/>
    <w:rsid w:val="000F47B4"/>
    <w:rsid w:val="000F480D"/>
    <w:rsid w:val="000F5513"/>
    <w:rsid w:val="000F6276"/>
    <w:rsid w:val="000F7244"/>
    <w:rsid w:val="000F7640"/>
    <w:rsid w:val="000F7C5A"/>
    <w:rsid w:val="0010023C"/>
    <w:rsid w:val="00100364"/>
    <w:rsid w:val="00100A3F"/>
    <w:rsid w:val="00100A6E"/>
    <w:rsid w:val="00100C09"/>
    <w:rsid w:val="00102752"/>
    <w:rsid w:val="00102AB7"/>
    <w:rsid w:val="00103CE8"/>
    <w:rsid w:val="00103ED5"/>
    <w:rsid w:val="00104288"/>
    <w:rsid w:val="001054F0"/>
    <w:rsid w:val="00105F73"/>
    <w:rsid w:val="00107F0E"/>
    <w:rsid w:val="001104BB"/>
    <w:rsid w:val="00111764"/>
    <w:rsid w:val="001119E3"/>
    <w:rsid w:val="00111AD0"/>
    <w:rsid w:val="00111F24"/>
    <w:rsid w:val="001121C2"/>
    <w:rsid w:val="0011222B"/>
    <w:rsid w:val="00112241"/>
    <w:rsid w:val="001125D5"/>
    <w:rsid w:val="00112BE2"/>
    <w:rsid w:val="00112CC0"/>
    <w:rsid w:val="00112EED"/>
    <w:rsid w:val="001132B0"/>
    <w:rsid w:val="00113DD9"/>
    <w:rsid w:val="00113E77"/>
    <w:rsid w:val="00114BA9"/>
    <w:rsid w:val="00114D16"/>
    <w:rsid w:val="00114F87"/>
    <w:rsid w:val="001150F7"/>
    <w:rsid w:val="00115626"/>
    <w:rsid w:val="00116551"/>
    <w:rsid w:val="00116795"/>
    <w:rsid w:val="001202BE"/>
    <w:rsid w:val="001205F9"/>
    <w:rsid w:val="001208C9"/>
    <w:rsid w:val="0012161E"/>
    <w:rsid w:val="0012177A"/>
    <w:rsid w:val="00121AE4"/>
    <w:rsid w:val="00122343"/>
    <w:rsid w:val="00122AFB"/>
    <w:rsid w:val="001236B8"/>
    <w:rsid w:val="00126515"/>
    <w:rsid w:val="00126621"/>
    <w:rsid w:val="001300D4"/>
    <w:rsid w:val="00130131"/>
    <w:rsid w:val="001306B1"/>
    <w:rsid w:val="00130F68"/>
    <w:rsid w:val="001314A5"/>
    <w:rsid w:val="00131C8F"/>
    <w:rsid w:val="00132162"/>
    <w:rsid w:val="001323AC"/>
    <w:rsid w:val="00132C8D"/>
    <w:rsid w:val="00133868"/>
    <w:rsid w:val="001338DC"/>
    <w:rsid w:val="00133C05"/>
    <w:rsid w:val="00133DC5"/>
    <w:rsid w:val="00133F8B"/>
    <w:rsid w:val="0013523B"/>
    <w:rsid w:val="001353E3"/>
    <w:rsid w:val="0013622C"/>
    <w:rsid w:val="001363CE"/>
    <w:rsid w:val="00136FB8"/>
    <w:rsid w:val="001412BB"/>
    <w:rsid w:val="00141814"/>
    <w:rsid w:val="00141E50"/>
    <w:rsid w:val="00142BCB"/>
    <w:rsid w:val="001439D7"/>
    <w:rsid w:val="00143BBE"/>
    <w:rsid w:val="0014442E"/>
    <w:rsid w:val="001445ED"/>
    <w:rsid w:val="001448F8"/>
    <w:rsid w:val="0014536C"/>
    <w:rsid w:val="00145399"/>
    <w:rsid w:val="0014548B"/>
    <w:rsid w:val="00145D10"/>
    <w:rsid w:val="00146565"/>
    <w:rsid w:val="00146648"/>
    <w:rsid w:val="001469AA"/>
    <w:rsid w:val="00146CE9"/>
    <w:rsid w:val="00146D66"/>
    <w:rsid w:val="00146EC4"/>
    <w:rsid w:val="00147D08"/>
    <w:rsid w:val="00151E52"/>
    <w:rsid w:val="00152772"/>
    <w:rsid w:val="00152BDE"/>
    <w:rsid w:val="00153040"/>
    <w:rsid w:val="00153161"/>
    <w:rsid w:val="0015342D"/>
    <w:rsid w:val="00155355"/>
    <w:rsid w:val="0015565C"/>
    <w:rsid w:val="00155865"/>
    <w:rsid w:val="00155A07"/>
    <w:rsid w:val="00155E8C"/>
    <w:rsid w:val="00156143"/>
    <w:rsid w:val="00156424"/>
    <w:rsid w:val="001564DA"/>
    <w:rsid w:val="00156D7D"/>
    <w:rsid w:val="00156E84"/>
    <w:rsid w:val="00156F40"/>
    <w:rsid w:val="001571CD"/>
    <w:rsid w:val="0015792A"/>
    <w:rsid w:val="001604BA"/>
    <w:rsid w:val="00160B44"/>
    <w:rsid w:val="001618C9"/>
    <w:rsid w:val="00162185"/>
    <w:rsid w:val="0016262F"/>
    <w:rsid w:val="00162C33"/>
    <w:rsid w:val="00163CFD"/>
    <w:rsid w:val="00164800"/>
    <w:rsid w:val="00164975"/>
    <w:rsid w:val="00164DCF"/>
    <w:rsid w:val="00165D69"/>
    <w:rsid w:val="00166451"/>
    <w:rsid w:val="001665FD"/>
    <w:rsid w:val="00167C0D"/>
    <w:rsid w:val="00167F2A"/>
    <w:rsid w:val="00171289"/>
    <w:rsid w:val="0017307E"/>
    <w:rsid w:val="00173AB4"/>
    <w:rsid w:val="00174525"/>
    <w:rsid w:val="001746CD"/>
    <w:rsid w:val="001769B5"/>
    <w:rsid w:val="001771D4"/>
    <w:rsid w:val="00180CD3"/>
    <w:rsid w:val="00180F99"/>
    <w:rsid w:val="00181FA8"/>
    <w:rsid w:val="00182C73"/>
    <w:rsid w:val="00182FA4"/>
    <w:rsid w:val="001837D9"/>
    <w:rsid w:val="00184250"/>
    <w:rsid w:val="001858FF"/>
    <w:rsid w:val="00186AFB"/>
    <w:rsid w:val="001900ED"/>
    <w:rsid w:val="00190C19"/>
    <w:rsid w:val="00190C58"/>
    <w:rsid w:val="00190F11"/>
    <w:rsid w:val="001910F1"/>
    <w:rsid w:val="001916CE"/>
    <w:rsid w:val="001917B2"/>
    <w:rsid w:val="00191E18"/>
    <w:rsid w:val="00192347"/>
    <w:rsid w:val="00192388"/>
    <w:rsid w:val="0019277A"/>
    <w:rsid w:val="001928DE"/>
    <w:rsid w:val="00192AD1"/>
    <w:rsid w:val="00192EF6"/>
    <w:rsid w:val="001930B3"/>
    <w:rsid w:val="00193381"/>
    <w:rsid w:val="0019433D"/>
    <w:rsid w:val="001953EA"/>
    <w:rsid w:val="00195B96"/>
    <w:rsid w:val="00195E5E"/>
    <w:rsid w:val="00195F80"/>
    <w:rsid w:val="0019697C"/>
    <w:rsid w:val="00196D5E"/>
    <w:rsid w:val="00197743"/>
    <w:rsid w:val="001977B9"/>
    <w:rsid w:val="00197D36"/>
    <w:rsid w:val="00197EDD"/>
    <w:rsid w:val="00197F52"/>
    <w:rsid w:val="001A01AF"/>
    <w:rsid w:val="001A1BAA"/>
    <w:rsid w:val="001A294D"/>
    <w:rsid w:val="001A3954"/>
    <w:rsid w:val="001A3B1E"/>
    <w:rsid w:val="001A3DE4"/>
    <w:rsid w:val="001A4896"/>
    <w:rsid w:val="001A565A"/>
    <w:rsid w:val="001A6690"/>
    <w:rsid w:val="001A685E"/>
    <w:rsid w:val="001A7791"/>
    <w:rsid w:val="001A7987"/>
    <w:rsid w:val="001B0673"/>
    <w:rsid w:val="001B06A0"/>
    <w:rsid w:val="001B0CEE"/>
    <w:rsid w:val="001B0E02"/>
    <w:rsid w:val="001B0FAF"/>
    <w:rsid w:val="001B1529"/>
    <w:rsid w:val="001B3689"/>
    <w:rsid w:val="001B44FA"/>
    <w:rsid w:val="001B496C"/>
    <w:rsid w:val="001B55D6"/>
    <w:rsid w:val="001B5E04"/>
    <w:rsid w:val="001B65A5"/>
    <w:rsid w:val="001B6CF9"/>
    <w:rsid w:val="001B760F"/>
    <w:rsid w:val="001B7A1B"/>
    <w:rsid w:val="001B7A53"/>
    <w:rsid w:val="001C0122"/>
    <w:rsid w:val="001C01A9"/>
    <w:rsid w:val="001C04B7"/>
    <w:rsid w:val="001C076B"/>
    <w:rsid w:val="001C0C99"/>
    <w:rsid w:val="001C126C"/>
    <w:rsid w:val="001C222A"/>
    <w:rsid w:val="001C2962"/>
    <w:rsid w:val="001C39CC"/>
    <w:rsid w:val="001C499E"/>
    <w:rsid w:val="001C4DB4"/>
    <w:rsid w:val="001C5493"/>
    <w:rsid w:val="001C60FB"/>
    <w:rsid w:val="001C6865"/>
    <w:rsid w:val="001C6875"/>
    <w:rsid w:val="001C6A1C"/>
    <w:rsid w:val="001C7157"/>
    <w:rsid w:val="001C75C1"/>
    <w:rsid w:val="001C7B9C"/>
    <w:rsid w:val="001D0E0E"/>
    <w:rsid w:val="001D0F3F"/>
    <w:rsid w:val="001D16EE"/>
    <w:rsid w:val="001D205B"/>
    <w:rsid w:val="001D221E"/>
    <w:rsid w:val="001D2565"/>
    <w:rsid w:val="001D26E5"/>
    <w:rsid w:val="001D2E18"/>
    <w:rsid w:val="001D3DF4"/>
    <w:rsid w:val="001D3E35"/>
    <w:rsid w:val="001D3F5A"/>
    <w:rsid w:val="001D4034"/>
    <w:rsid w:val="001D5A44"/>
    <w:rsid w:val="001D5B61"/>
    <w:rsid w:val="001D613D"/>
    <w:rsid w:val="001D66BD"/>
    <w:rsid w:val="001D73F1"/>
    <w:rsid w:val="001E084C"/>
    <w:rsid w:val="001E0FA5"/>
    <w:rsid w:val="001E1342"/>
    <w:rsid w:val="001E13AB"/>
    <w:rsid w:val="001E1FA0"/>
    <w:rsid w:val="001E293B"/>
    <w:rsid w:val="001E2D11"/>
    <w:rsid w:val="001E2F34"/>
    <w:rsid w:val="001E31B3"/>
    <w:rsid w:val="001E5083"/>
    <w:rsid w:val="001E528D"/>
    <w:rsid w:val="001E5B4E"/>
    <w:rsid w:val="001E5F17"/>
    <w:rsid w:val="001E68D8"/>
    <w:rsid w:val="001F0862"/>
    <w:rsid w:val="001F193E"/>
    <w:rsid w:val="001F1F2E"/>
    <w:rsid w:val="001F28D5"/>
    <w:rsid w:val="001F2AAA"/>
    <w:rsid w:val="001F3100"/>
    <w:rsid w:val="001F353C"/>
    <w:rsid w:val="001F46EE"/>
    <w:rsid w:val="001F4A4C"/>
    <w:rsid w:val="001F5B22"/>
    <w:rsid w:val="001F62AD"/>
    <w:rsid w:val="001F6A51"/>
    <w:rsid w:val="001F7B7C"/>
    <w:rsid w:val="002005E0"/>
    <w:rsid w:val="002019C5"/>
    <w:rsid w:val="00201D9C"/>
    <w:rsid w:val="00202B2C"/>
    <w:rsid w:val="00202EA8"/>
    <w:rsid w:val="0020361E"/>
    <w:rsid w:val="0020399D"/>
    <w:rsid w:val="0020605C"/>
    <w:rsid w:val="00207A5C"/>
    <w:rsid w:val="00207B55"/>
    <w:rsid w:val="00207CBF"/>
    <w:rsid w:val="00207E37"/>
    <w:rsid w:val="002108AD"/>
    <w:rsid w:val="00211225"/>
    <w:rsid w:val="0021174C"/>
    <w:rsid w:val="002121CD"/>
    <w:rsid w:val="002128B9"/>
    <w:rsid w:val="00213194"/>
    <w:rsid w:val="002137FB"/>
    <w:rsid w:val="00213FC0"/>
    <w:rsid w:val="00214851"/>
    <w:rsid w:val="00215197"/>
    <w:rsid w:val="002151E9"/>
    <w:rsid w:val="002153DC"/>
    <w:rsid w:val="002155AA"/>
    <w:rsid w:val="002159C2"/>
    <w:rsid w:val="00215FBB"/>
    <w:rsid w:val="002161F1"/>
    <w:rsid w:val="002173AB"/>
    <w:rsid w:val="00217E7E"/>
    <w:rsid w:val="002206B3"/>
    <w:rsid w:val="0022122A"/>
    <w:rsid w:val="0022171F"/>
    <w:rsid w:val="002217B0"/>
    <w:rsid w:val="002217CB"/>
    <w:rsid w:val="00221D06"/>
    <w:rsid w:val="00221F3E"/>
    <w:rsid w:val="00222430"/>
    <w:rsid w:val="002227E9"/>
    <w:rsid w:val="002231D0"/>
    <w:rsid w:val="0022488C"/>
    <w:rsid w:val="00225E34"/>
    <w:rsid w:val="00225E7B"/>
    <w:rsid w:val="002266FF"/>
    <w:rsid w:val="00226A45"/>
    <w:rsid w:val="00226A79"/>
    <w:rsid w:val="00227537"/>
    <w:rsid w:val="002306AD"/>
    <w:rsid w:val="002314D7"/>
    <w:rsid w:val="00231E1D"/>
    <w:rsid w:val="00234551"/>
    <w:rsid w:val="00235855"/>
    <w:rsid w:val="00235B92"/>
    <w:rsid w:val="0023640B"/>
    <w:rsid w:val="00236513"/>
    <w:rsid w:val="00236F25"/>
    <w:rsid w:val="002375E4"/>
    <w:rsid w:val="00237903"/>
    <w:rsid w:val="00240485"/>
    <w:rsid w:val="00240821"/>
    <w:rsid w:val="00241145"/>
    <w:rsid w:val="00242AD3"/>
    <w:rsid w:val="00242C54"/>
    <w:rsid w:val="00243DBE"/>
    <w:rsid w:val="002455AA"/>
    <w:rsid w:val="00245662"/>
    <w:rsid w:val="002459CF"/>
    <w:rsid w:val="00247244"/>
    <w:rsid w:val="00247A3A"/>
    <w:rsid w:val="00247FB7"/>
    <w:rsid w:val="002505A3"/>
    <w:rsid w:val="002510BC"/>
    <w:rsid w:val="002518CC"/>
    <w:rsid w:val="00251AFC"/>
    <w:rsid w:val="0025332D"/>
    <w:rsid w:val="00253AB1"/>
    <w:rsid w:val="00253B94"/>
    <w:rsid w:val="002546B2"/>
    <w:rsid w:val="00257221"/>
    <w:rsid w:val="002576F2"/>
    <w:rsid w:val="00257FFC"/>
    <w:rsid w:val="00260329"/>
    <w:rsid w:val="0026205E"/>
    <w:rsid w:val="002623D5"/>
    <w:rsid w:val="002624AA"/>
    <w:rsid w:val="00262AAD"/>
    <w:rsid w:val="002634D8"/>
    <w:rsid w:val="00263D94"/>
    <w:rsid w:val="002645B2"/>
    <w:rsid w:val="002649CD"/>
    <w:rsid w:val="00265866"/>
    <w:rsid w:val="00265C9C"/>
    <w:rsid w:val="00265FB4"/>
    <w:rsid w:val="00266106"/>
    <w:rsid w:val="002662C7"/>
    <w:rsid w:val="00266387"/>
    <w:rsid w:val="00266E59"/>
    <w:rsid w:val="00266E8E"/>
    <w:rsid w:val="002703FC"/>
    <w:rsid w:val="002706D3"/>
    <w:rsid w:val="0027092D"/>
    <w:rsid w:val="00271008"/>
    <w:rsid w:val="002716F1"/>
    <w:rsid w:val="00272461"/>
    <w:rsid w:val="002737B6"/>
    <w:rsid w:val="00273808"/>
    <w:rsid w:val="0027427C"/>
    <w:rsid w:val="00274EB4"/>
    <w:rsid w:val="00275287"/>
    <w:rsid w:val="0027565F"/>
    <w:rsid w:val="00275D48"/>
    <w:rsid w:val="00276F9E"/>
    <w:rsid w:val="002776E0"/>
    <w:rsid w:val="00277A5B"/>
    <w:rsid w:val="00277CCB"/>
    <w:rsid w:val="00277FD9"/>
    <w:rsid w:val="002806A1"/>
    <w:rsid w:val="0028098C"/>
    <w:rsid w:val="00280C6E"/>
    <w:rsid w:val="0028161A"/>
    <w:rsid w:val="00281957"/>
    <w:rsid w:val="00281A44"/>
    <w:rsid w:val="00281B26"/>
    <w:rsid w:val="00283CDA"/>
    <w:rsid w:val="00283F1B"/>
    <w:rsid w:val="002840FD"/>
    <w:rsid w:val="002841C0"/>
    <w:rsid w:val="00285856"/>
    <w:rsid w:val="00285989"/>
    <w:rsid w:val="00285F56"/>
    <w:rsid w:val="00286541"/>
    <w:rsid w:val="0028670A"/>
    <w:rsid w:val="00286F3A"/>
    <w:rsid w:val="00287F58"/>
    <w:rsid w:val="00290FBA"/>
    <w:rsid w:val="00291808"/>
    <w:rsid w:val="00291F60"/>
    <w:rsid w:val="00292643"/>
    <w:rsid w:val="0029280E"/>
    <w:rsid w:val="002928E1"/>
    <w:rsid w:val="00292C07"/>
    <w:rsid w:val="00293B1C"/>
    <w:rsid w:val="00293E05"/>
    <w:rsid w:val="0029415C"/>
    <w:rsid w:val="0029427A"/>
    <w:rsid w:val="00294AB3"/>
    <w:rsid w:val="00294CFD"/>
    <w:rsid w:val="00295336"/>
    <w:rsid w:val="00295F7B"/>
    <w:rsid w:val="002960C1"/>
    <w:rsid w:val="00296146"/>
    <w:rsid w:val="00296D4A"/>
    <w:rsid w:val="00297C59"/>
    <w:rsid w:val="00297F3E"/>
    <w:rsid w:val="002A0AEA"/>
    <w:rsid w:val="002A0D4F"/>
    <w:rsid w:val="002A140B"/>
    <w:rsid w:val="002A197C"/>
    <w:rsid w:val="002A1A8D"/>
    <w:rsid w:val="002A1E2E"/>
    <w:rsid w:val="002A1F54"/>
    <w:rsid w:val="002A28B2"/>
    <w:rsid w:val="002A319B"/>
    <w:rsid w:val="002A3AB2"/>
    <w:rsid w:val="002A4146"/>
    <w:rsid w:val="002A73C3"/>
    <w:rsid w:val="002A73C5"/>
    <w:rsid w:val="002A7F12"/>
    <w:rsid w:val="002B0502"/>
    <w:rsid w:val="002B091F"/>
    <w:rsid w:val="002B1D87"/>
    <w:rsid w:val="002B255F"/>
    <w:rsid w:val="002B2658"/>
    <w:rsid w:val="002B311B"/>
    <w:rsid w:val="002B4030"/>
    <w:rsid w:val="002B4933"/>
    <w:rsid w:val="002B57A7"/>
    <w:rsid w:val="002B57A8"/>
    <w:rsid w:val="002B5E72"/>
    <w:rsid w:val="002B656D"/>
    <w:rsid w:val="002B70DD"/>
    <w:rsid w:val="002B7285"/>
    <w:rsid w:val="002B7358"/>
    <w:rsid w:val="002C052D"/>
    <w:rsid w:val="002C1126"/>
    <w:rsid w:val="002C1BF1"/>
    <w:rsid w:val="002C2248"/>
    <w:rsid w:val="002C24F8"/>
    <w:rsid w:val="002C3715"/>
    <w:rsid w:val="002C3A1E"/>
    <w:rsid w:val="002C50F8"/>
    <w:rsid w:val="002C5119"/>
    <w:rsid w:val="002C5463"/>
    <w:rsid w:val="002C6084"/>
    <w:rsid w:val="002C69B5"/>
    <w:rsid w:val="002C6F5D"/>
    <w:rsid w:val="002C73BA"/>
    <w:rsid w:val="002C762A"/>
    <w:rsid w:val="002D057B"/>
    <w:rsid w:val="002D0CB8"/>
    <w:rsid w:val="002D0D5A"/>
    <w:rsid w:val="002D1030"/>
    <w:rsid w:val="002D1E39"/>
    <w:rsid w:val="002D271C"/>
    <w:rsid w:val="002D3F13"/>
    <w:rsid w:val="002D45D2"/>
    <w:rsid w:val="002D4E93"/>
    <w:rsid w:val="002D54F6"/>
    <w:rsid w:val="002D59DB"/>
    <w:rsid w:val="002D5BD0"/>
    <w:rsid w:val="002D662F"/>
    <w:rsid w:val="002D69BB"/>
    <w:rsid w:val="002D7E26"/>
    <w:rsid w:val="002D7FBF"/>
    <w:rsid w:val="002E0815"/>
    <w:rsid w:val="002E0A81"/>
    <w:rsid w:val="002E0EEE"/>
    <w:rsid w:val="002E13E5"/>
    <w:rsid w:val="002E2779"/>
    <w:rsid w:val="002E2CF1"/>
    <w:rsid w:val="002E2D7C"/>
    <w:rsid w:val="002E3367"/>
    <w:rsid w:val="002E3631"/>
    <w:rsid w:val="002E41AC"/>
    <w:rsid w:val="002E4285"/>
    <w:rsid w:val="002E4916"/>
    <w:rsid w:val="002E57B3"/>
    <w:rsid w:val="002E5DD6"/>
    <w:rsid w:val="002E5F89"/>
    <w:rsid w:val="002E6245"/>
    <w:rsid w:val="002E6356"/>
    <w:rsid w:val="002F0629"/>
    <w:rsid w:val="002F1053"/>
    <w:rsid w:val="002F1BA7"/>
    <w:rsid w:val="002F1C3E"/>
    <w:rsid w:val="002F1E8F"/>
    <w:rsid w:val="002F2106"/>
    <w:rsid w:val="002F23EE"/>
    <w:rsid w:val="002F2774"/>
    <w:rsid w:val="002F29B6"/>
    <w:rsid w:val="002F2D08"/>
    <w:rsid w:val="002F2DA0"/>
    <w:rsid w:val="002F3488"/>
    <w:rsid w:val="002F377E"/>
    <w:rsid w:val="002F3BE9"/>
    <w:rsid w:val="002F3F42"/>
    <w:rsid w:val="002F4348"/>
    <w:rsid w:val="002F4B7C"/>
    <w:rsid w:val="002F5EC9"/>
    <w:rsid w:val="002F627C"/>
    <w:rsid w:val="002F71E2"/>
    <w:rsid w:val="002F79CE"/>
    <w:rsid w:val="002F7FB5"/>
    <w:rsid w:val="0030035B"/>
    <w:rsid w:val="003006B7"/>
    <w:rsid w:val="003006CC"/>
    <w:rsid w:val="003006DB"/>
    <w:rsid w:val="003007C9"/>
    <w:rsid w:val="003011D6"/>
    <w:rsid w:val="003013E1"/>
    <w:rsid w:val="0030178A"/>
    <w:rsid w:val="003038D5"/>
    <w:rsid w:val="00303F31"/>
    <w:rsid w:val="00305002"/>
    <w:rsid w:val="003053A4"/>
    <w:rsid w:val="00305F52"/>
    <w:rsid w:val="00306299"/>
    <w:rsid w:val="00306BBB"/>
    <w:rsid w:val="00306F5C"/>
    <w:rsid w:val="00307442"/>
    <w:rsid w:val="00307510"/>
    <w:rsid w:val="00307614"/>
    <w:rsid w:val="00307FD0"/>
    <w:rsid w:val="00310DD4"/>
    <w:rsid w:val="00311597"/>
    <w:rsid w:val="0031247D"/>
    <w:rsid w:val="00312773"/>
    <w:rsid w:val="003130FA"/>
    <w:rsid w:val="003136E3"/>
    <w:rsid w:val="00313853"/>
    <w:rsid w:val="003138EB"/>
    <w:rsid w:val="003139A4"/>
    <w:rsid w:val="00314AD1"/>
    <w:rsid w:val="00314CCC"/>
    <w:rsid w:val="00315369"/>
    <w:rsid w:val="00315CC3"/>
    <w:rsid w:val="00317652"/>
    <w:rsid w:val="00317976"/>
    <w:rsid w:val="00317B6C"/>
    <w:rsid w:val="00317C34"/>
    <w:rsid w:val="00321F19"/>
    <w:rsid w:val="00322075"/>
    <w:rsid w:val="00322603"/>
    <w:rsid w:val="0032342E"/>
    <w:rsid w:val="00323634"/>
    <w:rsid w:val="00323EA1"/>
    <w:rsid w:val="003240FA"/>
    <w:rsid w:val="00325B9B"/>
    <w:rsid w:val="003264A8"/>
    <w:rsid w:val="0032652C"/>
    <w:rsid w:val="003265F5"/>
    <w:rsid w:val="00327036"/>
    <w:rsid w:val="00327796"/>
    <w:rsid w:val="00327B01"/>
    <w:rsid w:val="00330106"/>
    <w:rsid w:val="003309E5"/>
    <w:rsid w:val="00330D29"/>
    <w:rsid w:val="00330D52"/>
    <w:rsid w:val="00331931"/>
    <w:rsid w:val="00331B19"/>
    <w:rsid w:val="00331CAF"/>
    <w:rsid w:val="00331D74"/>
    <w:rsid w:val="0033367F"/>
    <w:rsid w:val="003338DD"/>
    <w:rsid w:val="00333BD4"/>
    <w:rsid w:val="003344AF"/>
    <w:rsid w:val="00335482"/>
    <w:rsid w:val="003369ED"/>
    <w:rsid w:val="00337D0E"/>
    <w:rsid w:val="00337F70"/>
    <w:rsid w:val="00340268"/>
    <w:rsid w:val="003402A6"/>
    <w:rsid w:val="00340A79"/>
    <w:rsid w:val="00340E2F"/>
    <w:rsid w:val="0034114F"/>
    <w:rsid w:val="0034244F"/>
    <w:rsid w:val="00342A15"/>
    <w:rsid w:val="00342B7D"/>
    <w:rsid w:val="00342E58"/>
    <w:rsid w:val="00344667"/>
    <w:rsid w:val="00345353"/>
    <w:rsid w:val="00347246"/>
    <w:rsid w:val="0034777D"/>
    <w:rsid w:val="00350323"/>
    <w:rsid w:val="00350C6E"/>
    <w:rsid w:val="0035153C"/>
    <w:rsid w:val="00351541"/>
    <w:rsid w:val="0035156E"/>
    <w:rsid w:val="00351B94"/>
    <w:rsid w:val="003522A6"/>
    <w:rsid w:val="003529C7"/>
    <w:rsid w:val="00352DF6"/>
    <w:rsid w:val="00354109"/>
    <w:rsid w:val="00355D11"/>
    <w:rsid w:val="0035613B"/>
    <w:rsid w:val="00356529"/>
    <w:rsid w:val="00357150"/>
    <w:rsid w:val="00357754"/>
    <w:rsid w:val="003578A0"/>
    <w:rsid w:val="003579CF"/>
    <w:rsid w:val="003579FC"/>
    <w:rsid w:val="003606D8"/>
    <w:rsid w:val="003617B8"/>
    <w:rsid w:val="00361967"/>
    <w:rsid w:val="00362314"/>
    <w:rsid w:val="00363A7F"/>
    <w:rsid w:val="003649FA"/>
    <w:rsid w:val="00364C4D"/>
    <w:rsid w:val="0036510F"/>
    <w:rsid w:val="003656AA"/>
    <w:rsid w:val="00366BE1"/>
    <w:rsid w:val="00366FCE"/>
    <w:rsid w:val="0036757D"/>
    <w:rsid w:val="00367F4D"/>
    <w:rsid w:val="00370AF1"/>
    <w:rsid w:val="003720A7"/>
    <w:rsid w:val="00372703"/>
    <w:rsid w:val="003740AE"/>
    <w:rsid w:val="00374245"/>
    <w:rsid w:val="00374F03"/>
    <w:rsid w:val="0037558E"/>
    <w:rsid w:val="00375A24"/>
    <w:rsid w:val="0037622C"/>
    <w:rsid w:val="003769F7"/>
    <w:rsid w:val="00377269"/>
    <w:rsid w:val="00377733"/>
    <w:rsid w:val="00377DB3"/>
    <w:rsid w:val="00380900"/>
    <w:rsid w:val="003809BA"/>
    <w:rsid w:val="003810F8"/>
    <w:rsid w:val="003812CC"/>
    <w:rsid w:val="00381511"/>
    <w:rsid w:val="00381D36"/>
    <w:rsid w:val="00382518"/>
    <w:rsid w:val="003825CC"/>
    <w:rsid w:val="00382C78"/>
    <w:rsid w:val="0038475A"/>
    <w:rsid w:val="003860C9"/>
    <w:rsid w:val="0038796F"/>
    <w:rsid w:val="00387BFE"/>
    <w:rsid w:val="00390D31"/>
    <w:rsid w:val="00391B25"/>
    <w:rsid w:val="00391B55"/>
    <w:rsid w:val="00391F3B"/>
    <w:rsid w:val="003921D4"/>
    <w:rsid w:val="003923B2"/>
    <w:rsid w:val="0039308B"/>
    <w:rsid w:val="00393BA6"/>
    <w:rsid w:val="00394AD6"/>
    <w:rsid w:val="00394E68"/>
    <w:rsid w:val="00394F91"/>
    <w:rsid w:val="00396D3B"/>
    <w:rsid w:val="00397C9D"/>
    <w:rsid w:val="003A0599"/>
    <w:rsid w:val="003A115C"/>
    <w:rsid w:val="003A1223"/>
    <w:rsid w:val="003A19D6"/>
    <w:rsid w:val="003A29B9"/>
    <w:rsid w:val="003A2C4C"/>
    <w:rsid w:val="003A44AA"/>
    <w:rsid w:val="003A44E2"/>
    <w:rsid w:val="003A5841"/>
    <w:rsid w:val="003A5C2B"/>
    <w:rsid w:val="003A5C65"/>
    <w:rsid w:val="003A7AEC"/>
    <w:rsid w:val="003B08D0"/>
    <w:rsid w:val="003B0ED4"/>
    <w:rsid w:val="003B1C89"/>
    <w:rsid w:val="003B2389"/>
    <w:rsid w:val="003B2D4F"/>
    <w:rsid w:val="003B2F8B"/>
    <w:rsid w:val="003B3102"/>
    <w:rsid w:val="003B3CA6"/>
    <w:rsid w:val="003B4209"/>
    <w:rsid w:val="003B4241"/>
    <w:rsid w:val="003B464C"/>
    <w:rsid w:val="003B56DC"/>
    <w:rsid w:val="003B5805"/>
    <w:rsid w:val="003B6015"/>
    <w:rsid w:val="003B62D7"/>
    <w:rsid w:val="003B6871"/>
    <w:rsid w:val="003B6DFC"/>
    <w:rsid w:val="003B72C4"/>
    <w:rsid w:val="003B7404"/>
    <w:rsid w:val="003B77FD"/>
    <w:rsid w:val="003B78B9"/>
    <w:rsid w:val="003B7F66"/>
    <w:rsid w:val="003C0FE8"/>
    <w:rsid w:val="003C1CA8"/>
    <w:rsid w:val="003C25ED"/>
    <w:rsid w:val="003C2758"/>
    <w:rsid w:val="003C2DCE"/>
    <w:rsid w:val="003C2EDA"/>
    <w:rsid w:val="003C2F97"/>
    <w:rsid w:val="003C32BE"/>
    <w:rsid w:val="003C34E0"/>
    <w:rsid w:val="003C4AF4"/>
    <w:rsid w:val="003C608E"/>
    <w:rsid w:val="003C63C4"/>
    <w:rsid w:val="003C65A0"/>
    <w:rsid w:val="003C6AD4"/>
    <w:rsid w:val="003C6BE6"/>
    <w:rsid w:val="003C6EF4"/>
    <w:rsid w:val="003C7964"/>
    <w:rsid w:val="003C7E58"/>
    <w:rsid w:val="003D01E8"/>
    <w:rsid w:val="003D035F"/>
    <w:rsid w:val="003D0647"/>
    <w:rsid w:val="003D0826"/>
    <w:rsid w:val="003D0FB9"/>
    <w:rsid w:val="003D1448"/>
    <w:rsid w:val="003D22EA"/>
    <w:rsid w:val="003D2683"/>
    <w:rsid w:val="003D426B"/>
    <w:rsid w:val="003D44DC"/>
    <w:rsid w:val="003D45B5"/>
    <w:rsid w:val="003D4E50"/>
    <w:rsid w:val="003D5323"/>
    <w:rsid w:val="003D55FA"/>
    <w:rsid w:val="003D5F8F"/>
    <w:rsid w:val="003D6BF4"/>
    <w:rsid w:val="003D6C86"/>
    <w:rsid w:val="003D6DC8"/>
    <w:rsid w:val="003D71B6"/>
    <w:rsid w:val="003D7579"/>
    <w:rsid w:val="003E12B8"/>
    <w:rsid w:val="003E1AE6"/>
    <w:rsid w:val="003E1AF4"/>
    <w:rsid w:val="003E21A7"/>
    <w:rsid w:val="003E5230"/>
    <w:rsid w:val="003E5346"/>
    <w:rsid w:val="003E5633"/>
    <w:rsid w:val="003E5AA8"/>
    <w:rsid w:val="003E61B2"/>
    <w:rsid w:val="003E6D09"/>
    <w:rsid w:val="003E6D82"/>
    <w:rsid w:val="003E7D7E"/>
    <w:rsid w:val="003E7EC8"/>
    <w:rsid w:val="003F1415"/>
    <w:rsid w:val="003F1495"/>
    <w:rsid w:val="003F2151"/>
    <w:rsid w:val="003F2C03"/>
    <w:rsid w:val="003F30AF"/>
    <w:rsid w:val="003F320F"/>
    <w:rsid w:val="003F322C"/>
    <w:rsid w:val="003F3919"/>
    <w:rsid w:val="003F39FC"/>
    <w:rsid w:val="003F3F25"/>
    <w:rsid w:val="003F4432"/>
    <w:rsid w:val="003F4567"/>
    <w:rsid w:val="003F47BA"/>
    <w:rsid w:val="003F50B8"/>
    <w:rsid w:val="003F5B57"/>
    <w:rsid w:val="003F5ED5"/>
    <w:rsid w:val="003F627C"/>
    <w:rsid w:val="003F62E0"/>
    <w:rsid w:val="003F6A2E"/>
    <w:rsid w:val="00400954"/>
    <w:rsid w:val="00401912"/>
    <w:rsid w:val="0040350E"/>
    <w:rsid w:val="00403964"/>
    <w:rsid w:val="00403BC9"/>
    <w:rsid w:val="00403D05"/>
    <w:rsid w:val="004046DE"/>
    <w:rsid w:val="00404AC0"/>
    <w:rsid w:val="00404C78"/>
    <w:rsid w:val="00405767"/>
    <w:rsid w:val="00405868"/>
    <w:rsid w:val="00406F24"/>
    <w:rsid w:val="004071C8"/>
    <w:rsid w:val="00410EC9"/>
    <w:rsid w:val="00411824"/>
    <w:rsid w:val="00411CA7"/>
    <w:rsid w:val="0041276C"/>
    <w:rsid w:val="00413475"/>
    <w:rsid w:val="00414164"/>
    <w:rsid w:val="004142CF"/>
    <w:rsid w:val="00414AC8"/>
    <w:rsid w:val="00414DC6"/>
    <w:rsid w:val="00414E1A"/>
    <w:rsid w:val="00414EDB"/>
    <w:rsid w:val="004150C1"/>
    <w:rsid w:val="00416AE4"/>
    <w:rsid w:val="004177D9"/>
    <w:rsid w:val="00417F71"/>
    <w:rsid w:val="00420270"/>
    <w:rsid w:val="00420D18"/>
    <w:rsid w:val="00420D81"/>
    <w:rsid w:val="0042156F"/>
    <w:rsid w:val="00421E54"/>
    <w:rsid w:val="0042248C"/>
    <w:rsid w:val="004234E7"/>
    <w:rsid w:val="00423A82"/>
    <w:rsid w:val="00424932"/>
    <w:rsid w:val="00424E6F"/>
    <w:rsid w:val="004250CB"/>
    <w:rsid w:val="00425E29"/>
    <w:rsid w:val="00426E8F"/>
    <w:rsid w:val="00427F45"/>
    <w:rsid w:val="00430F25"/>
    <w:rsid w:val="004325CA"/>
    <w:rsid w:val="0043306A"/>
    <w:rsid w:val="004332E3"/>
    <w:rsid w:val="004334F6"/>
    <w:rsid w:val="00434081"/>
    <w:rsid w:val="0043428E"/>
    <w:rsid w:val="00434440"/>
    <w:rsid w:val="00435867"/>
    <w:rsid w:val="00435993"/>
    <w:rsid w:val="00435B05"/>
    <w:rsid w:val="004368A3"/>
    <w:rsid w:val="00437595"/>
    <w:rsid w:val="00440893"/>
    <w:rsid w:val="0044094E"/>
    <w:rsid w:val="00440B1D"/>
    <w:rsid w:val="00441AD5"/>
    <w:rsid w:val="00442086"/>
    <w:rsid w:val="00442096"/>
    <w:rsid w:val="00442190"/>
    <w:rsid w:val="00442483"/>
    <w:rsid w:val="004428A1"/>
    <w:rsid w:val="00442A51"/>
    <w:rsid w:val="00442EDD"/>
    <w:rsid w:val="00443CCB"/>
    <w:rsid w:val="00443F98"/>
    <w:rsid w:val="00444394"/>
    <w:rsid w:val="00444A40"/>
    <w:rsid w:val="004456C6"/>
    <w:rsid w:val="0044582F"/>
    <w:rsid w:val="00445BB7"/>
    <w:rsid w:val="00446CEF"/>
    <w:rsid w:val="00447263"/>
    <w:rsid w:val="0044726E"/>
    <w:rsid w:val="004473DE"/>
    <w:rsid w:val="00450077"/>
    <w:rsid w:val="00450BC1"/>
    <w:rsid w:val="00450C3F"/>
    <w:rsid w:val="00451B03"/>
    <w:rsid w:val="004533BF"/>
    <w:rsid w:val="004536C8"/>
    <w:rsid w:val="00453A22"/>
    <w:rsid w:val="00454050"/>
    <w:rsid w:val="00455159"/>
    <w:rsid w:val="004553A3"/>
    <w:rsid w:val="0045682A"/>
    <w:rsid w:val="0045743C"/>
    <w:rsid w:val="00457B73"/>
    <w:rsid w:val="00457D59"/>
    <w:rsid w:val="00457E6B"/>
    <w:rsid w:val="004604A8"/>
    <w:rsid w:val="00461FFB"/>
    <w:rsid w:val="004620CA"/>
    <w:rsid w:val="00463079"/>
    <w:rsid w:val="004636C1"/>
    <w:rsid w:val="00463A58"/>
    <w:rsid w:val="00464145"/>
    <w:rsid w:val="00465F75"/>
    <w:rsid w:val="00466587"/>
    <w:rsid w:val="00466702"/>
    <w:rsid w:val="00466A78"/>
    <w:rsid w:val="00466C3D"/>
    <w:rsid w:val="00466E33"/>
    <w:rsid w:val="00467447"/>
    <w:rsid w:val="00471344"/>
    <w:rsid w:val="00471EA6"/>
    <w:rsid w:val="0047265F"/>
    <w:rsid w:val="004733D7"/>
    <w:rsid w:val="0047415B"/>
    <w:rsid w:val="004741DF"/>
    <w:rsid w:val="00474ACF"/>
    <w:rsid w:val="00475E84"/>
    <w:rsid w:val="00476235"/>
    <w:rsid w:val="00476F06"/>
    <w:rsid w:val="00477294"/>
    <w:rsid w:val="004775FE"/>
    <w:rsid w:val="0048080F"/>
    <w:rsid w:val="0048086E"/>
    <w:rsid w:val="00480BA7"/>
    <w:rsid w:val="004815E3"/>
    <w:rsid w:val="00483984"/>
    <w:rsid w:val="00483D45"/>
    <w:rsid w:val="0048439B"/>
    <w:rsid w:val="00484847"/>
    <w:rsid w:val="00485C77"/>
    <w:rsid w:val="004865FB"/>
    <w:rsid w:val="00486F5E"/>
    <w:rsid w:val="00487171"/>
    <w:rsid w:val="00490EA5"/>
    <w:rsid w:val="00492719"/>
    <w:rsid w:val="00492A3B"/>
    <w:rsid w:val="004934A4"/>
    <w:rsid w:val="004938F7"/>
    <w:rsid w:val="00493E34"/>
    <w:rsid w:val="00493EDB"/>
    <w:rsid w:val="00494DC1"/>
    <w:rsid w:val="00495327"/>
    <w:rsid w:val="004953DD"/>
    <w:rsid w:val="004953ED"/>
    <w:rsid w:val="004954E0"/>
    <w:rsid w:val="004966F3"/>
    <w:rsid w:val="004967A0"/>
    <w:rsid w:val="00496F1C"/>
    <w:rsid w:val="004971A1"/>
    <w:rsid w:val="00497DAE"/>
    <w:rsid w:val="00497DE9"/>
    <w:rsid w:val="004A0B25"/>
    <w:rsid w:val="004A21D2"/>
    <w:rsid w:val="004A235D"/>
    <w:rsid w:val="004A256C"/>
    <w:rsid w:val="004A2CEE"/>
    <w:rsid w:val="004A33A0"/>
    <w:rsid w:val="004A37C0"/>
    <w:rsid w:val="004A4277"/>
    <w:rsid w:val="004A4427"/>
    <w:rsid w:val="004A48A6"/>
    <w:rsid w:val="004A51BB"/>
    <w:rsid w:val="004A56B1"/>
    <w:rsid w:val="004A6122"/>
    <w:rsid w:val="004A66E5"/>
    <w:rsid w:val="004A6B85"/>
    <w:rsid w:val="004A7348"/>
    <w:rsid w:val="004A74CB"/>
    <w:rsid w:val="004A7BCF"/>
    <w:rsid w:val="004B0AD6"/>
    <w:rsid w:val="004B294B"/>
    <w:rsid w:val="004B2AE0"/>
    <w:rsid w:val="004B303B"/>
    <w:rsid w:val="004B36BD"/>
    <w:rsid w:val="004B385C"/>
    <w:rsid w:val="004B441D"/>
    <w:rsid w:val="004B494A"/>
    <w:rsid w:val="004B4DEC"/>
    <w:rsid w:val="004B65A0"/>
    <w:rsid w:val="004B6647"/>
    <w:rsid w:val="004C29B8"/>
    <w:rsid w:val="004C2D18"/>
    <w:rsid w:val="004C2EFE"/>
    <w:rsid w:val="004C38EA"/>
    <w:rsid w:val="004C3A87"/>
    <w:rsid w:val="004C4CDF"/>
    <w:rsid w:val="004C5021"/>
    <w:rsid w:val="004C5361"/>
    <w:rsid w:val="004C5F54"/>
    <w:rsid w:val="004C6231"/>
    <w:rsid w:val="004C65C7"/>
    <w:rsid w:val="004C6B7E"/>
    <w:rsid w:val="004C6F09"/>
    <w:rsid w:val="004C7547"/>
    <w:rsid w:val="004C7F5C"/>
    <w:rsid w:val="004D03F5"/>
    <w:rsid w:val="004D0C1D"/>
    <w:rsid w:val="004D0E80"/>
    <w:rsid w:val="004D130B"/>
    <w:rsid w:val="004D1538"/>
    <w:rsid w:val="004D1AD2"/>
    <w:rsid w:val="004D2A6B"/>
    <w:rsid w:val="004D33D8"/>
    <w:rsid w:val="004D3426"/>
    <w:rsid w:val="004D37AB"/>
    <w:rsid w:val="004D3DD2"/>
    <w:rsid w:val="004D3F70"/>
    <w:rsid w:val="004D5D21"/>
    <w:rsid w:val="004D68E0"/>
    <w:rsid w:val="004D6A5E"/>
    <w:rsid w:val="004D73C8"/>
    <w:rsid w:val="004E0A83"/>
    <w:rsid w:val="004E1828"/>
    <w:rsid w:val="004E1F9B"/>
    <w:rsid w:val="004E2088"/>
    <w:rsid w:val="004E28F3"/>
    <w:rsid w:val="004E2A97"/>
    <w:rsid w:val="004E2AF9"/>
    <w:rsid w:val="004E3F14"/>
    <w:rsid w:val="004E4488"/>
    <w:rsid w:val="004E44C4"/>
    <w:rsid w:val="004E4503"/>
    <w:rsid w:val="004E4559"/>
    <w:rsid w:val="004E47BD"/>
    <w:rsid w:val="004E4BCC"/>
    <w:rsid w:val="004E4CDD"/>
    <w:rsid w:val="004E4D9E"/>
    <w:rsid w:val="004E50C6"/>
    <w:rsid w:val="004E517B"/>
    <w:rsid w:val="004E5327"/>
    <w:rsid w:val="004E56C1"/>
    <w:rsid w:val="004E57F4"/>
    <w:rsid w:val="004E5AE5"/>
    <w:rsid w:val="004E68FA"/>
    <w:rsid w:val="004E7383"/>
    <w:rsid w:val="004F0F10"/>
    <w:rsid w:val="004F1076"/>
    <w:rsid w:val="004F1DF6"/>
    <w:rsid w:val="004F1E21"/>
    <w:rsid w:val="004F3BD0"/>
    <w:rsid w:val="004F4255"/>
    <w:rsid w:val="004F42AC"/>
    <w:rsid w:val="004F4BA0"/>
    <w:rsid w:val="004F568E"/>
    <w:rsid w:val="004F5C8F"/>
    <w:rsid w:val="004F5F7E"/>
    <w:rsid w:val="004F638B"/>
    <w:rsid w:val="004F759E"/>
    <w:rsid w:val="005012BA"/>
    <w:rsid w:val="005014D5"/>
    <w:rsid w:val="00501773"/>
    <w:rsid w:val="00502F2E"/>
    <w:rsid w:val="0050453A"/>
    <w:rsid w:val="00506D2F"/>
    <w:rsid w:val="00506DDC"/>
    <w:rsid w:val="00507BA9"/>
    <w:rsid w:val="00510444"/>
    <w:rsid w:val="005108EF"/>
    <w:rsid w:val="00510B78"/>
    <w:rsid w:val="00510F9C"/>
    <w:rsid w:val="00511ABD"/>
    <w:rsid w:val="00511ABF"/>
    <w:rsid w:val="0051316A"/>
    <w:rsid w:val="00513CB3"/>
    <w:rsid w:val="00513E3C"/>
    <w:rsid w:val="00514294"/>
    <w:rsid w:val="0051499F"/>
    <w:rsid w:val="00514F90"/>
    <w:rsid w:val="00514FBF"/>
    <w:rsid w:val="00515D57"/>
    <w:rsid w:val="00516B47"/>
    <w:rsid w:val="00517271"/>
    <w:rsid w:val="005206D6"/>
    <w:rsid w:val="00520934"/>
    <w:rsid w:val="00521181"/>
    <w:rsid w:val="0052184A"/>
    <w:rsid w:val="00521B1D"/>
    <w:rsid w:val="00522398"/>
    <w:rsid w:val="00522F2D"/>
    <w:rsid w:val="00523C2D"/>
    <w:rsid w:val="0052483F"/>
    <w:rsid w:val="00524DB8"/>
    <w:rsid w:val="005256B6"/>
    <w:rsid w:val="00525D5B"/>
    <w:rsid w:val="00525DC7"/>
    <w:rsid w:val="005265D4"/>
    <w:rsid w:val="005266CA"/>
    <w:rsid w:val="00526989"/>
    <w:rsid w:val="0052799F"/>
    <w:rsid w:val="00527B84"/>
    <w:rsid w:val="00527D3F"/>
    <w:rsid w:val="00533626"/>
    <w:rsid w:val="0053472F"/>
    <w:rsid w:val="00534761"/>
    <w:rsid w:val="005348FE"/>
    <w:rsid w:val="00534951"/>
    <w:rsid w:val="00534D4E"/>
    <w:rsid w:val="005350B4"/>
    <w:rsid w:val="00536698"/>
    <w:rsid w:val="00536817"/>
    <w:rsid w:val="00536AC8"/>
    <w:rsid w:val="00537F9B"/>
    <w:rsid w:val="00541844"/>
    <w:rsid w:val="00541955"/>
    <w:rsid w:val="00541AD3"/>
    <w:rsid w:val="00543A2E"/>
    <w:rsid w:val="00543ABC"/>
    <w:rsid w:val="00543CA3"/>
    <w:rsid w:val="005446FF"/>
    <w:rsid w:val="00544C64"/>
    <w:rsid w:val="00545ED5"/>
    <w:rsid w:val="00545F5E"/>
    <w:rsid w:val="00546C9C"/>
    <w:rsid w:val="00546FCF"/>
    <w:rsid w:val="00551891"/>
    <w:rsid w:val="0055193E"/>
    <w:rsid w:val="00551C00"/>
    <w:rsid w:val="00551E69"/>
    <w:rsid w:val="00551EE1"/>
    <w:rsid w:val="0055345A"/>
    <w:rsid w:val="0055374E"/>
    <w:rsid w:val="00553844"/>
    <w:rsid w:val="00553F91"/>
    <w:rsid w:val="00554011"/>
    <w:rsid w:val="00554CDB"/>
    <w:rsid w:val="00554CF8"/>
    <w:rsid w:val="00554FFC"/>
    <w:rsid w:val="00555136"/>
    <w:rsid w:val="00555541"/>
    <w:rsid w:val="00555D2B"/>
    <w:rsid w:val="00555E56"/>
    <w:rsid w:val="00555FC1"/>
    <w:rsid w:val="00557366"/>
    <w:rsid w:val="00560784"/>
    <w:rsid w:val="00561C1E"/>
    <w:rsid w:val="005638BB"/>
    <w:rsid w:val="00563C00"/>
    <w:rsid w:val="00563CD7"/>
    <w:rsid w:val="005648DC"/>
    <w:rsid w:val="0056556E"/>
    <w:rsid w:val="00565FF0"/>
    <w:rsid w:val="00566992"/>
    <w:rsid w:val="00566FEB"/>
    <w:rsid w:val="0056703F"/>
    <w:rsid w:val="005702D8"/>
    <w:rsid w:val="005708BC"/>
    <w:rsid w:val="00571DFE"/>
    <w:rsid w:val="0057247D"/>
    <w:rsid w:val="005732FA"/>
    <w:rsid w:val="00574A91"/>
    <w:rsid w:val="005751FC"/>
    <w:rsid w:val="00575246"/>
    <w:rsid w:val="0057561E"/>
    <w:rsid w:val="00575E20"/>
    <w:rsid w:val="00576085"/>
    <w:rsid w:val="00576487"/>
    <w:rsid w:val="005766B6"/>
    <w:rsid w:val="0057692C"/>
    <w:rsid w:val="00576AD3"/>
    <w:rsid w:val="0057703C"/>
    <w:rsid w:val="00577251"/>
    <w:rsid w:val="00577B29"/>
    <w:rsid w:val="005801DD"/>
    <w:rsid w:val="00580E04"/>
    <w:rsid w:val="0058127E"/>
    <w:rsid w:val="00581889"/>
    <w:rsid w:val="005818D9"/>
    <w:rsid w:val="00581985"/>
    <w:rsid w:val="00581A2E"/>
    <w:rsid w:val="00581EBF"/>
    <w:rsid w:val="00582066"/>
    <w:rsid w:val="00582EA2"/>
    <w:rsid w:val="00583596"/>
    <w:rsid w:val="0058377E"/>
    <w:rsid w:val="00584662"/>
    <w:rsid w:val="0058620F"/>
    <w:rsid w:val="005862FF"/>
    <w:rsid w:val="00587BDF"/>
    <w:rsid w:val="00590461"/>
    <w:rsid w:val="00590A1D"/>
    <w:rsid w:val="005910D0"/>
    <w:rsid w:val="0059111E"/>
    <w:rsid w:val="005912D3"/>
    <w:rsid w:val="0059139B"/>
    <w:rsid w:val="00591DFA"/>
    <w:rsid w:val="00591EB9"/>
    <w:rsid w:val="00591FD2"/>
    <w:rsid w:val="005926CD"/>
    <w:rsid w:val="00592E15"/>
    <w:rsid w:val="00593EFD"/>
    <w:rsid w:val="0059433C"/>
    <w:rsid w:val="00594DAF"/>
    <w:rsid w:val="0059524D"/>
    <w:rsid w:val="00595AE0"/>
    <w:rsid w:val="005963D9"/>
    <w:rsid w:val="0059689F"/>
    <w:rsid w:val="00596C63"/>
    <w:rsid w:val="00596FB8"/>
    <w:rsid w:val="00597482"/>
    <w:rsid w:val="00597B7A"/>
    <w:rsid w:val="005A0248"/>
    <w:rsid w:val="005A067D"/>
    <w:rsid w:val="005A157E"/>
    <w:rsid w:val="005A19A7"/>
    <w:rsid w:val="005A1B5D"/>
    <w:rsid w:val="005A2029"/>
    <w:rsid w:val="005A215E"/>
    <w:rsid w:val="005A2BF7"/>
    <w:rsid w:val="005A2C8B"/>
    <w:rsid w:val="005A3741"/>
    <w:rsid w:val="005A58EB"/>
    <w:rsid w:val="005A60B7"/>
    <w:rsid w:val="005A6364"/>
    <w:rsid w:val="005A7D7B"/>
    <w:rsid w:val="005B0314"/>
    <w:rsid w:val="005B08B2"/>
    <w:rsid w:val="005B099E"/>
    <w:rsid w:val="005B09BA"/>
    <w:rsid w:val="005B0E9C"/>
    <w:rsid w:val="005B10A4"/>
    <w:rsid w:val="005B296D"/>
    <w:rsid w:val="005B3440"/>
    <w:rsid w:val="005B42E0"/>
    <w:rsid w:val="005B4626"/>
    <w:rsid w:val="005B4CF8"/>
    <w:rsid w:val="005B66B6"/>
    <w:rsid w:val="005B6785"/>
    <w:rsid w:val="005B7877"/>
    <w:rsid w:val="005C0EAD"/>
    <w:rsid w:val="005C10BE"/>
    <w:rsid w:val="005C1819"/>
    <w:rsid w:val="005C1C3E"/>
    <w:rsid w:val="005C2BA1"/>
    <w:rsid w:val="005C3B10"/>
    <w:rsid w:val="005C421E"/>
    <w:rsid w:val="005C4536"/>
    <w:rsid w:val="005C5AA7"/>
    <w:rsid w:val="005C685D"/>
    <w:rsid w:val="005C6A0E"/>
    <w:rsid w:val="005C6CC8"/>
    <w:rsid w:val="005D017E"/>
    <w:rsid w:val="005D0A38"/>
    <w:rsid w:val="005D0FCA"/>
    <w:rsid w:val="005D1280"/>
    <w:rsid w:val="005D13AA"/>
    <w:rsid w:val="005D1540"/>
    <w:rsid w:val="005D1903"/>
    <w:rsid w:val="005D2488"/>
    <w:rsid w:val="005D2611"/>
    <w:rsid w:val="005D383B"/>
    <w:rsid w:val="005D3D03"/>
    <w:rsid w:val="005D408E"/>
    <w:rsid w:val="005D7683"/>
    <w:rsid w:val="005D7B4B"/>
    <w:rsid w:val="005E070E"/>
    <w:rsid w:val="005E0A3F"/>
    <w:rsid w:val="005E2200"/>
    <w:rsid w:val="005E2679"/>
    <w:rsid w:val="005E289E"/>
    <w:rsid w:val="005E2B49"/>
    <w:rsid w:val="005E3175"/>
    <w:rsid w:val="005E42EC"/>
    <w:rsid w:val="005E483C"/>
    <w:rsid w:val="005E4F16"/>
    <w:rsid w:val="005E5216"/>
    <w:rsid w:val="005E6254"/>
    <w:rsid w:val="005E666C"/>
    <w:rsid w:val="005E6894"/>
    <w:rsid w:val="005E70BF"/>
    <w:rsid w:val="005E763D"/>
    <w:rsid w:val="005E7CCD"/>
    <w:rsid w:val="005E7FD6"/>
    <w:rsid w:val="005F02A4"/>
    <w:rsid w:val="005F1AFC"/>
    <w:rsid w:val="005F2039"/>
    <w:rsid w:val="005F2BFB"/>
    <w:rsid w:val="005F2DFE"/>
    <w:rsid w:val="005F5130"/>
    <w:rsid w:val="005F54FD"/>
    <w:rsid w:val="005F61FA"/>
    <w:rsid w:val="005F65A8"/>
    <w:rsid w:val="005F683D"/>
    <w:rsid w:val="005F6AD4"/>
    <w:rsid w:val="005F6E16"/>
    <w:rsid w:val="00600ED3"/>
    <w:rsid w:val="00601324"/>
    <w:rsid w:val="006015B2"/>
    <w:rsid w:val="00601C43"/>
    <w:rsid w:val="0060294A"/>
    <w:rsid w:val="00605418"/>
    <w:rsid w:val="0060551E"/>
    <w:rsid w:val="00606E43"/>
    <w:rsid w:val="00607294"/>
    <w:rsid w:val="00607562"/>
    <w:rsid w:val="006077A6"/>
    <w:rsid w:val="00611D7F"/>
    <w:rsid w:val="00612255"/>
    <w:rsid w:val="00612406"/>
    <w:rsid w:val="00612F21"/>
    <w:rsid w:val="00612F33"/>
    <w:rsid w:val="00613FE0"/>
    <w:rsid w:val="0061430B"/>
    <w:rsid w:val="00614428"/>
    <w:rsid w:val="006155C9"/>
    <w:rsid w:val="0061703E"/>
    <w:rsid w:val="006175E0"/>
    <w:rsid w:val="00617678"/>
    <w:rsid w:val="00620842"/>
    <w:rsid w:val="00620A1B"/>
    <w:rsid w:val="00621814"/>
    <w:rsid w:val="00621DAE"/>
    <w:rsid w:val="00622955"/>
    <w:rsid w:val="006236FA"/>
    <w:rsid w:val="00623C83"/>
    <w:rsid w:val="006249AF"/>
    <w:rsid w:val="0062578C"/>
    <w:rsid w:val="00625B5C"/>
    <w:rsid w:val="00625DF8"/>
    <w:rsid w:val="00626A10"/>
    <w:rsid w:val="0063037B"/>
    <w:rsid w:val="006303E4"/>
    <w:rsid w:val="00632D8A"/>
    <w:rsid w:val="00633485"/>
    <w:rsid w:val="00633D4E"/>
    <w:rsid w:val="006368E8"/>
    <w:rsid w:val="006369E5"/>
    <w:rsid w:val="00637017"/>
    <w:rsid w:val="0064068E"/>
    <w:rsid w:val="00641066"/>
    <w:rsid w:val="006412CB"/>
    <w:rsid w:val="006421B5"/>
    <w:rsid w:val="00643969"/>
    <w:rsid w:val="00643F6B"/>
    <w:rsid w:val="006440C7"/>
    <w:rsid w:val="006448B7"/>
    <w:rsid w:val="00644CE2"/>
    <w:rsid w:val="00646BA3"/>
    <w:rsid w:val="00647DB4"/>
    <w:rsid w:val="0065087C"/>
    <w:rsid w:val="00650927"/>
    <w:rsid w:val="00651587"/>
    <w:rsid w:val="00651E02"/>
    <w:rsid w:val="00652202"/>
    <w:rsid w:val="006528A7"/>
    <w:rsid w:val="00653459"/>
    <w:rsid w:val="006539E3"/>
    <w:rsid w:val="00653ACF"/>
    <w:rsid w:val="00653B7F"/>
    <w:rsid w:val="006541E3"/>
    <w:rsid w:val="00654329"/>
    <w:rsid w:val="00654AF0"/>
    <w:rsid w:val="006566D3"/>
    <w:rsid w:val="0065679D"/>
    <w:rsid w:val="00656FA2"/>
    <w:rsid w:val="00657E38"/>
    <w:rsid w:val="00660007"/>
    <w:rsid w:val="00660BAB"/>
    <w:rsid w:val="00661232"/>
    <w:rsid w:val="006625BD"/>
    <w:rsid w:val="00662B7A"/>
    <w:rsid w:val="006632BC"/>
    <w:rsid w:val="0066354E"/>
    <w:rsid w:val="00663608"/>
    <w:rsid w:val="00663B15"/>
    <w:rsid w:val="0066410A"/>
    <w:rsid w:val="006641F0"/>
    <w:rsid w:val="00664967"/>
    <w:rsid w:val="00665263"/>
    <w:rsid w:val="006676EB"/>
    <w:rsid w:val="0066783C"/>
    <w:rsid w:val="00667A28"/>
    <w:rsid w:val="006702EF"/>
    <w:rsid w:val="00670A53"/>
    <w:rsid w:val="00671134"/>
    <w:rsid w:val="00671A77"/>
    <w:rsid w:val="00671F3A"/>
    <w:rsid w:val="006730DB"/>
    <w:rsid w:val="006734BD"/>
    <w:rsid w:val="006754BF"/>
    <w:rsid w:val="00676860"/>
    <w:rsid w:val="006768DE"/>
    <w:rsid w:val="00677232"/>
    <w:rsid w:val="0067725D"/>
    <w:rsid w:val="00677671"/>
    <w:rsid w:val="00680ACE"/>
    <w:rsid w:val="006816F3"/>
    <w:rsid w:val="0068196C"/>
    <w:rsid w:val="00681B33"/>
    <w:rsid w:val="00682746"/>
    <w:rsid w:val="00682B8C"/>
    <w:rsid w:val="00683C52"/>
    <w:rsid w:val="00684A0C"/>
    <w:rsid w:val="00684CA4"/>
    <w:rsid w:val="00684CE2"/>
    <w:rsid w:val="0068549C"/>
    <w:rsid w:val="00685AC8"/>
    <w:rsid w:val="00687817"/>
    <w:rsid w:val="006902CC"/>
    <w:rsid w:val="006910C5"/>
    <w:rsid w:val="006915DF"/>
    <w:rsid w:val="00691E85"/>
    <w:rsid w:val="0069351C"/>
    <w:rsid w:val="00694B7B"/>
    <w:rsid w:val="00694E74"/>
    <w:rsid w:val="00696ABA"/>
    <w:rsid w:val="006A0204"/>
    <w:rsid w:val="006A1C75"/>
    <w:rsid w:val="006A1C82"/>
    <w:rsid w:val="006A20A3"/>
    <w:rsid w:val="006A239F"/>
    <w:rsid w:val="006A2A33"/>
    <w:rsid w:val="006A439A"/>
    <w:rsid w:val="006A4C40"/>
    <w:rsid w:val="006A4CB5"/>
    <w:rsid w:val="006A5206"/>
    <w:rsid w:val="006A5B8A"/>
    <w:rsid w:val="006A5EF2"/>
    <w:rsid w:val="006A6C62"/>
    <w:rsid w:val="006A722E"/>
    <w:rsid w:val="006A77D9"/>
    <w:rsid w:val="006B04D7"/>
    <w:rsid w:val="006B0889"/>
    <w:rsid w:val="006B0A2B"/>
    <w:rsid w:val="006B1A73"/>
    <w:rsid w:val="006B1ADC"/>
    <w:rsid w:val="006B1C71"/>
    <w:rsid w:val="006B1E8C"/>
    <w:rsid w:val="006B34CD"/>
    <w:rsid w:val="006B3CF6"/>
    <w:rsid w:val="006B4121"/>
    <w:rsid w:val="006B4C15"/>
    <w:rsid w:val="006B4C66"/>
    <w:rsid w:val="006B4DD0"/>
    <w:rsid w:val="006B56AF"/>
    <w:rsid w:val="006B5E45"/>
    <w:rsid w:val="006B6584"/>
    <w:rsid w:val="006B675A"/>
    <w:rsid w:val="006C20FA"/>
    <w:rsid w:val="006C22D6"/>
    <w:rsid w:val="006C3254"/>
    <w:rsid w:val="006C3BB7"/>
    <w:rsid w:val="006C4585"/>
    <w:rsid w:val="006C498D"/>
    <w:rsid w:val="006C7070"/>
    <w:rsid w:val="006C77DA"/>
    <w:rsid w:val="006C7D98"/>
    <w:rsid w:val="006D12D6"/>
    <w:rsid w:val="006D3477"/>
    <w:rsid w:val="006D3FD1"/>
    <w:rsid w:val="006D4280"/>
    <w:rsid w:val="006D438A"/>
    <w:rsid w:val="006D4502"/>
    <w:rsid w:val="006D5014"/>
    <w:rsid w:val="006D564B"/>
    <w:rsid w:val="006D57BB"/>
    <w:rsid w:val="006D6D0D"/>
    <w:rsid w:val="006D738B"/>
    <w:rsid w:val="006E027A"/>
    <w:rsid w:val="006E03D1"/>
    <w:rsid w:val="006E0F60"/>
    <w:rsid w:val="006E11B5"/>
    <w:rsid w:val="006E1C6E"/>
    <w:rsid w:val="006E3098"/>
    <w:rsid w:val="006E3668"/>
    <w:rsid w:val="006E498C"/>
    <w:rsid w:val="006E5E74"/>
    <w:rsid w:val="006E5EA5"/>
    <w:rsid w:val="006F0242"/>
    <w:rsid w:val="006F07B8"/>
    <w:rsid w:val="006F1F1B"/>
    <w:rsid w:val="006F209D"/>
    <w:rsid w:val="006F224E"/>
    <w:rsid w:val="006F2458"/>
    <w:rsid w:val="006F2CC8"/>
    <w:rsid w:val="006F3970"/>
    <w:rsid w:val="006F3B70"/>
    <w:rsid w:val="006F3CFF"/>
    <w:rsid w:val="006F3FDF"/>
    <w:rsid w:val="006F4499"/>
    <w:rsid w:val="006F565A"/>
    <w:rsid w:val="006F57D2"/>
    <w:rsid w:val="006F5E83"/>
    <w:rsid w:val="006F64C2"/>
    <w:rsid w:val="006F6877"/>
    <w:rsid w:val="006F70F0"/>
    <w:rsid w:val="006F7C76"/>
    <w:rsid w:val="00700164"/>
    <w:rsid w:val="00700FEA"/>
    <w:rsid w:val="007016B9"/>
    <w:rsid w:val="00701F7B"/>
    <w:rsid w:val="00701F93"/>
    <w:rsid w:val="00702B50"/>
    <w:rsid w:val="007036CC"/>
    <w:rsid w:val="00703B71"/>
    <w:rsid w:val="0070441D"/>
    <w:rsid w:val="0070459D"/>
    <w:rsid w:val="007055F2"/>
    <w:rsid w:val="007069F3"/>
    <w:rsid w:val="00706A72"/>
    <w:rsid w:val="0071065F"/>
    <w:rsid w:val="00710D46"/>
    <w:rsid w:val="0071185D"/>
    <w:rsid w:val="0071300D"/>
    <w:rsid w:val="00713806"/>
    <w:rsid w:val="0071427D"/>
    <w:rsid w:val="0071527D"/>
    <w:rsid w:val="00716066"/>
    <w:rsid w:val="00716D66"/>
    <w:rsid w:val="007175CA"/>
    <w:rsid w:val="007201D9"/>
    <w:rsid w:val="00720EAE"/>
    <w:rsid w:val="0072108F"/>
    <w:rsid w:val="00721987"/>
    <w:rsid w:val="00721AAA"/>
    <w:rsid w:val="007221CC"/>
    <w:rsid w:val="00722744"/>
    <w:rsid w:val="007231B8"/>
    <w:rsid w:val="00724BEA"/>
    <w:rsid w:val="00724E7D"/>
    <w:rsid w:val="00725132"/>
    <w:rsid w:val="007252A6"/>
    <w:rsid w:val="00725669"/>
    <w:rsid w:val="00726588"/>
    <w:rsid w:val="00726620"/>
    <w:rsid w:val="00726B18"/>
    <w:rsid w:val="0072791A"/>
    <w:rsid w:val="00727AF9"/>
    <w:rsid w:val="00731B76"/>
    <w:rsid w:val="00731D08"/>
    <w:rsid w:val="00732210"/>
    <w:rsid w:val="00732431"/>
    <w:rsid w:val="00732768"/>
    <w:rsid w:val="0073284B"/>
    <w:rsid w:val="00733076"/>
    <w:rsid w:val="0073338B"/>
    <w:rsid w:val="00735E67"/>
    <w:rsid w:val="007363CD"/>
    <w:rsid w:val="00736781"/>
    <w:rsid w:val="00737D89"/>
    <w:rsid w:val="00740271"/>
    <w:rsid w:val="00740BDE"/>
    <w:rsid w:val="00741B72"/>
    <w:rsid w:val="0074277D"/>
    <w:rsid w:val="007431FA"/>
    <w:rsid w:val="00744289"/>
    <w:rsid w:val="00744413"/>
    <w:rsid w:val="00744FEF"/>
    <w:rsid w:val="007455D4"/>
    <w:rsid w:val="00746710"/>
    <w:rsid w:val="00746855"/>
    <w:rsid w:val="00746B88"/>
    <w:rsid w:val="00747043"/>
    <w:rsid w:val="007471AB"/>
    <w:rsid w:val="00747A72"/>
    <w:rsid w:val="00747D3B"/>
    <w:rsid w:val="00751D53"/>
    <w:rsid w:val="007521DE"/>
    <w:rsid w:val="007541EC"/>
    <w:rsid w:val="0075533A"/>
    <w:rsid w:val="007555ED"/>
    <w:rsid w:val="0075563A"/>
    <w:rsid w:val="00755BB5"/>
    <w:rsid w:val="007560C3"/>
    <w:rsid w:val="0075712D"/>
    <w:rsid w:val="007607D1"/>
    <w:rsid w:val="00760E8C"/>
    <w:rsid w:val="00761674"/>
    <w:rsid w:val="0076198B"/>
    <w:rsid w:val="00762694"/>
    <w:rsid w:val="00763336"/>
    <w:rsid w:val="00764DB4"/>
    <w:rsid w:val="007656B3"/>
    <w:rsid w:val="00765AA2"/>
    <w:rsid w:val="00765DC3"/>
    <w:rsid w:val="00765EA2"/>
    <w:rsid w:val="00766D5F"/>
    <w:rsid w:val="00770C5A"/>
    <w:rsid w:val="0077171E"/>
    <w:rsid w:val="00771A49"/>
    <w:rsid w:val="00771C4E"/>
    <w:rsid w:val="00772057"/>
    <w:rsid w:val="0077232F"/>
    <w:rsid w:val="00772CF3"/>
    <w:rsid w:val="00773B43"/>
    <w:rsid w:val="0077487A"/>
    <w:rsid w:val="0077598C"/>
    <w:rsid w:val="00775EA2"/>
    <w:rsid w:val="00776571"/>
    <w:rsid w:val="007769DB"/>
    <w:rsid w:val="0077711A"/>
    <w:rsid w:val="007802F7"/>
    <w:rsid w:val="007807E0"/>
    <w:rsid w:val="00781351"/>
    <w:rsid w:val="00781F5A"/>
    <w:rsid w:val="00781F61"/>
    <w:rsid w:val="0078201D"/>
    <w:rsid w:val="00782061"/>
    <w:rsid w:val="007833CA"/>
    <w:rsid w:val="00784065"/>
    <w:rsid w:val="007842E1"/>
    <w:rsid w:val="00785018"/>
    <w:rsid w:val="0078559E"/>
    <w:rsid w:val="007857D3"/>
    <w:rsid w:val="00785AEB"/>
    <w:rsid w:val="00786355"/>
    <w:rsid w:val="0078669D"/>
    <w:rsid w:val="00786C4D"/>
    <w:rsid w:val="007875FB"/>
    <w:rsid w:val="00790127"/>
    <w:rsid w:val="00790532"/>
    <w:rsid w:val="00790ED4"/>
    <w:rsid w:val="00791074"/>
    <w:rsid w:val="0079151C"/>
    <w:rsid w:val="00791623"/>
    <w:rsid w:val="00791C8C"/>
    <w:rsid w:val="00792656"/>
    <w:rsid w:val="00792C15"/>
    <w:rsid w:val="00793A49"/>
    <w:rsid w:val="00793E6F"/>
    <w:rsid w:val="00796308"/>
    <w:rsid w:val="0079763C"/>
    <w:rsid w:val="00797E62"/>
    <w:rsid w:val="007A0805"/>
    <w:rsid w:val="007A1C95"/>
    <w:rsid w:val="007A1EBE"/>
    <w:rsid w:val="007A1EDB"/>
    <w:rsid w:val="007A1FE9"/>
    <w:rsid w:val="007A3B67"/>
    <w:rsid w:val="007A3DC0"/>
    <w:rsid w:val="007A40B4"/>
    <w:rsid w:val="007A4353"/>
    <w:rsid w:val="007A4F4D"/>
    <w:rsid w:val="007A53A8"/>
    <w:rsid w:val="007A54BB"/>
    <w:rsid w:val="007A5F13"/>
    <w:rsid w:val="007A6976"/>
    <w:rsid w:val="007A69B0"/>
    <w:rsid w:val="007A6AE0"/>
    <w:rsid w:val="007A7FCA"/>
    <w:rsid w:val="007B0F07"/>
    <w:rsid w:val="007B1A9D"/>
    <w:rsid w:val="007B2AA5"/>
    <w:rsid w:val="007B3A38"/>
    <w:rsid w:val="007B6FC5"/>
    <w:rsid w:val="007B7317"/>
    <w:rsid w:val="007B7B7C"/>
    <w:rsid w:val="007C16B6"/>
    <w:rsid w:val="007C1F91"/>
    <w:rsid w:val="007C257F"/>
    <w:rsid w:val="007C2A68"/>
    <w:rsid w:val="007C2B37"/>
    <w:rsid w:val="007C3EF9"/>
    <w:rsid w:val="007C407B"/>
    <w:rsid w:val="007C5529"/>
    <w:rsid w:val="007C565A"/>
    <w:rsid w:val="007C7A63"/>
    <w:rsid w:val="007C7A81"/>
    <w:rsid w:val="007D051C"/>
    <w:rsid w:val="007D07B0"/>
    <w:rsid w:val="007D1801"/>
    <w:rsid w:val="007D1B5E"/>
    <w:rsid w:val="007D206C"/>
    <w:rsid w:val="007D2AFE"/>
    <w:rsid w:val="007D2F25"/>
    <w:rsid w:val="007D4324"/>
    <w:rsid w:val="007D46B0"/>
    <w:rsid w:val="007D4CBA"/>
    <w:rsid w:val="007D6728"/>
    <w:rsid w:val="007D6E39"/>
    <w:rsid w:val="007D7441"/>
    <w:rsid w:val="007D74B5"/>
    <w:rsid w:val="007D75A9"/>
    <w:rsid w:val="007E030F"/>
    <w:rsid w:val="007E06BD"/>
    <w:rsid w:val="007E1272"/>
    <w:rsid w:val="007E12F1"/>
    <w:rsid w:val="007E1B76"/>
    <w:rsid w:val="007E1FAB"/>
    <w:rsid w:val="007E21A4"/>
    <w:rsid w:val="007E23B2"/>
    <w:rsid w:val="007E2AEA"/>
    <w:rsid w:val="007E300F"/>
    <w:rsid w:val="007E303B"/>
    <w:rsid w:val="007E32FA"/>
    <w:rsid w:val="007E48C8"/>
    <w:rsid w:val="007E4995"/>
    <w:rsid w:val="007E5221"/>
    <w:rsid w:val="007E54DD"/>
    <w:rsid w:val="007E58C4"/>
    <w:rsid w:val="007E595E"/>
    <w:rsid w:val="007E5C85"/>
    <w:rsid w:val="007E61BF"/>
    <w:rsid w:val="007E6684"/>
    <w:rsid w:val="007E6B42"/>
    <w:rsid w:val="007E7E8E"/>
    <w:rsid w:val="007F070D"/>
    <w:rsid w:val="007F0B20"/>
    <w:rsid w:val="007F17E1"/>
    <w:rsid w:val="007F1AF5"/>
    <w:rsid w:val="007F214E"/>
    <w:rsid w:val="007F2611"/>
    <w:rsid w:val="007F2EA4"/>
    <w:rsid w:val="007F2F74"/>
    <w:rsid w:val="007F2F97"/>
    <w:rsid w:val="007F518A"/>
    <w:rsid w:val="007F6149"/>
    <w:rsid w:val="007F61B6"/>
    <w:rsid w:val="007F6C75"/>
    <w:rsid w:val="007F7E68"/>
    <w:rsid w:val="00800A04"/>
    <w:rsid w:val="00800B6B"/>
    <w:rsid w:val="00801384"/>
    <w:rsid w:val="008013B6"/>
    <w:rsid w:val="008026E5"/>
    <w:rsid w:val="00804741"/>
    <w:rsid w:val="008049D1"/>
    <w:rsid w:val="00805835"/>
    <w:rsid w:val="00805BEB"/>
    <w:rsid w:val="00805D20"/>
    <w:rsid w:val="008063C8"/>
    <w:rsid w:val="00806517"/>
    <w:rsid w:val="0080696E"/>
    <w:rsid w:val="0080717A"/>
    <w:rsid w:val="00810835"/>
    <w:rsid w:val="0081093E"/>
    <w:rsid w:val="008109BB"/>
    <w:rsid w:val="00812316"/>
    <w:rsid w:val="00812C39"/>
    <w:rsid w:val="008139BF"/>
    <w:rsid w:val="00813BC7"/>
    <w:rsid w:val="008140CF"/>
    <w:rsid w:val="00814746"/>
    <w:rsid w:val="00814D0C"/>
    <w:rsid w:val="00815E92"/>
    <w:rsid w:val="0081691D"/>
    <w:rsid w:val="008174F1"/>
    <w:rsid w:val="008178B7"/>
    <w:rsid w:val="00817AD2"/>
    <w:rsid w:val="008204E9"/>
    <w:rsid w:val="00820A7C"/>
    <w:rsid w:val="008210C7"/>
    <w:rsid w:val="008225D5"/>
    <w:rsid w:val="008229CF"/>
    <w:rsid w:val="00823CA9"/>
    <w:rsid w:val="00823CF8"/>
    <w:rsid w:val="0082466B"/>
    <w:rsid w:val="00824868"/>
    <w:rsid w:val="00825BEA"/>
    <w:rsid w:val="008263EF"/>
    <w:rsid w:val="00826C86"/>
    <w:rsid w:val="00827560"/>
    <w:rsid w:val="00827CB6"/>
    <w:rsid w:val="0083142D"/>
    <w:rsid w:val="00831985"/>
    <w:rsid w:val="008343EC"/>
    <w:rsid w:val="0083442E"/>
    <w:rsid w:val="00835687"/>
    <w:rsid w:val="00835B64"/>
    <w:rsid w:val="00835C21"/>
    <w:rsid w:val="00837AF7"/>
    <w:rsid w:val="00837C80"/>
    <w:rsid w:val="00837E03"/>
    <w:rsid w:val="008401FE"/>
    <w:rsid w:val="00840B0F"/>
    <w:rsid w:val="00841173"/>
    <w:rsid w:val="00841880"/>
    <w:rsid w:val="00842B5D"/>
    <w:rsid w:val="00842C0D"/>
    <w:rsid w:val="00842D1F"/>
    <w:rsid w:val="00843B9A"/>
    <w:rsid w:val="008460F2"/>
    <w:rsid w:val="00847336"/>
    <w:rsid w:val="0084768C"/>
    <w:rsid w:val="008477AC"/>
    <w:rsid w:val="00847BAD"/>
    <w:rsid w:val="00847C06"/>
    <w:rsid w:val="00847CD1"/>
    <w:rsid w:val="00850629"/>
    <w:rsid w:val="00851F74"/>
    <w:rsid w:val="0085225E"/>
    <w:rsid w:val="00853092"/>
    <w:rsid w:val="00853523"/>
    <w:rsid w:val="00853A2A"/>
    <w:rsid w:val="00853C6F"/>
    <w:rsid w:val="00853D3F"/>
    <w:rsid w:val="008542E1"/>
    <w:rsid w:val="0085558B"/>
    <w:rsid w:val="00855DB7"/>
    <w:rsid w:val="00856C05"/>
    <w:rsid w:val="008571A8"/>
    <w:rsid w:val="008572D7"/>
    <w:rsid w:val="008573FF"/>
    <w:rsid w:val="0085781B"/>
    <w:rsid w:val="00857D93"/>
    <w:rsid w:val="0086027C"/>
    <w:rsid w:val="00860420"/>
    <w:rsid w:val="0086190E"/>
    <w:rsid w:val="00861A75"/>
    <w:rsid w:val="0086214E"/>
    <w:rsid w:val="00862565"/>
    <w:rsid w:val="00862BD6"/>
    <w:rsid w:val="00862E74"/>
    <w:rsid w:val="008642A2"/>
    <w:rsid w:val="0086562D"/>
    <w:rsid w:val="0086566B"/>
    <w:rsid w:val="00866095"/>
    <w:rsid w:val="00866120"/>
    <w:rsid w:val="00866D2C"/>
    <w:rsid w:val="0086723D"/>
    <w:rsid w:val="0086798A"/>
    <w:rsid w:val="00870197"/>
    <w:rsid w:val="008718A4"/>
    <w:rsid w:val="00872DFF"/>
    <w:rsid w:val="00872EDF"/>
    <w:rsid w:val="0087308A"/>
    <w:rsid w:val="008732D6"/>
    <w:rsid w:val="00873698"/>
    <w:rsid w:val="008739AE"/>
    <w:rsid w:val="00873CF2"/>
    <w:rsid w:val="00874246"/>
    <w:rsid w:val="00875893"/>
    <w:rsid w:val="00875926"/>
    <w:rsid w:val="00875ED4"/>
    <w:rsid w:val="008764F3"/>
    <w:rsid w:val="00877240"/>
    <w:rsid w:val="00877A79"/>
    <w:rsid w:val="00877E4B"/>
    <w:rsid w:val="0088040D"/>
    <w:rsid w:val="00880546"/>
    <w:rsid w:val="00883321"/>
    <w:rsid w:val="00883500"/>
    <w:rsid w:val="00883A80"/>
    <w:rsid w:val="00884CA7"/>
    <w:rsid w:val="00884FF9"/>
    <w:rsid w:val="00885607"/>
    <w:rsid w:val="00886AC2"/>
    <w:rsid w:val="00887951"/>
    <w:rsid w:val="00890A3E"/>
    <w:rsid w:val="0089340D"/>
    <w:rsid w:val="00893632"/>
    <w:rsid w:val="00893993"/>
    <w:rsid w:val="00893EBF"/>
    <w:rsid w:val="00894145"/>
    <w:rsid w:val="00894F25"/>
    <w:rsid w:val="0089581B"/>
    <w:rsid w:val="00895E27"/>
    <w:rsid w:val="00896435"/>
    <w:rsid w:val="00896891"/>
    <w:rsid w:val="00896E10"/>
    <w:rsid w:val="00896EC1"/>
    <w:rsid w:val="00897806"/>
    <w:rsid w:val="008979F2"/>
    <w:rsid w:val="00897B00"/>
    <w:rsid w:val="00897CCC"/>
    <w:rsid w:val="008A0E70"/>
    <w:rsid w:val="008A314C"/>
    <w:rsid w:val="008A363C"/>
    <w:rsid w:val="008A36C4"/>
    <w:rsid w:val="008A44D7"/>
    <w:rsid w:val="008A4B0C"/>
    <w:rsid w:val="008A58E6"/>
    <w:rsid w:val="008A59B1"/>
    <w:rsid w:val="008A65AD"/>
    <w:rsid w:val="008A664F"/>
    <w:rsid w:val="008A6AFA"/>
    <w:rsid w:val="008A75A2"/>
    <w:rsid w:val="008A797C"/>
    <w:rsid w:val="008B02E6"/>
    <w:rsid w:val="008B0318"/>
    <w:rsid w:val="008B253A"/>
    <w:rsid w:val="008B2682"/>
    <w:rsid w:val="008B26E8"/>
    <w:rsid w:val="008B356E"/>
    <w:rsid w:val="008B38C9"/>
    <w:rsid w:val="008B53F4"/>
    <w:rsid w:val="008B53FB"/>
    <w:rsid w:val="008B604A"/>
    <w:rsid w:val="008B69A1"/>
    <w:rsid w:val="008B6AB5"/>
    <w:rsid w:val="008B6CE1"/>
    <w:rsid w:val="008B7BC3"/>
    <w:rsid w:val="008C06A1"/>
    <w:rsid w:val="008C17CD"/>
    <w:rsid w:val="008C17D3"/>
    <w:rsid w:val="008C1E62"/>
    <w:rsid w:val="008C1F7E"/>
    <w:rsid w:val="008C3227"/>
    <w:rsid w:val="008C378C"/>
    <w:rsid w:val="008C38D6"/>
    <w:rsid w:val="008C3BC0"/>
    <w:rsid w:val="008C4285"/>
    <w:rsid w:val="008C4577"/>
    <w:rsid w:val="008C4627"/>
    <w:rsid w:val="008C637A"/>
    <w:rsid w:val="008C65D9"/>
    <w:rsid w:val="008C7106"/>
    <w:rsid w:val="008C758C"/>
    <w:rsid w:val="008C7758"/>
    <w:rsid w:val="008C77D6"/>
    <w:rsid w:val="008D08B2"/>
    <w:rsid w:val="008D3090"/>
    <w:rsid w:val="008D30EC"/>
    <w:rsid w:val="008D400A"/>
    <w:rsid w:val="008D41E3"/>
    <w:rsid w:val="008D4494"/>
    <w:rsid w:val="008D491B"/>
    <w:rsid w:val="008D58B5"/>
    <w:rsid w:val="008D5FCC"/>
    <w:rsid w:val="008D6E0E"/>
    <w:rsid w:val="008D6F6E"/>
    <w:rsid w:val="008D791C"/>
    <w:rsid w:val="008E00CA"/>
    <w:rsid w:val="008E0485"/>
    <w:rsid w:val="008E0F8D"/>
    <w:rsid w:val="008E2923"/>
    <w:rsid w:val="008E2CC8"/>
    <w:rsid w:val="008E2F19"/>
    <w:rsid w:val="008E36D1"/>
    <w:rsid w:val="008E4199"/>
    <w:rsid w:val="008E50A0"/>
    <w:rsid w:val="008E5572"/>
    <w:rsid w:val="008E59ED"/>
    <w:rsid w:val="008E6020"/>
    <w:rsid w:val="008E6F48"/>
    <w:rsid w:val="008E701C"/>
    <w:rsid w:val="008E7509"/>
    <w:rsid w:val="008E798C"/>
    <w:rsid w:val="008F0133"/>
    <w:rsid w:val="008F0944"/>
    <w:rsid w:val="008F0E6B"/>
    <w:rsid w:val="008F1619"/>
    <w:rsid w:val="008F223B"/>
    <w:rsid w:val="008F2488"/>
    <w:rsid w:val="008F308D"/>
    <w:rsid w:val="008F4DC4"/>
    <w:rsid w:val="008F5F38"/>
    <w:rsid w:val="008F604E"/>
    <w:rsid w:val="008F65A3"/>
    <w:rsid w:val="008F6EC4"/>
    <w:rsid w:val="008F7553"/>
    <w:rsid w:val="008F7DC7"/>
    <w:rsid w:val="008F7FC7"/>
    <w:rsid w:val="0090124B"/>
    <w:rsid w:val="00901BEF"/>
    <w:rsid w:val="00901DC1"/>
    <w:rsid w:val="00903397"/>
    <w:rsid w:val="00903771"/>
    <w:rsid w:val="009045C4"/>
    <w:rsid w:val="00904B0C"/>
    <w:rsid w:val="00907490"/>
    <w:rsid w:val="0090781E"/>
    <w:rsid w:val="009079B3"/>
    <w:rsid w:val="009079CE"/>
    <w:rsid w:val="00911631"/>
    <w:rsid w:val="00911E90"/>
    <w:rsid w:val="009120DA"/>
    <w:rsid w:val="00912603"/>
    <w:rsid w:val="00912D5D"/>
    <w:rsid w:val="00913FE6"/>
    <w:rsid w:val="00914BBC"/>
    <w:rsid w:val="009152C4"/>
    <w:rsid w:val="00915A82"/>
    <w:rsid w:val="00915A92"/>
    <w:rsid w:val="00915C65"/>
    <w:rsid w:val="00916390"/>
    <w:rsid w:val="009165DE"/>
    <w:rsid w:val="00916633"/>
    <w:rsid w:val="00916F50"/>
    <w:rsid w:val="00917596"/>
    <w:rsid w:val="009205B5"/>
    <w:rsid w:val="009211FD"/>
    <w:rsid w:val="009214BA"/>
    <w:rsid w:val="009218EF"/>
    <w:rsid w:val="00921910"/>
    <w:rsid w:val="00921BBB"/>
    <w:rsid w:val="00921C90"/>
    <w:rsid w:val="009225DB"/>
    <w:rsid w:val="00922D3C"/>
    <w:rsid w:val="009235B0"/>
    <w:rsid w:val="0092361A"/>
    <w:rsid w:val="00923843"/>
    <w:rsid w:val="00923D1D"/>
    <w:rsid w:val="0092414F"/>
    <w:rsid w:val="00924D81"/>
    <w:rsid w:val="0092547D"/>
    <w:rsid w:val="0092721B"/>
    <w:rsid w:val="00931475"/>
    <w:rsid w:val="00931759"/>
    <w:rsid w:val="00931802"/>
    <w:rsid w:val="00932460"/>
    <w:rsid w:val="0093286E"/>
    <w:rsid w:val="00932C5A"/>
    <w:rsid w:val="00933072"/>
    <w:rsid w:val="00933938"/>
    <w:rsid w:val="00933F20"/>
    <w:rsid w:val="00933FA2"/>
    <w:rsid w:val="00935BA0"/>
    <w:rsid w:val="00937272"/>
    <w:rsid w:val="009374B6"/>
    <w:rsid w:val="00937AF0"/>
    <w:rsid w:val="009432F6"/>
    <w:rsid w:val="00943895"/>
    <w:rsid w:val="00943E3C"/>
    <w:rsid w:val="00944338"/>
    <w:rsid w:val="00944EEA"/>
    <w:rsid w:val="009455A5"/>
    <w:rsid w:val="00946C2F"/>
    <w:rsid w:val="0095082D"/>
    <w:rsid w:val="009520F4"/>
    <w:rsid w:val="00952F6B"/>
    <w:rsid w:val="00955109"/>
    <w:rsid w:val="009552F0"/>
    <w:rsid w:val="009553F0"/>
    <w:rsid w:val="00957610"/>
    <w:rsid w:val="00957F7D"/>
    <w:rsid w:val="009614C2"/>
    <w:rsid w:val="0096175F"/>
    <w:rsid w:val="00961E97"/>
    <w:rsid w:val="00961F36"/>
    <w:rsid w:val="00962A5E"/>
    <w:rsid w:val="00962EAD"/>
    <w:rsid w:val="00965E78"/>
    <w:rsid w:val="009667B7"/>
    <w:rsid w:val="00966C85"/>
    <w:rsid w:val="00966D6E"/>
    <w:rsid w:val="009670AC"/>
    <w:rsid w:val="00967897"/>
    <w:rsid w:val="0097044D"/>
    <w:rsid w:val="00970915"/>
    <w:rsid w:val="00971DA0"/>
    <w:rsid w:val="00972313"/>
    <w:rsid w:val="0097256E"/>
    <w:rsid w:val="0097293F"/>
    <w:rsid w:val="00972B88"/>
    <w:rsid w:val="00973F5F"/>
    <w:rsid w:val="0097454F"/>
    <w:rsid w:val="009746F5"/>
    <w:rsid w:val="00974918"/>
    <w:rsid w:val="00976612"/>
    <w:rsid w:val="00980032"/>
    <w:rsid w:val="00980629"/>
    <w:rsid w:val="009814F6"/>
    <w:rsid w:val="009824D4"/>
    <w:rsid w:val="00982684"/>
    <w:rsid w:val="0098270A"/>
    <w:rsid w:val="00982F72"/>
    <w:rsid w:val="00983328"/>
    <w:rsid w:val="0098374E"/>
    <w:rsid w:val="0098390B"/>
    <w:rsid w:val="009840C7"/>
    <w:rsid w:val="00984B96"/>
    <w:rsid w:val="00984C41"/>
    <w:rsid w:val="0098570E"/>
    <w:rsid w:val="009867C7"/>
    <w:rsid w:val="0098689C"/>
    <w:rsid w:val="0098694E"/>
    <w:rsid w:val="00986AFC"/>
    <w:rsid w:val="00986BC1"/>
    <w:rsid w:val="00986E55"/>
    <w:rsid w:val="00986EC7"/>
    <w:rsid w:val="00987C45"/>
    <w:rsid w:val="00987D3D"/>
    <w:rsid w:val="00987D83"/>
    <w:rsid w:val="009900B1"/>
    <w:rsid w:val="0099025B"/>
    <w:rsid w:val="00990AD8"/>
    <w:rsid w:val="00990E14"/>
    <w:rsid w:val="00991076"/>
    <w:rsid w:val="009911F9"/>
    <w:rsid w:val="0099293C"/>
    <w:rsid w:val="00992D71"/>
    <w:rsid w:val="00992DCF"/>
    <w:rsid w:val="009952F2"/>
    <w:rsid w:val="00995329"/>
    <w:rsid w:val="00995450"/>
    <w:rsid w:val="0099545F"/>
    <w:rsid w:val="00995C07"/>
    <w:rsid w:val="00995C23"/>
    <w:rsid w:val="0099603A"/>
    <w:rsid w:val="009968B9"/>
    <w:rsid w:val="0099767F"/>
    <w:rsid w:val="009A007D"/>
    <w:rsid w:val="009A0ACB"/>
    <w:rsid w:val="009A1040"/>
    <w:rsid w:val="009A1932"/>
    <w:rsid w:val="009A1ED3"/>
    <w:rsid w:val="009A24FC"/>
    <w:rsid w:val="009A33BA"/>
    <w:rsid w:val="009A3A8E"/>
    <w:rsid w:val="009A4ECC"/>
    <w:rsid w:val="009A4FBB"/>
    <w:rsid w:val="009A57E7"/>
    <w:rsid w:val="009A5A5F"/>
    <w:rsid w:val="009A62C4"/>
    <w:rsid w:val="009A6F90"/>
    <w:rsid w:val="009B1062"/>
    <w:rsid w:val="009B10E2"/>
    <w:rsid w:val="009B1D72"/>
    <w:rsid w:val="009B3418"/>
    <w:rsid w:val="009B3F07"/>
    <w:rsid w:val="009B42C7"/>
    <w:rsid w:val="009B4E84"/>
    <w:rsid w:val="009B511F"/>
    <w:rsid w:val="009B6ABA"/>
    <w:rsid w:val="009C00E5"/>
    <w:rsid w:val="009C036F"/>
    <w:rsid w:val="009C090D"/>
    <w:rsid w:val="009C14A4"/>
    <w:rsid w:val="009C19AB"/>
    <w:rsid w:val="009C20F7"/>
    <w:rsid w:val="009C28A3"/>
    <w:rsid w:val="009C2BD2"/>
    <w:rsid w:val="009C3DC2"/>
    <w:rsid w:val="009C3F7C"/>
    <w:rsid w:val="009C49D0"/>
    <w:rsid w:val="009C6216"/>
    <w:rsid w:val="009C63B1"/>
    <w:rsid w:val="009C7189"/>
    <w:rsid w:val="009C73A0"/>
    <w:rsid w:val="009C77C9"/>
    <w:rsid w:val="009C7BD5"/>
    <w:rsid w:val="009D0ED3"/>
    <w:rsid w:val="009D0F19"/>
    <w:rsid w:val="009D1781"/>
    <w:rsid w:val="009D3389"/>
    <w:rsid w:val="009D4EB2"/>
    <w:rsid w:val="009D5BEA"/>
    <w:rsid w:val="009D630A"/>
    <w:rsid w:val="009D632B"/>
    <w:rsid w:val="009D6652"/>
    <w:rsid w:val="009D6850"/>
    <w:rsid w:val="009D7D2D"/>
    <w:rsid w:val="009E08DF"/>
    <w:rsid w:val="009E14F3"/>
    <w:rsid w:val="009E19EC"/>
    <w:rsid w:val="009E1CEE"/>
    <w:rsid w:val="009E210D"/>
    <w:rsid w:val="009E2287"/>
    <w:rsid w:val="009E23C5"/>
    <w:rsid w:val="009E24CA"/>
    <w:rsid w:val="009E35FB"/>
    <w:rsid w:val="009E3777"/>
    <w:rsid w:val="009E45EB"/>
    <w:rsid w:val="009E5606"/>
    <w:rsid w:val="009E5CA3"/>
    <w:rsid w:val="009E5E0B"/>
    <w:rsid w:val="009E6B13"/>
    <w:rsid w:val="009E7137"/>
    <w:rsid w:val="009E7CA3"/>
    <w:rsid w:val="009F0344"/>
    <w:rsid w:val="009F1656"/>
    <w:rsid w:val="009F167A"/>
    <w:rsid w:val="009F238E"/>
    <w:rsid w:val="009F2E0B"/>
    <w:rsid w:val="009F3754"/>
    <w:rsid w:val="009F3CA5"/>
    <w:rsid w:val="009F3DEB"/>
    <w:rsid w:val="009F56BD"/>
    <w:rsid w:val="009F5B0A"/>
    <w:rsid w:val="009F6845"/>
    <w:rsid w:val="009F766D"/>
    <w:rsid w:val="009F7B04"/>
    <w:rsid w:val="00A00500"/>
    <w:rsid w:val="00A00C9B"/>
    <w:rsid w:val="00A010A6"/>
    <w:rsid w:val="00A01745"/>
    <w:rsid w:val="00A01987"/>
    <w:rsid w:val="00A03254"/>
    <w:rsid w:val="00A035AB"/>
    <w:rsid w:val="00A03EDC"/>
    <w:rsid w:val="00A045C2"/>
    <w:rsid w:val="00A0525C"/>
    <w:rsid w:val="00A05AAF"/>
    <w:rsid w:val="00A062DF"/>
    <w:rsid w:val="00A06662"/>
    <w:rsid w:val="00A0768E"/>
    <w:rsid w:val="00A079BF"/>
    <w:rsid w:val="00A07D1A"/>
    <w:rsid w:val="00A104B3"/>
    <w:rsid w:val="00A105E9"/>
    <w:rsid w:val="00A10B55"/>
    <w:rsid w:val="00A11A7D"/>
    <w:rsid w:val="00A132B9"/>
    <w:rsid w:val="00A14429"/>
    <w:rsid w:val="00A14679"/>
    <w:rsid w:val="00A147E3"/>
    <w:rsid w:val="00A15C78"/>
    <w:rsid w:val="00A15F7E"/>
    <w:rsid w:val="00A16810"/>
    <w:rsid w:val="00A17C4F"/>
    <w:rsid w:val="00A20A20"/>
    <w:rsid w:val="00A2113D"/>
    <w:rsid w:val="00A223D8"/>
    <w:rsid w:val="00A22CEB"/>
    <w:rsid w:val="00A23581"/>
    <w:rsid w:val="00A25292"/>
    <w:rsid w:val="00A257EF"/>
    <w:rsid w:val="00A2596C"/>
    <w:rsid w:val="00A26DF9"/>
    <w:rsid w:val="00A26EB5"/>
    <w:rsid w:val="00A300B8"/>
    <w:rsid w:val="00A34248"/>
    <w:rsid w:val="00A34278"/>
    <w:rsid w:val="00A34DE2"/>
    <w:rsid w:val="00A350F5"/>
    <w:rsid w:val="00A36276"/>
    <w:rsid w:val="00A368F5"/>
    <w:rsid w:val="00A3699C"/>
    <w:rsid w:val="00A377F5"/>
    <w:rsid w:val="00A3782F"/>
    <w:rsid w:val="00A378A1"/>
    <w:rsid w:val="00A40816"/>
    <w:rsid w:val="00A41538"/>
    <w:rsid w:val="00A416F5"/>
    <w:rsid w:val="00A42400"/>
    <w:rsid w:val="00A43683"/>
    <w:rsid w:val="00A43B36"/>
    <w:rsid w:val="00A44036"/>
    <w:rsid w:val="00A44ED0"/>
    <w:rsid w:val="00A4647B"/>
    <w:rsid w:val="00A46AF2"/>
    <w:rsid w:val="00A46F83"/>
    <w:rsid w:val="00A46FE2"/>
    <w:rsid w:val="00A47502"/>
    <w:rsid w:val="00A47562"/>
    <w:rsid w:val="00A47D0F"/>
    <w:rsid w:val="00A47E2B"/>
    <w:rsid w:val="00A504A9"/>
    <w:rsid w:val="00A50826"/>
    <w:rsid w:val="00A50B87"/>
    <w:rsid w:val="00A51E45"/>
    <w:rsid w:val="00A51F4A"/>
    <w:rsid w:val="00A53354"/>
    <w:rsid w:val="00A534B2"/>
    <w:rsid w:val="00A53800"/>
    <w:rsid w:val="00A545FB"/>
    <w:rsid w:val="00A5571F"/>
    <w:rsid w:val="00A55782"/>
    <w:rsid w:val="00A55D0A"/>
    <w:rsid w:val="00A56146"/>
    <w:rsid w:val="00A565AD"/>
    <w:rsid w:val="00A576B5"/>
    <w:rsid w:val="00A611DF"/>
    <w:rsid w:val="00A61438"/>
    <w:rsid w:val="00A62A7C"/>
    <w:rsid w:val="00A63180"/>
    <w:rsid w:val="00A63233"/>
    <w:rsid w:val="00A64E73"/>
    <w:rsid w:val="00A64EF6"/>
    <w:rsid w:val="00A662D9"/>
    <w:rsid w:val="00A66968"/>
    <w:rsid w:val="00A70B91"/>
    <w:rsid w:val="00A714AC"/>
    <w:rsid w:val="00A715D1"/>
    <w:rsid w:val="00A71A00"/>
    <w:rsid w:val="00A71D50"/>
    <w:rsid w:val="00A7223C"/>
    <w:rsid w:val="00A723E5"/>
    <w:rsid w:val="00A73479"/>
    <w:rsid w:val="00A735AD"/>
    <w:rsid w:val="00A73D6F"/>
    <w:rsid w:val="00A74E5C"/>
    <w:rsid w:val="00A74EB8"/>
    <w:rsid w:val="00A75882"/>
    <w:rsid w:val="00A75A17"/>
    <w:rsid w:val="00A767D9"/>
    <w:rsid w:val="00A76E70"/>
    <w:rsid w:val="00A774F1"/>
    <w:rsid w:val="00A7765B"/>
    <w:rsid w:val="00A8094E"/>
    <w:rsid w:val="00A80FDF"/>
    <w:rsid w:val="00A817A2"/>
    <w:rsid w:val="00A81929"/>
    <w:rsid w:val="00A822AC"/>
    <w:rsid w:val="00A8280B"/>
    <w:rsid w:val="00A833D0"/>
    <w:rsid w:val="00A83B17"/>
    <w:rsid w:val="00A84050"/>
    <w:rsid w:val="00A8461B"/>
    <w:rsid w:val="00A851A5"/>
    <w:rsid w:val="00A85B7A"/>
    <w:rsid w:val="00A8607E"/>
    <w:rsid w:val="00A86C12"/>
    <w:rsid w:val="00A86DED"/>
    <w:rsid w:val="00A87943"/>
    <w:rsid w:val="00A87AB7"/>
    <w:rsid w:val="00A87B65"/>
    <w:rsid w:val="00A903D1"/>
    <w:rsid w:val="00A90730"/>
    <w:rsid w:val="00A9090E"/>
    <w:rsid w:val="00A90C39"/>
    <w:rsid w:val="00A91228"/>
    <w:rsid w:val="00A91400"/>
    <w:rsid w:val="00A914A4"/>
    <w:rsid w:val="00A91A62"/>
    <w:rsid w:val="00A91D6D"/>
    <w:rsid w:val="00A9264A"/>
    <w:rsid w:val="00A93237"/>
    <w:rsid w:val="00A93457"/>
    <w:rsid w:val="00A9360B"/>
    <w:rsid w:val="00A9365A"/>
    <w:rsid w:val="00A9474E"/>
    <w:rsid w:val="00A95B4F"/>
    <w:rsid w:val="00A95C0D"/>
    <w:rsid w:val="00A964C6"/>
    <w:rsid w:val="00A96762"/>
    <w:rsid w:val="00A97A0A"/>
    <w:rsid w:val="00A97CEB"/>
    <w:rsid w:val="00AA00D3"/>
    <w:rsid w:val="00AA0176"/>
    <w:rsid w:val="00AA0350"/>
    <w:rsid w:val="00AA3864"/>
    <w:rsid w:val="00AA3DB0"/>
    <w:rsid w:val="00AA54E3"/>
    <w:rsid w:val="00AA6203"/>
    <w:rsid w:val="00AA7A10"/>
    <w:rsid w:val="00AA7A20"/>
    <w:rsid w:val="00AA7E1E"/>
    <w:rsid w:val="00AB0E10"/>
    <w:rsid w:val="00AB18FF"/>
    <w:rsid w:val="00AB1F4D"/>
    <w:rsid w:val="00AB2220"/>
    <w:rsid w:val="00AB3103"/>
    <w:rsid w:val="00AB3647"/>
    <w:rsid w:val="00AB3AB0"/>
    <w:rsid w:val="00AB3D1C"/>
    <w:rsid w:val="00AB4416"/>
    <w:rsid w:val="00AB567C"/>
    <w:rsid w:val="00AB6A0F"/>
    <w:rsid w:val="00AC02CC"/>
    <w:rsid w:val="00AC1180"/>
    <w:rsid w:val="00AC12A6"/>
    <w:rsid w:val="00AC1AA3"/>
    <w:rsid w:val="00AC1B43"/>
    <w:rsid w:val="00AC1CCB"/>
    <w:rsid w:val="00AC2D9D"/>
    <w:rsid w:val="00AC3DB8"/>
    <w:rsid w:val="00AC6531"/>
    <w:rsid w:val="00AC6864"/>
    <w:rsid w:val="00AC6BD6"/>
    <w:rsid w:val="00AC6BEB"/>
    <w:rsid w:val="00AC7278"/>
    <w:rsid w:val="00AC7E74"/>
    <w:rsid w:val="00AC7F3D"/>
    <w:rsid w:val="00AD166D"/>
    <w:rsid w:val="00AD177A"/>
    <w:rsid w:val="00AD226F"/>
    <w:rsid w:val="00AD300B"/>
    <w:rsid w:val="00AD38BB"/>
    <w:rsid w:val="00AD4789"/>
    <w:rsid w:val="00AD5356"/>
    <w:rsid w:val="00AD55DA"/>
    <w:rsid w:val="00AD648F"/>
    <w:rsid w:val="00AD6986"/>
    <w:rsid w:val="00AD7600"/>
    <w:rsid w:val="00AE04EA"/>
    <w:rsid w:val="00AE052A"/>
    <w:rsid w:val="00AE2C27"/>
    <w:rsid w:val="00AE2CC6"/>
    <w:rsid w:val="00AE320D"/>
    <w:rsid w:val="00AE3698"/>
    <w:rsid w:val="00AE3D43"/>
    <w:rsid w:val="00AE4EE7"/>
    <w:rsid w:val="00AF0378"/>
    <w:rsid w:val="00AF0CF5"/>
    <w:rsid w:val="00AF1ADB"/>
    <w:rsid w:val="00AF1D8B"/>
    <w:rsid w:val="00AF2160"/>
    <w:rsid w:val="00AF33C7"/>
    <w:rsid w:val="00AF4421"/>
    <w:rsid w:val="00AF4B38"/>
    <w:rsid w:val="00AF503D"/>
    <w:rsid w:val="00AF7415"/>
    <w:rsid w:val="00B014F0"/>
    <w:rsid w:val="00B01756"/>
    <w:rsid w:val="00B01797"/>
    <w:rsid w:val="00B02436"/>
    <w:rsid w:val="00B02620"/>
    <w:rsid w:val="00B02A3B"/>
    <w:rsid w:val="00B02F87"/>
    <w:rsid w:val="00B037FE"/>
    <w:rsid w:val="00B038D1"/>
    <w:rsid w:val="00B04AD0"/>
    <w:rsid w:val="00B0503D"/>
    <w:rsid w:val="00B05A02"/>
    <w:rsid w:val="00B06A3B"/>
    <w:rsid w:val="00B10CFF"/>
    <w:rsid w:val="00B10D83"/>
    <w:rsid w:val="00B114F2"/>
    <w:rsid w:val="00B1169E"/>
    <w:rsid w:val="00B1191C"/>
    <w:rsid w:val="00B128A8"/>
    <w:rsid w:val="00B13294"/>
    <w:rsid w:val="00B13CD1"/>
    <w:rsid w:val="00B147A4"/>
    <w:rsid w:val="00B14871"/>
    <w:rsid w:val="00B15357"/>
    <w:rsid w:val="00B1568F"/>
    <w:rsid w:val="00B16271"/>
    <w:rsid w:val="00B167FF"/>
    <w:rsid w:val="00B16CE3"/>
    <w:rsid w:val="00B17F30"/>
    <w:rsid w:val="00B20A10"/>
    <w:rsid w:val="00B210F5"/>
    <w:rsid w:val="00B211B3"/>
    <w:rsid w:val="00B230B2"/>
    <w:rsid w:val="00B23172"/>
    <w:rsid w:val="00B237A5"/>
    <w:rsid w:val="00B23FD4"/>
    <w:rsid w:val="00B252ED"/>
    <w:rsid w:val="00B262C0"/>
    <w:rsid w:val="00B30E5D"/>
    <w:rsid w:val="00B30FEC"/>
    <w:rsid w:val="00B312DD"/>
    <w:rsid w:val="00B313BF"/>
    <w:rsid w:val="00B330C9"/>
    <w:rsid w:val="00B3356F"/>
    <w:rsid w:val="00B340D4"/>
    <w:rsid w:val="00B342C0"/>
    <w:rsid w:val="00B343F9"/>
    <w:rsid w:val="00B360B1"/>
    <w:rsid w:val="00B36C42"/>
    <w:rsid w:val="00B36C52"/>
    <w:rsid w:val="00B36C8B"/>
    <w:rsid w:val="00B375FA"/>
    <w:rsid w:val="00B37E5E"/>
    <w:rsid w:val="00B40086"/>
    <w:rsid w:val="00B40113"/>
    <w:rsid w:val="00B40132"/>
    <w:rsid w:val="00B407D9"/>
    <w:rsid w:val="00B41A83"/>
    <w:rsid w:val="00B41DB9"/>
    <w:rsid w:val="00B42108"/>
    <w:rsid w:val="00B426EF"/>
    <w:rsid w:val="00B43CED"/>
    <w:rsid w:val="00B44114"/>
    <w:rsid w:val="00B443C3"/>
    <w:rsid w:val="00B44426"/>
    <w:rsid w:val="00B447E9"/>
    <w:rsid w:val="00B44B66"/>
    <w:rsid w:val="00B4513F"/>
    <w:rsid w:val="00B45E12"/>
    <w:rsid w:val="00B462BB"/>
    <w:rsid w:val="00B47157"/>
    <w:rsid w:val="00B503D0"/>
    <w:rsid w:val="00B5188C"/>
    <w:rsid w:val="00B51F86"/>
    <w:rsid w:val="00B53C46"/>
    <w:rsid w:val="00B53FDF"/>
    <w:rsid w:val="00B5419A"/>
    <w:rsid w:val="00B5495B"/>
    <w:rsid w:val="00B54C9B"/>
    <w:rsid w:val="00B551A0"/>
    <w:rsid w:val="00B558AB"/>
    <w:rsid w:val="00B577DA"/>
    <w:rsid w:val="00B57B0B"/>
    <w:rsid w:val="00B602CA"/>
    <w:rsid w:val="00B60590"/>
    <w:rsid w:val="00B60DA7"/>
    <w:rsid w:val="00B61E25"/>
    <w:rsid w:val="00B6236E"/>
    <w:rsid w:val="00B64D15"/>
    <w:rsid w:val="00B657E0"/>
    <w:rsid w:val="00B65F11"/>
    <w:rsid w:val="00B661CF"/>
    <w:rsid w:val="00B6685C"/>
    <w:rsid w:val="00B66F27"/>
    <w:rsid w:val="00B6729E"/>
    <w:rsid w:val="00B674B4"/>
    <w:rsid w:val="00B67C84"/>
    <w:rsid w:val="00B701CA"/>
    <w:rsid w:val="00B710F9"/>
    <w:rsid w:val="00B72F6E"/>
    <w:rsid w:val="00B73072"/>
    <w:rsid w:val="00B73082"/>
    <w:rsid w:val="00B73CE6"/>
    <w:rsid w:val="00B74492"/>
    <w:rsid w:val="00B7547F"/>
    <w:rsid w:val="00B75523"/>
    <w:rsid w:val="00B757C1"/>
    <w:rsid w:val="00B7584C"/>
    <w:rsid w:val="00B76020"/>
    <w:rsid w:val="00B760BD"/>
    <w:rsid w:val="00B800CC"/>
    <w:rsid w:val="00B8071E"/>
    <w:rsid w:val="00B807D4"/>
    <w:rsid w:val="00B80C53"/>
    <w:rsid w:val="00B813DE"/>
    <w:rsid w:val="00B8333C"/>
    <w:rsid w:val="00B8387F"/>
    <w:rsid w:val="00B83EF8"/>
    <w:rsid w:val="00B84808"/>
    <w:rsid w:val="00B84DD5"/>
    <w:rsid w:val="00B85452"/>
    <w:rsid w:val="00B86219"/>
    <w:rsid w:val="00B866D1"/>
    <w:rsid w:val="00B86739"/>
    <w:rsid w:val="00B86F06"/>
    <w:rsid w:val="00B87056"/>
    <w:rsid w:val="00B874FB"/>
    <w:rsid w:val="00B87578"/>
    <w:rsid w:val="00B87645"/>
    <w:rsid w:val="00B87778"/>
    <w:rsid w:val="00B900DB"/>
    <w:rsid w:val="00B9061A"/>
    <w:rsid w:val="00B916C6"/>
    <w:rsid w:val="00B9174C"/>
    <w:rsid w:val="00B91DAD"/>
    <w:rsid w:val="00B91F0E"/>
    <w:rsid w:val="00B924AB"/>
    <w:rsid w:val="00B924E6"/>
    <w:rsid w:val="00B925B8"/>
    <w:rsid w:val="00B92731"/>
    <w:rsid w:val="00B92977"/>
    <w:rsid w:val="00B92FB8"/>
    <w:rsid w:val="00B92FC5"/>
    <w:rsid w:val="00B94151"/>
    <w:rsid w:val="00B94545"/>
    <w:rsid w:val="00B94AF3"/>
    <w:rsid w:val="00B951A6"/>
    <w:rsid w:val="00B952DF"/>
    <w:rsid w:val="00B973E5"/>
    <w:rsid w:val="00B97A82"/>
    <w:rsid w:val="00BA0712"/>
    <w:rsid w:val="00BA0A09"/>
    <w:rsid w:val="00BA18AD"/>
    <w:rsid w:val="00BA1C4B"/>
    <w:rsid w:val="00BA2234"/>
    <w:rsid w:val="00BA2B1C"/>
    <w:rsid w:val="00BA2DBE"/>
    <w:rsid w:val="00BA328F"/>
    <w:rsid w:val="00BA3475"/>
    <w:rsid w:val="00BA4055"/>
    <w:rsid w:val="00BA4A64"/>
    <w:rsid w:val="00BA50EC"/>
    <w:rsid w:val="00BA573E"/>
    <w:rsid w:val="00BA58EC"/>
    <w:rsid w:val="00BA7959"/>
    <w:rsid w:val="00BA7D90"/>
    <w:rsid w:val="00BB0442"/>
    <w:rsid w:val="00BB0CBA"/>
    <w:rsid w:val="00BB153F"/>
    <w:rsid w:val="00BB1C47"/>
    <w:rsid w:val="00BB25DC"/>
    <w:rsid w:val="00BB2777"/>
    <w:rsid w:val="00BB363E"/>
    <w:rsid w:val="00BB4607"/>
    <w:rsid w:val="00BB47D5"/>
    <w:rsid w:val="00BB4B7D"/>
    <w:rsid w:val="00BB4C52"/>
    <w:rsid w:val="00BB4C85"/>
    <w:rsid w:val="00BB6C52"/>
    <w:rsid w:val="00BB6F48"/>
    <w:rsid w:val="00BB6F73"/>
    <w:rsid w:val="00BB7A2C"/>
    <w:rsid w:val="00BC0D45"/>
    <w:rsid w:val="00BC15AE"/>
    <w:rsid w:val="00BC1C15"/>
    <w:rsid w:val="00BC31D1"/>
    <w:rsid w:val="00BC3462"/>
    <w:rsid w:val="00BC3E81"/>
    <w:rsid w:val="00BC4C2B"/>
    <w:rsid w:val="00BC4E2F"/>
    <w:rsid w:val="00BC596B"/>
    <w:rsid w:val="00BC5A3B"/>
    <w:rsid w:val="00BC5A41"/>
    <w:rsid w:val="00BC5FB0"/>
    <w:rsid w:val="00BC608C"/>
    <w:rsid w:val="00BC6766"/>
    <w:rsid w:val="00BC6A99"/>
    <w:rsid w:val="00BC6D41"/>
    <w:rsid w:val="00BC7E39"/>
    <w:rsid w:val="00BD04F3"/>
    <w:rsid w:val="00BD0C14"/>
    <w:rsid w:val="00BD0FE0"/>
    <w:rsid w:val="00BD1DF0"/>
    <w:rsid w:val="00BD2DA0"/>
    <w:rsid w:val="00BD4090"/>
    <w:rsid w:val="00BD4245"/>
    <w:rsid w:val="00BD49FF"/>
    <w:rsid w:val="00BD4C83"/>
    <w:rsid w:val="00BD4F88"/>
    <w:rsid w:val="00BD55BF"/>
    <w:rsid w:val="00BD5794"/>
    <w:rsid w:val="00BD71E2"/>
    <w:rsid w:val="00BD7AF2"/>
    <w:rsid w:val="00BE0C64"/>
    <w:rsid w:val="00BE17DA"/>
    <w:rsid w:val="00BE2B4B"/>
    <w:rsid w:val="00BE2C79"/>
    <w:rsid w:val="00BE2F95"/>
    <w:rsid w:val="00BE3981"/>
    <w:rsid w:val="00BE3BF5"/>
    <w:rsid w:val="00BE422E"/>
    <w:rsid w:val="00BE4654"/>
    <w:rsid w:val="00BE48BA"/>
    <w:rsid w:val="00BE4D30"/>
    <w:rsid w:val="00BE5FC2"/>
    <w:rsid w:val="00BE61B5"/>
    <w:rsid w:val="00BE785F"/>
    <w:rsid w:val="00BF0342"/>
    <w:rsid w:val="00BF0968"/>
    <w:rsid w:val="00BF0A66"/>
    <w:rsid w:val="00BF0A98"/>
    <w:rsid w:val="00BF144C"/>
    <w:rsid w:val="00BF1B16"/>
    <w:rsid w:val="00BF1D3F"/>
    <w:rsid w:val="00BF24EB"/>
    <w:rsid w:val="00BF27BC"/>
    <w:rsid w:val="00BF2AB9"/>
    <w:rsid w:val="00BF2C91"/>
    <w:rsid w:val="00BF2F27"/>
    <w:rsid w:val="00BF35E8"/>
    <w:rsid w:val="00BF3BB1"/>
    <w:rsid w:val="00BF4956"/>
    <w:rsid w:val="00BF4AE5"/>
    <w:rsid w:val="00BF56EC"/>
    <w:rsid w:val="00BF5EAA"/>
    <w:rsid w:val="00BF7177"/>
    <w:rsid w:val="00C00258"/>
    <w:rsid w:val="00C00E6B"/>
    <w:rsid w:val="00C0143A"/>
    <w:rsid w:val="00C018CF"/>
    <w:rsid w:val="00C024C3"/>
    <w:rsid w:val="00C02832"/>
    <w:rsid w:val="00C02AA4"/>
    <w:rsid w:val="00C02E6E"/>
    <w:rsid w:val="00C02E9A"/>
    <w:rsid w:val="00C02F8D"/>
    <w:rsid w:val="00C03302"/>
    <w:rsid w:val="00C03A59"/>
    <w:rsid w:val="00C03F21"/>
    <w:rsid w:val="00C047D0"/>
    <w:rsid w:val="00C047D2"/>
    <w:rsid w:val="00C04811"/>
    <w:rsid w:val="00C04819"/>
    <w:rsid w:val="00C04C23"/>
    <w:rsid w:val="00C05B49"/>
    <w:rsid w:val="00C05F92"/>
    <w:rsid w:val="00C06D6A"/>
    <w:rsid w:val="00C07587"/>
    <w:rsid w:val="00C07AC4"/>
    <w:rsid w:val="00C07EBE"/>
    <w:rsid w:val="00C10BD2"/>
    <w:rsid w:val="00C10E24"/>
    <w:rsid w:val="00C11C4E"/>
    <w:rsid w:val="00C127A9"/>
    <w:rsid w:val="00C12D86"/>
    <w:rsid w:val="00C1316B"/>
    <w:rsid w:val="00C13A85"/>
    <w:rsid w:val="00C14065"/>
    <w:rsid w:val="00C14FF8"/>
    <w:rsid w:val="00C153BF"/>
    <w:rsid w:val="00C15C1B"/>
    <w:rsid w:val="00C15C74"/>
    <w:rsid w:val="00C16883"/>
    <w:rsid w:val="00C16B83"/>
    <w:rsid w:val="00C171C7"/>
    <w:rsid w:val="00C173C3"/>
    <w:rsid w:val="00C17A7F"/>
    <w:rsid w:val="00C17DC1"/>
    <w:rsid w:val="00C207E2"/>
    <w:rsid w:val="00C20E0B"/>
    <w:rsid w:val="00C213DE"/>
    <w:rsid w:val="00C2151E"/>
    <w:rsid w:val="00C218CC"/>
    <w:rsid w:val="00C218FC"/>
    <w:rsid w:val="00C21BC4"/>
    <w:rsid w:val="00C21EB8"/>
    <w:rsid w:val="00C224D2"/>
    <w:rsid w:val="00C226FB"/>
    <w:rsid w:val="00C23339"/>
    <w:rsid w:val="00C2378C"/>
    <w:rsid w:val="00C23B97"/>
    <w:rsid w:val="00C23BD2"/>
    <w:rsid w:val="00C24542"/>
    <w:rsid w:val="00C24845"/>
    <w:rsid w:val="00C24C2E"/>
    <w:rsid w:val="00C24D5B"/>
    <w:rsid w:val="00C2500F"/>
    <w:rsid w:val="00C252A3"/>
    <w:rsid w:val="00C25AD1"/>
    <w:rsid w:val="00C25B69"/>
    <w:rsid w:val="00C26D7B"/>
    <w:rsid w:val="00C26DCA"/>
    <w:rsid w:val="00C27101"/>
    <w:rsid w:val="00C27F28"/>
    <w:rsid w:val="00C313BD"/>
    <w:rsid w:val="00C31F11"/>
    <w:rsid w:val="00C32A9B"/>
    <w:rsid w:val="00C33135"/>
    <w:rsid w:val="00C3316D"/>
    <w:rsid w:val="00C33753"/>
    <w:rsid w:val="00C33CC2"/>
    <w:rsid w:val="00C33E5C"/>
    <w:rsid w:val="00C345E1"/>
    <w:rsid w:val="00C346B2"/>
    <w:rsid w:val="00C34B56"/>
    <w:rsid w:val="00C3560C"/>
    <w:rsid w:val="00C3647A"/>
    <w:rsid w:val="00C36F97"/>
    <w:rsid w:val="00C36FE1"/>
    <w:rsid w:val="00C3745B"/>
    <w:rsid w:val="00C37787"/>
    <w:rsid w:val="00C4043F"/>
    <w:rsid w:val="00C4165B"/>
    <w:rsid w:val="00C41CF0"/>
    <w:rsid w:val="00C41F2C"/>
    <w:rsid w:val="00C42BD3"/>
    <w:rsid w:val="00C42C78"/>
    <w:rsid w:val="00C439F6"/>
    <w:rsid w:val="00C44944"/>
    <w:rsid w:val="00C44E13"/>
    <w:rsid w:val="00C45066"/>
    <w:rsid w:val="00C4620A"/>
    <w:rsid w:val="00C46926"/>
    <w:rsid w:val="00C46DAD"/>
    <w:rsid w:val="00C46EC8"/>
    <w:rsid w:val="00C477CC"/>
    <w:rsid w:val="00C47ADB"/>
    <w:rsid w:val="00C5043E"/>
    <w:rsid w:val="00C50A7A"/>
    <w:rsid w:val="00C50ED7"/>
    <w:rsid w:val="00C51405"/>
    <w:rsid w:val="00C5151F"/>
    <w:rsid w:val="00C52510"/>
    <w:rsid w:val="00C53A03"/>
    <w:rsid w:val="00C53E47"/>
    <w:rsid w:val="00C5486A"/>
    <w:rsid w:val="00C54E7C"/>
    <w:rsid w:val="00C54E8F"/>
    <w:rsid w:val="00C55A4B"/>
    <w:rsid w:val="00C55BC3"/>
    <w:rsid w:val="00C5668D"/>
    <w:rsid w:val="00C56AB1"/>
    <w:rsid w:val="00C56C97"/>
    <w:rsid w:val="00C56D07"/>
    <w:rsid w:val="00C57A6F"/>
    <w:rsid w:val="00C60131"/>
    <w:rsid w:val="00C60BDF"/>
    <w:rsid w:val="00C60C1E"/>
    <w:rsid w:val="00C60CFB"/>
    <w:rsid w:val="00C6188F"/>
    <w:rsid w:val="00C62449"/>
    <w:rsid w:val="00C62568"/>
    <w:rsid w:val="00C62B26"/>
    <w:rsid w:val="00C63361"/>
    <w:rsid w:val="00C6392F"/>
    <w:rsid w:val="00C639DE"/>
    <w:rsid w:val="00C65573"/>
    <w:rsid w:val="00C65835"/>
    <w:rsid w:val="00C65ADD"/>
    <w:rsid w:val="00C664B9"/>
    <w:rsid w:val="00C6691F"/>
    <w:rsid w:val="00C67499"/>
    <w:rsid w:val="00C6788F"/>
    <w:rsid w:val="00C67E60"/>
    <w:rsid w:val="00C7014D"/>
    <w:rsid w:val="00C70B61"/>
    <w:rsid w:val="00C7162C"/>
    <w:rsid w:val="00C72277"/>
    <w:rsid w:val="00C733DB"/>
    <w:rsid w:val="00C735F0"/>
    <w:rsid w:val="00C7462F"/>
    <w:rsid w:val="00C757E0"/>
    <w:rsid w:val="00C75A64"/>
    <w:rsid w:val="00C80B36"/>
    <w:rsid w:val="00C80E09"/>
    <w:rsid w:val="00C8245F"/>
    <w:rsid w:val="00C828F7"/>
    <w:rsid w:val="00C82EB5"/>
    <w:rsid w:val="00C8315D"/>
    <w:rsid w:val="00C832F2"/>
    <w:rsid w:val="00C83577"/>
    <w:rsid w:val="00C8454B"/>
    <w:rsid w:val="00C846DB"/>
    <w:rsid w:val="00C854ED"/>
    <w:rsid w:val="00C854F6"/>
    <w:rsid w:val="00C86383"/>
    <w:rsid w:val="00C86F73"/>
    <w:rsid w:val="00C87186"/>
    <w:rsid w:val="00C87BE8"/>
    <w:rsid w:val="00C9015B"/>
    <w:rsid w:val="00C902FB"/>
    <w:rsid w:val="00C9089F"/>
    <w:rsid w:val="00C9109D"/>
    <w:rsid w:val="00C9158C"/>
    <w:rsid w:val="00C91DE9"/>
    <w:rsid w:val="00C921EE"/>
    <w:rsid w:val="00C92737"/>
    <w:rsid w:val="00C929F1"/>
    <w:rsid w:val="00C9311B"/>
    <w:rsid w:val="00C93B6F"/>
    <w:rsid w:val="00C93DB9"/>
    <w:rsid w:val="00C94CCA"/>
    <w:rsid w:val="00C95071"/>
    <w:rsid w:val="00C95584"/>
    <w:rsid w:val="00C95848"/>
    <w:rsid w:val="00C95EC8"/>
    <w:rsid w:val="00C96914"/>
    <w:rsid w:val="00C96BFB"/>
    <w:rsid w:val="00C97D2B"/>
    <w:rsid w:val="00CA11BC"/>
    <w:rsid w:val="00CA1268"/>
    <w:rsid w:val="00CA128D"/>
    <w:rsid w:val="00CA176A"/>
    <w:rsid w:val="00CA28DB"/>
    <w:rsid w:val="00CA60A4"/>
    <w:rsid w:val="00CA6F5A"/>
    <w:rsid w:val="00CA745A"/>
    <w:rsid w:val="00CA7CC2"/>
    <w:rsid w:val="00CA7D7F"/>
    <w:rsid w:val="00CB0040"/>
    <w:rsid w:val="00CB02AC"/>
    <w:rsid w:val="00CB033E"/>
    <w:rsid w:val="00CB06BB"/>
    <w:rsid w:val="00CB0D5A"/>
    <w:rsid w:val="00CB1776"/>
    <w:rsid w:val="00CB2926"/>
    <w:rsid w:val="00CB2AD7"/>
    <w:rsid w:val="00CB2B9E"/>
    <w:rsid w:val="00CB344D"/>
    <w:rsid w:val="00CB4136"/>
    <w:rsid w:val="00CB4258"/>
    <w:rsid w:val="00CB43CD"/>
    <w:rsid w:val="00CB497D"/>
    <w:rsid w:val="00CB4CE7"/>
    <w:rsid w:val="00CB500B"/>
    <w:rsid w:val="00CB58A4"/>
    <w:rsid w:val="00CB5FEA"/>
    <w:rsid w:val="00CB613C"/>
    <w:rsid w:val="00CB650D"/>
    <w:rsid w:val="00CB7383"/>
    <w:rsid w:val="00CB7720"/>
    <w:rsid w:val="00CB7BD9"/>
    <w:rsid w:val="00CC0A97"/>
    <w:rsid w:val="00CC0D1B"/>
    <w:rsid w:val="00CC0EFF"/>
    <w:rsid w:val="00CC0FE1"/>
    <w:rsid w:val="00CC2473"/>
    <w:rsid w:val="00CC3213"/>
    <w:rsid w:val="00CC36D5"/>
    <w:rsid w:val="00CC3951"/>
    <w:rsid w:val="00CC3F49"/>
    <w:rsid w:val="00CC43C1"/>
    <w:rsid w:val="00CC4F34"/>
    <w:rsid w:val="00CC52C7"/>
    <w:rsid w:val="00CC5709"/>
    <w:rsid w:val="00CC6988"/>
    <w:rsid w:val="00CC7D72"/>
    <w:rsid w:val="00CD1B1A"/>
    <w:rsid w:val="00CD1BA9"/>
    <w:rsid w:val="00CD22CF"/>
    <w:rsid w:val="00CD29AC"/>
    <w:rsid w:val="00CD2C49"/>
    <w:rsid w:val="00CD32D9"/>
    <w:rsid w:val="00CD5501"/>
    <w:rsid w:val="00CD5AD3"/>
    <w:rsid w:val="00CD73BB"/>
    <w:rsid w:val="00CD74C7"/>
    <w:rsid w:val="00CD76B3"/>
    <w:rsid w:val="00CE03FB"/>
    <w:rsid w:val="00CE0523"/>
    <w:rsid w:val="00CE0C70"/>
    <w:rsid w:val="00CE1010"/>
    <w:rsid w:val="00CE1985"/>
    <w:rsid w:val="00CE1C7F"/>
    <w:rsid w:val="00CE1CDC"/>
    <w:rsid w:val="00CE2B31"/>
    <w:rsid w:val="00CE40A4"/>
    <w:rsid w:val="00CE4F7F"/>
    <w:rsid w:val="00CE5905"/>
    <w:rsid w:val="00CE6226"/>
    <w:rsid w:val="00CE6D6F"/>
    <w:rsid w:val="00CE6F5A"/>
    <w:rsid w:val="00CE6FDE"/>
    <w:rsid w:val="00CE7614"/>
    <w:rsid w:val="00CE7804"/>
    <w:rsid w:val="00CE78D4"/>
    <w:rsid w:val="00CE7E2D"/>
    <w:rsid w:val="00CE7F8A"/>
    <w:rsid w:val="00CE7FC0"/>
    <w:rsid w:val="00CF008A"/>
    <w:rsid w:val="00CF0408"/>
    <w:rsid w:val="00CF0613"/>
    <w:rsid w:val="00CF1231"/>
    <w:rsid w:val="00CF22E2"/>
    <w:rsid w:val="00CF2C8A"/>
    <w:rsid w:val="00CF2F8F"/>
    <w:rsid w:val="00CF326E"/>
    <w:rsid w:val="00CF5220"/>
    <w:rsid w:val="00CF76A6"/>
    <w:rsid w:val="00CF7FE8"/>
    <w:rsid w:val="00D005CD"/>
    <w:rsid w:val="00D00920"/>
    <w:rsid w:val="00D0157F"/>
    <w:rsid w:val="00D025E8"/>
    <w:rsid w:val="00D02C7A"/>
    <w:rsid w:val="00D03163"/>
    <w:rsid w:val="00D031E1"/>
    <w:rsid w:val="00D03231"/>
    <w:rsid w:val="00D03EF0"/>
    <w:rsid w:val="00D04266"/>
    <w:rsid w:val="00D04330"/>
    <w:rsid w:val="00D045F8"/>
    <w:rsid w:val="00D059B7"/>
    <w:rsid w:val="00D0626D"/>
    <w:rsid w:val="00D0757C"/>
    <w:rsid w:val="00D079ED"/>
    <w:rsid w:val="00D07E78"/>
    <w:rsid w:val="00D1035A"/>
    <w:rsid w:val="00D10832"/>
    <w:rsid w:val="00D11DF3"/>
    <w:rsid w:val="00D121BA"/>
    <w:rsid w:val="00D13947"/>
    <w:rsid w:val="00D14A97"/>
    <w:rsid w:val="00D14BB0"/>
    <w:rsid w:val="00D15012"/>
    <w:rsid w:val="00D15721"/>
    <w:rsid w:val="00D159DA"/>
    <w:rsid w:val="00D15A9A"/>
    <w:rsid w:val="00D15E17"/>
    <w:rsid w:val="00D15F10"/>
    <w:rsid w:val="00D160B2"/>
    <w:rsid w:val="00D1731C"/>
    <w:rsid w:val="00D17677"/>
    <w:rsid w:val="00D17F13"/>
    <w:rsid w:val="00D17F78"/>
    <w:rsid w:val="00D203D8"/>
    <w:rsid w:val="00D20420"/>
    <w:rsid w:val="00D20ECA"/>
    <w:rsid w:val="00D21BA6"/>
    <w:rsid w:val="00D21C11"/>
    <w:rsid w:val="00D21CAF"/>
    <w:rsid w:val="00D21CB5"/>
    <w:rsid w:val="00D21F45"/>
    <w:rsid w:val="00D22219"/>
    <w:rsid w:val="00D232BD"/>
    <w:rsid w:val="00D2351B"/>
    <w:rsid w:val="00D243E1"/>
    <w:rsid w:val="00D2458F"/>
    <w:rsid w:val="00D245CF"/>
    <w:rsid w:val="00D24B92"/>
    <w:rsid w:val="00D2502C"/>
    <w:rsid w:val="00D25168"/>
    <w:rsid w:val="00D26EE7"/>
    <w:rsid w:val="00D2711D"/>
    <w:rsid w:val="00D27455"/>
    <w:rsid w:val="00D275F9"/>
    <w:rsid w:val="00D27EEE"/>
    <w:rsid w:val="00D3009E"/>
    <w:rsid w:val="00D30498"/>
    <w:rsid w:val="00D306A9"/>
    <w:rsid w:val="00D30B30"/>
    <w:rsid w:val="00D30F27"/>
    <w:rsid w:val="00D31C56"/>
    <w:rsid w:val="00D31CCF"/>
    <w:rsid w:val="00D31DEB"/>
    <w:rsid w:val="00D32284"/>
    <w:rsid w:val="00D3229E"/>
    <w:rsid w:val="00D322EC"/>
    <w:rsid w:val="00D324BA"/>
    <w:rsid w:val="00D32A1C"/>
    <w:rsid w:val="00D32F1C"/>
    <w:rsid w:val="00D3494E"/>
    <w:rsid w:val="00D34B94"/>
    <w:rsid w:val="00D3538B"/>
    <w:rsid w:val="00D358F2"/>
    <w:rsid w:val="00D36C46"/>
    <w:rsid w:val="00D37370"/>
    <w:rsid w:val="00D4093A"/>
    <w:rsid w:val="00D40B3B"/>
    <w:rsid w:val="00D40C53"/>
    <w:rsid w:val="00D419FD"/>
    <w:rsid w:val="00D41E43"/>
    <w:rsid w:val="00D42B25"/>
    <w:rsid w:val="00D42D75"/>
    <w:rsid w:val="00D434DE"/>
    <w:rsid w:val="00D442FA"/>
    <w:rsid w:val="00D447BD"/>
    <w:rsid w:val="00D450F0"/>
    <w:rsid w:val="00D452CC"/>
    <w:rsid w:val="00D455AF"/>
    <w:rsid w:val="00D46732"/>
    <w:rsid w:val="00D46D4E"/>
    <w:rsid w:val="00D474EC"/>
    <w:rsid w:val="00D477A1"/>
    <w:rsid w:val="00D47C71"/>
    <w:rsid w:val="00D50628"/>
    <w:rsid w:val="00D50777"/>
    <w:rsid w:val="00D5107B"/>
    <w:rsid w:val="00D51BEA"/>
    <w:rsid w:val="00D51E1B"/>
    <w:rsid w:val="00D526C5"/>
    <w:rsid w:val="00D529E0"/>
    <w:rsid w:val="00D54297"/>
    <w:rsid w:val="00D545D5"/>
    <w:rsid w:val="00D5491B"/>
    <w:rsid w:val="00D54C41"/>
    <w:rsid w:val="00D56767"/>
    <w:rsid w:val="00D56C18"/>
    <w:rsid w:val="00D5748B"/>
    <w:rsid w:val="00D57B78"/>
    <w:rsid w:val="00D6050E"/>
    <w:rsid w:val="00D61E35"/>
    <w:rsid w:val="00D62075"/>
    <w:rsid w:val="00D62DAE"/>
    <w:rsid w:val="00D63B98"/>
    <w:rsid w:val="00D63EF1"/>
    <w:rsid w:val="00D64A16"/>
    <w:rsid w:val="00D65A10"/>
    <w:rsid w:val="00D66655"/>
    <w:rsid w:val="00D66845"/>
    <w:rsid w:val="00D6768B"/>
    <w:rsid w:val="00D707AD"/>
    <w:rsid w:val="00D71BB4"/>
    <w:rsid w:val="00D7221B"/>
    <w:rsid w:val="00D73725"/>
    <w:rsid w:val="00D73B51"/>
    <w:rsid w:val="00D7421F"/>
    <w:rsid w:val="00D75A2F"/>
    <w:rsid w:val="00D761D8"/>
    <w:rsid w:val="00D7643D"/>
    <w:rsid w:val="00D81CA5"/>
    <w:rsid w:val="00D82318"/>
    <w:rsid w:val="00D828A2"/>
    <w:rsid w:val="00D82C46"/>
    <w:rsid w:val="00D83381"/>
    <w:rsid w:val="00D85067"/>
    <w:rsid w:val="00D8697C"/>
    <w:rsid w:val="00D87044"/>
    <w:rsid w:val="00D92272"/>
    <w:rsid w:val="00D923A4"/>
    <w:rsid w:val="00D92989"/>
    <w:rsid w:val="00D93ACF"/>
    <w:rsid w:val="00D94355"/>
    <w:rsid w:val="00D94B02"/>
    <w:rsid w:val="00D96046"/>
    <w:rsid w:val="00D96E8C"/>
    <w:rsid w:val="00DA020B"/>
    <w:rsid w:val="00DA0365"/>
    <w:rsid w:val="00DA0EE4"/>
    <w:rsid w:val="00DA1044"/>
    <w:rsid w:val="00DA1048"/>
    <w:rsid w:val="00DA1611"/>
    <w:rsid w:val="00DA1E63"/>
    <w:rsid w:val="00DA203B"/>
    <w:rsid w:val="00DA2787"/>
    <w:rsid w:val="00DA3918"/>
    <w:rsid w:val="00DA3BA1"/>
    <w:rsid w:val="00DA3D46"/>
    <w:rsid w:val="00DA3EE5"/>
    <w:rsid w:val="00DA3FED"/>
    <w:rsid w:val="00DA4E7E"/>
    <w:rsid w:val="00DA544C"/>
    <w:rsid w:val="00DA5476"/>
    <w:rsid w:val="00DA54C6"/>
    <w:rsid w:val="00DA6AB4"/>
    <w:rsid w:val="00DA6AE1"/>
    <w:rsid w:val="00DA7556"/>
    <w:rsid w:val="00DB051A"/>
    <w:rsid w:val="00DB0D2B"/>
    <w:rsid w:val="00DB0E4C"/>
    <w:rsid w:val="00DB101B"/>
    <w:rsid w:val="00DB147C"/>
    <w:rsid w:val="00DB1B85"/>
    <w:rsid w:val="00DB29F8"/>
    <w:rsid w:val="00DB2A45"/>
    <w:rsid w:val="00DB3397"/>
    <w:rsid w:val="00DB48B6"/>
    <w:rsid w:val="00DB4F1B"/>
    <w:rsid w:val="00DB61CB"/>
    <w:rsid w:val="00DB650C"/>
    <w:rsid w:val="00DB7181"/>
    <w:rsid w:val="00DC0D4D"/>
    <w:rsid w:val="00DC1110"/>
    <w:rsid w:val="00DC18FE"/>
    <w:rsid w:val="00DC1CAA"/>
    <w:rsid w:val="00DC23EC"/>
    <w:rsid w:val="00DC26C6"/>
    <w:rsid w:val="00DC2CCC"/>
    <w:rsid w:val="00DC4C4A"/>
    <w:rsid w:val="00DC4D06"/>
    <w:rsid w:val="00DC646C"/>
    <w:rsid w:val="00DC6546"/>
    <w:rsid w:val="00DC6AD4"/>
    <w:rsid w:val="00DC708E"/>
    <w:rsid w:val="00DD0753"/>
    <w:rsid w:val="00DD0C39"/>
    <w:rsid w:val="00DD18BC"/>
    <w:rsid w:val="00DD27A1"/>
    <w:rsid w:val="00DD2CFD"/>
    <w:rsid w:val="00DD2E3E"/>
    <w:rsid w:val="00DD377F"/>
    <w:rsid w:val="00DD3EA9"/>
    <w:rsid w:val="00DD4043"/>
    <w:rsid w:val="00DD5024"/>
    <w:rsid w:val="00DD5629"/>
    <w:rsid w:val="00DD640F"/>
    <w:rsid w:val="00DD6848"/>
    <w:rsid w:val="00DD73E5"/>
    <w:rsid w:val="00DD7C5F"/>
    <w:rsid w:val="00DD7CDB"/>
    <w:rsid w:val="00DD7E9F"/>
    <w:rsid w:val="00DD7F37"/>
    <w:rsid w:val="00DD7F4D"/>
    <w:rsid w:val="00DE072C"/>
    <w:rsid w:val="00DE13F7"/>
    <w:rsid w:val="00DE15EC"/>
    <w:rsid w:val="00DE1F65"/>
    <w:rsid w:val="00DE1F92"/>
    <w:rsid w:val="00DE3045"/>
    <w:rsid w:val="00DE3098"/>
    <w:rsid w:val="00DE3F2B"/>
    <w:rsid w:val="00DE409D"/>
    <w:rsid w:val="00DE43BB"/>
    <w:rsid w:val="00DE62D4"/>
    <w:rsid w:val="00DE6910"/>
    <w:rsid w:val="00DE6B4D"/>
    <w:rsid w:val="00DE6C94"/>
    <w:rsid w:val="00DE6CAF"/>
    <w:rsid w:val="00DE7E26"/>
    <w:rsid w:val="00DF0343"/>
    <w:rsid w:val="00DF05E1"/>
    <w:rsid w:val="00DF1B7E"/>
    <w:rsid w:val="00DF2870"/>
    <w:rsid w:val="00DF2DE7"/>
    <w:rsid w:val="00DF3E02"/>
    <w:rsid w:val="00DF4462"/>
    <w:rsid w:val="00DF4473"/>
    <w:rsid w:val="00DF451E"/>
    <w:rsid w:val="00DF4E85"/>
    <w:rsid w:val="00DF6999"/>
    <w:rsid w:val="00DF740C"/>
    <w:rsid w:val="00DF76E3"/>
    <w:rsid w:val="00DF77AF"/>
    <w:rsid w:val="00DF7834"/>
    <w:rsid w:val="00DF7958"/>
    <w:rsid w:val="00E00478"/>
    <w:rsid w:val="00E005C2"/>
    <w:rsid w:val="00E00C09"/>
    <w:rsid w:val="00E01327"/>
    <w:rsid w:val="00E01593"/>
    <w:rsid w:val="00E01674"/>
    <w:rsid w:val="00E017B7"/>
    <w:rsid w:val="00E0269A"/>
    <w:rsid w:val="00E02AC5"/>
    <w:rsid w:val="00E02C56"/>
    <w:rsid w:val="00E03A32"/>
    <w:rsid w:val="00E048FA"/>
    <w:rsid w:val="00E04928"/>
    <w:rsid w:val="00E049F7"/>
    <w:rsid w:val="00E04D2A"/>
    <w:rsid w:val="00E0640D"/>
    <w:rsid w:val="00E06574"/>
    <w:rsid w:val="00E06A85"/>
    <w:rsid w:val="00E06D45"/>
    <w:rsid w:val="00E075A4"/>
    <w:rsid w:val="00E10092"/>
    <w:rsid w:val="00E10CA9"/>
    <w:rsid w:val="00E11292"/>
    <w:rsid w:val="00E11559"/>
    <w:rsid w:val="00E11927"/>
    <w:rsid w:val="00E15B6A"/>
    <w:rsid w:val="00E17224"/>
    <w:rsid w:val="00E21293"/>
    <w:rsid w:val="00E214DE"/>
    <w:rsid w:val="00E23B6C"/>
    <w:rsid w:val="00E24131"/>
    <w:rsid w:val="00E242A2"/>
    <w:rsid w:val="00E25727"/>
    <w:rsid w:val="00E26942"/>
    <w:rsid w:val="00E3026F"/>
    <w:rsid w:val="00E30294"/>
    <w:rsid w:val="00E307EF"/>
    <w:rsid w:val="00E30A70"/>
    <w:rsid w:val="00E30AEA"/>
    <w:rsid w:val="00E30B85"/>
    <w:rsid w:val="00E31CA7"/>
    <w:rsid w:val="00E32C14"/>
    <w:rsid w:val="00E33AFA"/>
    <w:rsid w:val="00E34A76"/>
    <w:rsid w:val="00E35479"/>
    <w:rsid w:val="00E357B7"/>
    <w:rsid w:val="00E37B4C"/>
    <w:rsid w:val="00E37B7B"/>
    <w:rsid w:val="00E40960"/>
    <w:rsid w:val="00E41F3D"/>
    <w:rsid w:val="00E42D92"/>
    <w:rsid w:val="00E434B3"/>
    <w:rsid w:val="00E43721"/>
    <w:rsid w:val="00E43B4D"/>
    <w:rsid w:val="00E43D10"/>
    <w:rsid w:val="00E44B33"/>
    <w:rsid w:val="00E45955"/>
    <w:rsid w:val="00E45C50"/>
    <w:rsid w:val="00E46A87"/>
    <w:rsid w:val="00E46D72"/>
    <w:rsid w:val="00E476C4"/>
    <w:rsid w:val="00E4777C"/>
    <w:rsid w:val="00E47C0B"/>
    <w:rsid w:val="00E47CB8"/>
    <w:rsid w:val="00E50167"/>
    <w:rsid w:val="00E50182"/>
    <w:rsid w:val="00E507A5"/>
    <w:rsid w:val="00E50F27"/>
    <w:rsid w:val="00E51677"/>
    <w:rsid w:val="00E51B47"/>
    <w:rsid w:val="00E5278C"/>
    <w:rsid w:val="00E53B46"/>
    <w:rsid w:val="00E54951"/>
    <w:rsid w:val="00E553DD"/>
    <w:rsid w:val="00E55904"/>
    <w:rsid w:val="00E56C22"/>
    <w:rsid w:val="00E5711D"/>
    <w:rsid w:val="00E5733F"/>
    <w:rsid w:val="00E577D0"/>
    <w:rsid w:val="00E57C99"/>
    <w:rsid w:val="00E61113"/>
    <w:rsid w:val="00E6128F"/>
    <w:rsid w:val="00E63B00"/>
    <w:rsid w:val="00E63F11"/>
    <w:rsid w:val="00E64D25"/>
    <w:rsid w:val="00E65F4A"/>
    <w:rsid w:val="00E663A5"/>
    <w:rsid w:val="00E66AE1"/>
    <w:rsid w:val="00E66C53"/>
    <w:rsid w:val="00E67098"/>
    <w:rsid w:val="00E674C2"/>
    <w:rsid w:val="00E67671"/>
    <w:rsid w:val="00E703C6"/>
    <w:rsid w:val="00E70525"/>
    <w:rsid w:val="00E709E1"/>
    <w:rsid w:val="00E712D9"/>
    <w:rsid w:val="00E7196A"/>
    <w:rsid w:val="00E72C43"/>
    <w:rsid w:val="00E73290"/>
    <w:rsid w:val="00E74BD0"/>
    <w:rsid w:val="00E7519D"/>
    <w:rsid w:val="00E75520"/>
    <w:rsid w:val="00E76290"/>
    <w:rsid w:val="00E76A77"/>
    <w:rsid w:val="00E7792F"/>
    <w:rsid w:val="00E77C78"/>
    <w:rsid w:val="00E80068"/>
    <w:rsid w:val="00E809BC"/>
    <w:rsid w:val="00E815FC"/>
    <w:rsid w:val="00E81F99"/>
    <w:rsid w:val="00E8274D"/>
    <w:rsid w:val="00E84C32"/>
    <w:rsid w:val="00E8569E"/>
    <w:rsid w:val="00E859D0"/>
    <w:rsid w:val="00E86758"/>
    <w:rsid w:val="00E90997"/>
    <w:rsid w:val="00E90B32"/>
    <w:rsid w:val="00E916AE"/>
    <w:rsid w:val="00E91900"/>
    <w:rsid w:val="00E91E68"/>
    <w:rsid w:val="00E9221C"/>
    <w:rsid w:val="00E923CB"/>
    <w:rsid w:val="00E924A9"/>
    <w:rsid w:val="00E92A6D"/>
    <w:rsid w:val="00E92BD7"/>
    <w:rsid w:val="00E92CA9"/>
    <w:rsid w:val="00E9310D"/>
    <w:rsid w:val="00E9370F"/>
    <w:rsid w:val="00E9491B"/>
    <w:rsid w:val="00E94C06"/>
    <w:rsid w:val="00E94CC0"/>
    <w:rsid w:val="00E9522D"/>
    <w:rsid w:val="00E9536B"/>
    <w:rsid w:val="00E95AD1"/>
    <w:rsid w:val="00E95B87"/>
    <w:rsid w:val="00E95DE4"/>
    <w:rsid w:val="00E9628B"/>
    <w:rsid w:val="00E97877"/>
    <w:rsid w:val="00E97931"/>
    <w:rsid w:val="00E97E96"/>
    <w:rsid w:val="00E97FF7"/>
    <w:rsid w:val="00EA0105"/>
    <w:rsid w:val="00EA0736"/>
    <w:rsid w:val="00EA0DB3"/>
    <w:rsid w:val="00EA0EE3"/>
    <w:rsid w:val="00EA1199"/>
    <w:rsid w:val="00EA2072"/>
    <w:rsid w:val="00EA2A7D"/>
    <w:rsid w:val="00EA3132"/>
    <w:rsid w:val="00EA342A"/>
    <w:rsid w:val="00EA42C5"/>
    <w:rsid w:val="00EA4568"/>
    <w:rsid w:val="00EA4B9C"/>
    <w:rsid w:val="00EA4C70"/>
    <w:rsid w:val="00EA53A5"/>
    <w:rsid w:val="00EA5909"/>
    <w:rsid w:val="00EA5EB0"/>
    <w:rsid w:val="00EA604B"/>
    <w:rsid w:val="00EA65F3"/>
    <w:rsid w:val="00EA66FA"/>
    <w:rsid w:val="00EA7079"/>
    <w:rsid w:val="00EA71CC"/>
    <w:rsid w:val="00EA7662"/>
    <w:rsid w:val="00EB0A67"/>
    <w:rsid w:val="00EB1144"/>
    <w:rsid w:val="00EB2254"/>
    <w:rsid w:val="00EB28E7"/>
    <w:rsid w:val="00EB2B14"/>
    <w:rsid w:val="00EB2F3B"/>
    <w:rsid w:val="00EB34FA"/>
    <w:rsid w:val="00EB38A2"/>
    <w:rsid w:val="00EB39A5"/>
    <w:rsid w:val="00EB3B23"/>
    <w:rsid w:val="00EB3E9C"/>
    <w:rsid w:val="00EB404F"/>
    <w:rsid w:val="00EB40BD"/>
    <w:rsid w:val="00EB410D"/>
    <w:rsid w:val="00EB492A"/>
    <w:rsid w:val="00EB5907"/>
    <w:rsid w:val="00EB593C"/>
    <w:rsid w:val="00EB5DB4"/>
    <w:rsid w:val="00EB74EA"/>
    <w:rsid w:val="00EB7A26"/>
    <w:rsid w:val="00EC029A"/>
    <w:rsid w:val="00EC0344"/>
    <w:rsid w:val="00EC1742"/>
    <w:rsid w:val="00EC1A60"/>
    <w:rsid w:val="00EC26E2"/>
    <w:rsid w:val="00EC4A13"/>
    <w:rsid w:val="00EC596C"/>
    <w:rsid w:val="00EC5BE1"/>
    <w:rsid w:val="00EC60CE"/>
    <w:rsid w:val="00EC7598"/>
    <w:rsid w:val="00EC7632"/>
    <w:rsid w:val="00EC7D1A"/>
    <w:rsid w:val="00ED0F97"/>
    <w:rsid w:val="00ED117C"/>
    <w:rsid w:val="00ED1BF9"/>
    <w:rsid w:val="00ED2332"/>
    <w:rsid w:val="00ED2DFD"/>
    <w:rsid w:val="00ED2FA1"/>
    <w:rsid w:val="00ED476C"/>
    <w:rsid w:val="00ED4BE1"/>
    <w:rsid w:val="00ED570E"/>
    <w:rsid w:val="00ED62B1"/>
    <w:rsid w:val="00ED6ADA"/>
    <w:rsid w:val="00ED7D28"/>
    <w:rsid w:val="00EE0153"/>
    <w:rsid w:val="00EE2B49"/>
    <w:rsid w:val="00EE2D3F"/>
    <w:rsid w:val="00EE35D4"/>
    <w:rsid w:val="00EE40FF"/>
    <w:rsid w:val="00EE43EA"/>
    <w:rsid w:val="00EE5061"/>
    <w:rsid w:val="00EE7143"/>
    <w:rsid w:val="00EE737C"/>
    <w:rsid w:val="00EE74A3"/>
    <w:rsid w:val="00EE79C9"/>
    <w:rsid w:val="00EE7E6C"/>
    <w:rsid w:val="00EF0932"/>
    <w:rsid w:val="00EF1903"/>
    <w:rsid w:val="00EF1F61"/>
    <w:rsid w:val="00EF2355"/>
    <w:rsid w:val="00EF32F9"/>
    <w:rsid w:val="00EF39B0"/>
    <w:rsid w:val="00EF3B05"/>
    <w:rsid w:val="00EF411D"/>
    <w:rsid w:val="00EF4E6F"/>
    <w:rsid w:val="00EF6018"/>
    <w:rsid w:val="00EF60BC"/>
    <w:rsid w:val="00EF669D"/>
    <w:rsid w:val="00EF6F4E"/>
    <w:rsid w:val="00EF6FF5"/>
    <w:rsid w:val="00EF7BEE"/>
    <w:rsid w:val="00EF7DFA"/>
    <w:rsid w:val="00F00D78"/>
    <w:rsid w:val="00F00DC5"/>
    <w:rsid w:val="00F00FF4"/>
    <w:rsid w:val="00F01575"/>
    <w:rsid w:val="00F01A70"/>
    <w:rsid w:val="00F03219"/>
    <w:rsid w:val="00F03EA3"/>
    <w:rsid w:val="00F045BD"/>
    <w:rsid w:val="00F048DA"/>
    <w:rsid w:val="00F04CF5"/>
    <w:rsid w:val="00F05914"/>
    <w:rsid w:val="00F06422"/>
    <w:rsid w:val="00F06F91"/>
    <w:rsid w:val="00F07151"/>
    <w:rsid w:val="00F071F1"/>
    <w:rsid w:val="00F072A5"/>
    <w:rsid w:val="00F10174"/>
    <w:rsid w:val="00F102F9"/>
    <w:rsid w:val="00F108B9"/>
    <w:rsid w:val="00F12697"/>
    <w:rsid w:val="00F13012"/>
    <w:rsid w:val="00F13CB0"/>
    <w:rsid w:val="00F154A1"/>
    <w:rsid w:val="00F158B7"/>
    <w:rsid w:val="00F15EDC"/>
    <w:rsid w:val="00F1695B"/>
    <w:rsid w:val="00F1752D"/>
    <w:rsid w:val="00F17F8D"/>
    <w:rsid w:val="00F2004A"/>
    <w:rsid w:val="00F20736"/>
    <w:rsid w:val="00F20C31"/>
    <w:rsid w:val="00F21BD2"/>
    <w:rsid w:val="00F24507"/>
    <w:rsid w:val="00F24567"/>
    <w:rsid w:val="00F254B1"/>
    <w:rsid w:val="00F255AF"/>
    <w:rsid w:val="00F257F7"/>
    <w:rsid w:val="00F309F5"/>
    <w:rsid w:val="00F3223A"/>
    <w:rsid w:val="00F32721"/>
    <w:rsid w:val="00F33AFE"/>
    <w:rsid w:val="00F33E42"/>
    <w:rsid w:val="00F3477F"/>
    <w:rsid w:val="00F34830"/>
    <w:rsid w:val="00F34E60"/>
    <w:rsid w:val="00F362D1"/>
    <w:rsid w:val="00F367A0"/>
    <w:rsid w:val="00F36860"/>
    <w:rsid w:val="00F37B13"/>
    <w:rsid w:val="00F37CFC"/>
    <w:rsid w:val="00F406C1"/>
    <w:rsid w:val="00F4111B"/>
    <w:rsid w:val="00F41E4C"/>
    <w:rsid w:val="00F41F2D"/>
    <w:rsid w:val="00F4242B"/>
    <w:rsid w:val="00F4263D"/>
    <w:rsid w:val="00F4292A"/>
    <w:rsid w:val="00F43085"/>
    <w:rsid w:val="00F43D8A"/>
    <w:rsid w:val="00F44326"/>
    <w:rsid w:val="00F44A9A"/>
    <w:rsid w:val="00F44B65"/>
    <w:rsid w:val="00F453DA"/>
    <w:rsid w:val="00F45828"/>
    <w:rsid w:val="00F463BD"/>
    <w:rsid w:val="00F46678"/>
    <w:rsid w:val="00F46CE3"/>
    <w:rsid w:val="00F46E07"/>
    <w:rsid w:val="00F47025"/>
    <w:rsid w:val="00F5026A"/>
    <w:rsid w:val="00F50EF7"/>
    <w:rsid w:val="00F51261"/>
    <w:rsid w:val="00F51784"/>
    <w:rsid w:val="00F51A87"/>
    <w:rsid w:val="00F51D8C"/>
    <w:rsid w:val="00F52C33"/>
    <w:rsid w:val="00F532DC"/>
    <w:rsid w:val="00F53328"/>
    <w:rsid w:val="00F54A4C"/>
    <w:rsid w:val="00F54CA8"/>
    <w:rsid w:val="00F55416"/>
    <w:rsid w:val="00F565AD"/>
    <w:rsid w:val="00F56CCC"/>
    <w:rsid w:val="00F56E35"/>
    <w:rsid w:val="00F5703F"/>
    <w:rsid w:val="00F571E8"/>
    <w:rsid w:val="00F5755B"/>
    <w:rsid w:val="00F5762C"/>
    <w:rsid w:val="00F576D6"/>
    <w:rsid w:val="00F57C17"/>
    <w:rsid w:val="00F57E3B"/>
    <w:rsid w:val="00F604D4"/>
    <w:rsid w:val="00F61A7B"/>
    <w:rsid w:val="00F62DC7"/>
    <w:rsid w:val="00F63DA3"/>
    <w:rsid w:val="00F64701"/>
    <w:rsid w:val="00F64832"/>
    <w:rsid w:val="00F65349"/>
    <w:rsid w:val="00F654FF"/>
    <w:rsid w:val="00F673BF"/>
    <w:rsid w:val="00F6793A"/>
    <w:rsid w:val="00F679D4"/>
    <w:rsid w:val="00F67B24"/>
    <w:rsid w:val="00F70B26"/>
    <w:rsid w:val="00F70FC9"/>
    <w:rsid w:val="00F7277F"/>
    <w:rsid w:val="00F72B6C"/>
    <w:rsid w:val="00F72E7B"/>
    <w:rsid w:val="00F7344D"/>
    <w:rsid w:val="00F74B97"/>
    <w:rsid w:val="00F74DC4"/>
    <w:rsid w:val="00F753E5"/>
    <w:rsid w:val="00F75B1A"/>
    <w:rsid w:val="00F75CBD"/>
    <w:rsid w:val="00F760B8"/>
    <w:rsid w:val="00F76D47"/>
    <w:rsid w:val="00F76D90"/>
    <w:rsid w:val="00F77292"/>
    <w:rsid w:val="00F775B8"/>
    <w:rsid w:val="00F77B0A"/>
    <w:rsid w:val="00F77C08"/>
    <w:rsid w:val="00F804C8"/>
    <w:rsid w:val="00F80C12"/>
    <w:rsid w:val="00F816FD"/>
    <w:rsid w:val="00F82295"/>
    <w:rsid w:val="00F8235C"/>
    <w:rsid w:val="00F82709"/>
    <w:rsid w:val="00F82C42"/>
    <w:rsid w:val="00F831C2"/>
    <w:rsid w:val="00F831EA"/>
    <w:rsid w:val="00F83BAA"/>
    <w:rsid w:val="00F84136"/>
    <w:rsid w:val="00F841E9"/>
    <w:rsid w:val="00F8448F"/>
    <w:rsid w:val="00F844A0"/>
    <w:rsid w:val="00F84C7D"/>
    <w:rsid w:val="00F8546C"/>
    <w:rsid w:val="00F86037"/>
    <w:rsid w:val="00F866B1"/>
    <w:rsid w:val="00F8794F"/>
    <w:rsid w:val="00F87A3B"/>
    <w:rsid w:val="00F902B1"/>
    <w:rsid w:val="00F919DC"/>
    <w:rsid w:val="00F92129"/>
    <w:rsid w:val="00F92C9B"/>
    <w:rsid w:val="00F93235"/>
    <w:rsid w:val="00F943A9"/>
    <w:rsid w:val="00F955D9"/>
    <w:rsid w:val="00F9592E"/>
    <w:rsid w:val="00F95D26"/>
    <w:rsid w:val="00F97048"/>
    <w:rsid w:val="00F97AE7"/>
    <w:rsid w:val="00FA0115"/>
    <w:rsid w:val="00FA0165"/>
    <w:rsid w:val="00FA02B3"/>
    <w:rsid w:val="00FA1B62"/>
    <w:rsid w:val="00FA23E0"/>
    <w:rsid w:val="00FA349A"/>
    <w:rsid w:val="00FA35E7"/>
    <w:rsid w:val="00FA3817"/>
    <w:rsid w:val="00FA389F"/>
    <w:rsid w:val="00FA507F"/>
    <w:rsid w:val="00FA55C3"/>
    <w:rsid w:val="00FA616A"/>
    <w:rsid w:val="00FA6365"/>
    <w:rsid w:val="00FA64BA"/>
    <w:rsid w:val="00FA6827"/>
    <w:rsid w:val="00FB19AC"/>
    <w:rsid w:val="00FB19B6"/>
    <w:rsid w:val="00FB2047"/>
    <w:rsid w:val="00FB2FA8"/>
    <w:rsid w:val="00FB3CE1"/>
    <w:rsid w:val="00FB3F69"/>
    <w:rsid w:val="00FB3F7A"/>
    <w:rsid w:val="00FB4BF7"/>
    <w:rsid w:val="00FB54F6"/>
    <w:rsid w:val="00FB550C"/>
    <w:rsid w:val="00FB5B89"/>
    <w:rsid w:val="00FB6050"/>
    <w:rsid w:val="00FB6489"/>
    <w:rsid w:val="00FB7881"/>
    <w:rsid w:val="00FB7F10"/>
    <w:rsid w:val="00FC0C52"/>
    <w:rsid w:val="00FC203F"/>
    <w:rsid w:val="00FC308E"/>
    <w:rsid w:val="00FC3E7D"/>
    <w:rsid w:val="00FC3F16"/>
    <w:rsid w:val="00FC4976"/>
    <w:rsid w:val="00FC4B12"/>
    <w:rsid w:val="00FC4CEC"/>
    <w:rsid w:val="00FC4EC8"/>
    <w:rsid w:val="00FC52F0"/>
    <w:rsid w:val="00FC5822"/>
    <w:rsid w:val="00FC6586"/>
    <w:rsid w:val="00FC693E"/>
    <w:rsid w:val="00FC6AE5"/>
    <w:rsid w:val="00FC742F"/>
    <w:rsid w:val="00FD04E9"/>
    <w:rsid w:val="00FD05B4"/>
    <w:rsid w:val="00FD0ACD"/>
    <w:rsid w:val="00FD143D"/>
    <w:rsid w:val="00FD1CA6"/>
    <w:rsid w:val="00FD299E"/>
    <w:rsid w:val="00FD2F96"/>
    <w:rsid w:val="00FD43D7"/>
    <w:rsid w:val="00FD498D"/>
    <w:rsid w:val="00FD4A81"/>
    <w:rsid w:val="00FD4CC5"/>
    <w:rsid w:val="00FD5103"/>
    <w:rsid w:val="00FD5446"/>
    <w:rsid w:val="00FD58D2"/>
    <w:rsid w:val="00FD58E6"/>
    <w:rsid w:val="00FD6273"/>
    <w:rsid w:val="00FD6B43"/>
    <w:rsid w:val="00FD710B"/>
    <w:rsid w:val="00FD77FB"/>
    <w:rsid w:val="00FE018E"/>
    <w:rsid w:val="00FE040A"/>
    <w:rsid w:val="00FE159C"/>
    <w:rsid w:val="00FE1CE6"/>
    <w:rsid w:val="00FE2EA7"/>
    <w:rsid w:val="00FE2F40"/>
    <w:rsid w:val="00FE302E"/>
    <w:rsid w:val="00FE3535"/>
    <w:rsid w:val="00FE3B6B"/>
    <w:rsid w:val="00FE3D17"/>
    <w:rsid w:val="00FE40DF"/>
    <w:rsid w:val="00FE4698"/>
    <w:rsid w:val="00FE5FB2"/>
    <w:rsid w:val="00FE606A"/>
    <w:rsid w:val="00FE63C7"/>
    <w:rsid w:val="00FE6B58"/>
    <w:rsid w:val="00FE7001"/>
    <w:rsid w:val="00FE71C3"/>
    <w:rsid w:val="00FF0046"/>
    <w:rsid w:val="00FF10F5"/>
    <w:rsid w:val="00FF2209"/>
    <w:rsid w:val="00FF2696"/>
    <w:rsid w:val="00FF2CE9"/>
    <w:rsid w:val="00FF3173"/>
    <w:rsid w:val="00FF3636"/>
    <w:rsid w:val="00FF38A4"/>
    <w:rsid w:val="00FF4139"/>
    <w:rsid w:val="00FF4300"/>
    <w:rsid w:val="00FF488B"/>
    <w:rsid w:val="00FF4EC5"/>
    <w:rsid w:val="00FF5975"/>
    <w:rsid w:val="00FF5D39"/>
    <w:rsid w:val="00FF5F55"/>
    <w:rsid w:val="00FF7A87"/>
    <w:rsid w:val="00FF7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948366E"/>
  <w15:docId w15:val="{D948739D-5F1C-4F6F-B90E-C9B96F9B3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20" w:after="120" w:line="240" w:lineRule="auto"/>
      <w:jc w:val="both"/>
    </w:pPr>
    <w:rPr>
      <w:rFonts w:ascii="Arial" w:hAnsi="Arial" w:cs="Arial"/>
    </w:rPr>
  </w:style>
  <w:style w:type="paragraph" w:styleId="berschrift1">
    <w:name w:val="heading 1"/>
    <w:basedOn w:val="Standard"/>
    <w:next w:val="Text"/>
    <w:link w:val="berschrift1Zchn"/>
    <w:uiPriority w:val="9"/>
    <w:qFormat/>
    <w:rsid w:val="00A147E3"/>
    <w:pPr>
      <w:keepNext/>
      <w:numPr>
        <w:numId w:val="23"/>
      </w:numPr>
      <w:spacing w:before="240" w:after="60"/>
      <w:outlineLvl w:val="0"/>
    </w:pPr>
    <w:rPr>
      <w:rFonts w:eastAsiaTheme="majorEastAsia"/>
      <w:b/>
      <w:bCs/>
      <w:kern w:val="32"/>
      <w:szCs w:val="28"/>
    </w:rPr>
  </w:style>
  <w:style w:type="paragraph" w:styleId="berschrift2">
    <w:name w:val="heading 2"/>
    <w:basedOn w:val="Standard"/>
    <w:next w:val="Text"/>
    <w:link w:val="berschrift2Zchn"/>
    <w:uiPriority w:val="9"/>
    <w:semiHidden/>
    <w:unhideWhenUsed/>
    <w:qFormat/>
    <w:rsid w:val="00A147E3"/>
    <w:pPr>
      <w:keepNext/>
      <w:numPr>
        <w:ilvl w:val="1"/>
        <w:numId w:val="23"/>
      </w:numPr>
      <w:spacing w:before="240" w:after="60"/>
      <w:outlineLvl w:val="1"/>
    </w:pPr>
    <w:rPr>
      <w:rFonts w:eastAsiaTheme="majorEastAsia"/>
      <w:b/>
      <w:bCs/>
      <w:i/>
      <w:szCs w:val="26"/>
    </w:rPr>
  </w:style>
  <w:style w:type="paragraph" w:styleId="berschrift3">
    <w:name w:val="heading 3"/>
    <w:basedOn w:val="Standard"/>
    <w:next w:val="Text"/>
    <w:link w:val="berschrift3Zchn"/>
    <w:uiPriority w:val="9"/>
    <w:semiHidden/>
    <w:unhideWhenUsed/>
    <w:qFormat/>
    <w:rsid w:val="00A147E3"/>
    <w:pPr>
      <w:keepNext/>
      <w:numPr>
        <w:ilvl w:val="2"/>
        <w:numId w:val="23"/>
      </w:numPr>
      <w:spacing w:before="240" w:after="60"/>
      <w:outlineLvl w:val="2"/>
    </w:pPr>
    <w:rPr>
      <w:rFonts w:eastAsiaTheme="majorEastAsia"/>
      <w:b/>
      <w:bCs/>
    </w:rPr>
  </w:style>
  <w:style w:type="paragraph" w:styleId="berschrift4">
    <w:name w:val="heading 4"/>
    <w:basedOn w:val="Standard"/>
    <w:next w:val="Text"/>
    <w:link w:val="berschrift4Zchn"/>
    <w:uiPriority w:val="9"/>
    <w:semiHidden/>
    <w:unhideWhenUsed/>
    <w:qFormat/>
    <w:rsid w:val="00A147E3"/>
    <w:pPr>
      <w:keepNext/>
      <w:numPr>
        <w:ilvl w:val="3"/>
        <w:numId w:val="23"/>
      </w:numPr>
      <w:spacing w:before="240" w:after="60"/>
      <w:outlineLvl w:val="3"/>
    </w:pPr>
    <w:rPr>
      <w:rFonts w:eastAsiaTheme="majorEastAsia"/>
      <w:b/>
      <w:bCs/>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F3C52"/>
    <w:rPr>
      <w:color w:val="0000FF"/>
      <w:u w:val="single"/>
    </w:rPr>
  </w:style>
  <w:style w:type="character" w:styleId="Kommentarzeichen">
    <w:name w:val="annotation reference"/>
    <w:basedOn w:val="Absatz-Standardschriftart"/>
    <w:uiPriority w:val="99"/>
    <w:semiHidden/>
    <w:unhideWhenUsed/>
    <w:rsid w:val="00B86739"/>
    <w:rPr>
      <w:sz w:val="16"/>
      <w:szCs w:val="16"/>
    </w:rPr>
  </w:style>
  <w:style w:type="paragraph" w:styleId="Kommentartext">
    <w:name w:val="annotation text"/>
    <w:basedOn w:val="Standard"/>
    <w:link w:val="KommentartextZchn"/>
    <w:uiPriority w:val="99"/>
    <w:semiHidden/>
    <w:unhideWhenUsed/>
    <w:rsid w:val="00B86739"/>
    <w:rPr>
      <w:sz w:val="20"/>
      <w:szCs w:val="20"/>
    </w:rPr>
  </w:style>
  <w:style w:type="character" w:customStyle="1" w:styleId="KommentartextZchn">
    <w:name w:val="Kommentartext Zchn"/>
    <w:basedOn w:val="Absatz-Standardschriftart"/>
    <w:link w:val="Kommentartext"/>
    <w:uiPriority w:val="99"/>
    <w:semiHidden/>
    <w:rsid w:val="00B86739"/>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B86739"/>
    <w:rPr>
      <w:b/>
      <w:bCs/>
    </w:rPr>
  </w:style>
  <w:style w:type="character" w:customStyle="1" w:styleId="KommentarthemaZchn">
    <w:name w:val="Kommentarthema Zchn"/>
    <w:basedOn w:val="KommentartextZchn"/>
    <w:link w:val="Kommentarthema"/>
    <w:uiPriority w:val="99"/>
    <w:semiHidden/>
    <w:rsid w:val="00B86739"/>
    <w:rPr>
      <w:rFonts w:ascii="Arial" w:hAnsi="Arial" w:cs="Arial"/>
      <w:b/>
      <w:bCs/>
      <w:sz w:val="20"/>
      <w:szCs w:val="20"/>
    </w:rPr>
  </w:style>
  <w:style w:type="paragraph" w:styleId="Sprechblasentext">
    <w:name w:val="Balloon Text"/>
    <w:basedOn w:val="Standard"/>
    <w:link w:val="SprechblasentextZchn"/>
    <w:uiPriority w:val="99"/>
    <w:semiHidden/>
    <w:unhideWhenUsed/>
    <w:rsid w:val="00A97A0A"/>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97A0A"/>
    <w:rPr>
      <w:rFonts w:ascii="Segoe UI" w:hAnsi="Segoe UI" w:cs="Segoe UI"/>
      <w:sz w:val="18"/>
      <w:szCs w:val="18"/>
    </w:rPr>
  </w:style>
  <w:style w:type="paragraph" w:customStyle="1" w:styleId="Formatvorlage1">
    <w:name w:val="Formatvorlage1"/>
    <w:basedOn w:val="NummerierungStufe1"/>
    <w:qFormat/>
    <w:rsid w:val="00025026"/>
  </w:style>
  <w:style w:type="paragraph" w:customStyle="1" w:styleId="Formatvorlage2">
    <w:name w:val="Formatvorlage2"/>
    <w:basedOn w:val="JuristischerAbsatznummeriert"/>
    <w:qFormat/>
    <w:rsid w:val="00025026"/>
  </w:style>
  <w:style w:type="paragraph" w:styleId="berarbeitung">
    <w:name w:val="Revision"/>
    <w:hidden/>
    <w:uiPriority w:val="99"/>
    <w:semiHidden/>
    <w:rsid w:val="00396D3B"/>
    <w:pPr>
      <w:spacing w:after="0" w:line="240" w:lineRule="auto"/>
    </w:pPr>
    <w:rPr>
      <w:rFonts w:ascii="Arial" w:hAnsi="Arial" w:cs="Arial"/>
    </w:rPr>
  </w:style>
  <w:style w:type="character" w:customStyle="1" w:styleId="TextZchn">
    <w:name w:val="Text Zchn"/>
    <w:basedOn w:val="Absatz-Standardschriftart"/>
    <w:rsid w:val="008B53FB"/>
    <w:rPr>
      <w:rFonts w:ascii="Arial" w:hAnsi="Arial" w:cs="Arial"/>
    </w:rPr>
  </w:style>
  <w:style w:type="paragraph" w:styleId="Listenabsatz">
    <w:name w:val="List Paragraph"/>
    <w:basedOn w:val="Standard"/>
    <w:uiPriority w:val="34"/>
    <w:qFormat/>
    <w:rsid w:val="005A215E"/>
    <w:pPr>
      <w:numPr>
        <w:numId w:val="9"/>
      </w:numPr>
      <w:spacing w:before="0" w:after="0" w:line="360" w:lineRule="auto"/>
      <w:jc w:val="left"/>
    </w:pPr>
    <w:rPr>
      <w:rFonts w:eastAsia="Calibri" w:cs="Times New Roman"/>
      <w:szCs w:val="20"/>
    </w:rPr>
  </w:style>
  <w:style w:type="paragraph" w:styleId="Funotentext">
    <w:name w:val="footnote text"/>
    <w:basedOn w:val="Standard"/>
    <w:link w:val="FunotentextZchn"/>
    <w:uiPriority w:val="99"/>
    <w:semiHidden/>
    <w:unhideWhenUsed/>
    <w:rsid w:val="00A147E3"/>
    <w:pPr>
      <w:spacing w:before="0" w:after="0"/>
      <w:ind w:left="720" w:hanging="720"/>
    </w:pPr>
    <w:rPr>
      <w:sz w:val="18"/>
      <w:szCs w:val="20"/>
    </w:rPr>
  </w:style>
  <w:style w:type="character" w:customStyle="1" w:styleId="FunotentextZchn">
    <w:name w:val="Fußnotentext Zchn"/>
    <w:basedOn w:val="Absatz-Standardschriftart"/>
    <w:link w:val="Funotentext"/>
    <w:uiPriority w:val="99"/>
    <w:semiHidden/>
    <w:rsid w:val="00A147E3"/>
    <w:rPr>
      <w:rFonts w:ascii="Arial" w:hAnsi="Arial" w:cs="Arial"/>
      <w:sz w:val="18"/>
      <w:szCs w:val="20"/>
      <w:shd w:val="clear" w:color="auto" w:fill="auto"/>
    </w:rPr>
  </w:style>
  <w:style w:type="paragraph" w:styleId="Fuzeile">
    <w:name w:val="footer"/>
    <w:basedOn w:val="Standard"/>
    <w:link w:val="FuzeileZchn"/>
    <w:uiPriority w:val="99"/>
    <w:unhideWhenUsed/>
    <w:rsid w:val="00A147E3"/>
    <w:pPr>
      <w:tabs>
        <w:tab w:val="center" w:pos="4394"/>
        <w:tab w:val="right" w:pos="8787"/>
      </w:tabs>
      <w:spacing w:before="360" w:after="0"/>
      <w:jc w:val="left"/>
    </w:pPr>
  </w:style>
  <w:style w:type="character" w:customStyle="1" w:styleId="FuzeileZchn">
    <w:name w:val="Fußzeile Zchn"/>
    <w:basedOn w:val="Absatz-Standardschriftart"/>
    <w:link w:val="Fuzeile"/>
    <w:uiPriority w:val="99"/>
    <w:rsid w:val="00A147E3"/>
    <w:rPr>
      <w:rFonts w:ascii="Arial" w:hAnsi="Arial" w:cs="Arial"/>
      <w:shd w:val="clear" w:color="auto" w:fill="auto"/>
    </w:rPr>
  </w:style>
  <w:style w:type="paragraph" w:styleId="Verzeichnis2">
    <w:name w:val="toc 2"/>
    <w:basedOn w:val="Standard"/>
    <w:next w:val="Standard"/>
    <w:uiPriority w:val="39"/>
    <w:semiHidden/>
    <w:unhideWhenUsed/>
    <w:rsid w:val="00A147E3"/>
    <w:pPr>
      <w:keepNext/>
      <w:spacing w:before="240" w:line="360" w:lineRule="auto"/>
      <w:jc w:val="center"/>
    </w:pPr>
  </w:style>
  <w:style w:type="paragraph" w:styleId="Verzeichnis3">
    <w:name w:val="toc 3"/>
    <w:basedOn w:val="Standard"/>
    <w:next w:val="Standard"/>
    <w:uiPriority w:val="39"/>
    <w:semiHidden/>
    <w:unhideWhenUsed/>
    <w:rsid w:val="00A147E3"/>
    <w:pPr>
      <w:keepNext/>
      <w:spacing w:before="240" w:line="360" w:lineRule="auto"/>
      <w:jc w:val="center"/>
    </w:pPr>
    <w:rPr>
      <w:b/>
      <w:spacing w:val="60"/>
      <w:sz w:val="18"/>
    </w:rPr>
  </w:style>
  <w:style w:type="paragraph" w:styleId="Verzeichnis4">
    <w:name w:val="toc 4"/>
    <w:basedOn w:val="Standard"/>
    <w:next w:val="Standard"/>
    <w:uiPriority w:val="39"/>
    <w:semiHidden/>
    <w:unhideWhenUsed/>
    <w:rsid w:val="00A147E3"/>
    <w:pPr>
      <w:keepNext/>
      <w:spacing w:before="240" w:line="360" w:lineRule="auto"/>
      <w:jc w:val="center"/>
    </w:pPr>
    <w:rPr>
      <w:b/>
      <w:sz w:val="18"/>
    </w:rPr>
  </w:style>
  <w:style w:type="paragraph" w:styleId="Verzeichnis5">
    <w:name w:val="toc 5"/>
    <w:basedOn w:val="Standard"/>
    <w:next w:val="Standard"/>
    <w:uiPriority w:val="39"/>
    <w:semiHidden/>
    <w:unhideWhenUsed/>
    <w:rsid w:val="00A147E3"/>
    <w:pPr>
      <w:keepNext/>
      <w:spacing w:before="240" w:line="360" w:lineRule="auto"/>
      <w:jc w:val="center"/>
    </w:pPr>
    <w:rPr>
      <w:spacing w:val="60"/>
      <w:sz w:val="18"/>
    </w:rPr>
  </w:style>
  <w:style w:type="paragraph" w:styleId="Verzeichnis6">
    <w:name w:val="toc 6"/>
    <w:basedOn w:val="Standard"/>
    <w:next w:val="Standard"/>
    <w:uiPriority w:val="39"/>
    <w:semiHidden/>
    <w:unhideWhenUsed/>
    <w:rsid w:val="00A147E3"/>
    <w:pPr>
      <w:keepNext/>
      <w:spacing w:before="240" w:line="360" w:lineRule="auto"/>
      <w:jc w:val="center"/>
    </w:pPr>
    <w:rPr>
      <w:sz w:val="18"/>
    </w:rPr>
  </w:style>
  <w:style w:type="paragraph" w:styleId="Verzeichnis7">
    <w:name w:val="toc 7"/>
    <w:basedOn w:val="Standard"/>
    <w:next w:val="Standard"/>
    <w:uiPriority w:val="39"/>
    <w:semiHidden/>
    <w:unhideWhenUsed/>
    <w:rsid w:val="00A147E3"/>
    <w:pPr>
      <w:keepNext/>
      <w:spacing w:before="240" w:line="360" w:lineRule="auto"/>
      <w:jc w:val="center"/>
    </w:pPr>
    <w:rPr>
      <w:b/>
      <w:spacing w:val="60"/>
      <w:sz w:val="16"/>
    </w:rPr>
  </w:style>
  <w:style w:type="paragraph" w:styleId="Verzeichnis8">
    <w:name w:val="toc 8"/>
    <w:basedOn w:val="Standard"/>
    <w:next w:val="Standard"/>
    <w:uiPriority w:val="39"/>
    <w:semiHidden/>
    <w:unhideWhenUsed/>
    <w:rsid w:val="00A147E3"/>
    <w:pPr>
      <w:keepNext/>
      <w:spacing w:before="240" w:line="360" w:lineRule="auto"/>
      <w:jc w:val="center"/>
    </w:pPr>
    <w:rPr>
      <w:b/>
      <w:sz w:val="16"/>
    </w:rPr>
  </w:style>
  <w:style w:type="paragraph" w:customStyle="1" w:styleId="Formel">
    <w:name w:val="Formel"/>
    <w:basedOn w:val="Standard"/>
    <w:rsid w:val="00A147E3"/>
    <w:pPr>
      <w:spacing w:before="240" w:after="240"/>
      <w:jc w:val="center"/>
    </w:pPr>
  </w:style>
  <w:style w:type="paragraph" w:customStyle="1" w:styleId="Grafik">
    <w:name w:val="Grafik"/>
    <w:basedOn w:val="Standard"/>
    <w:rsid w:val="00A147E3"/>
    <w:pPr>
      <w:spacing w:before="240" w:after="240"/>
      <w:jc w:val="center"/>
    </w:pPr>
  </w:style>
  <w:style w:type="paragraph" w:customStyle="1" w:styleId="Text">
    <w:name w:val="Text"/>
    <w:basedOn w:val="Standard"/>
    <w:rsid w:val="00A147E3"/>
  </w:style>
  <w:style w:type="paragraph" w:customStyle="1" w:styleId="TabelleTitel">
    <w:name w:val="Tabelle Titel"/>
    <w:basedOn w:val="Standard"/>
    <w:rsid w:val="00A147E3"/>
    <w:pPr>
      <w:spacing w:before="240"/>
      <w:jc w:val="center"/>
    </w:pPr>
  </w:style>
  <w:style w:type="paragraph" w:customStyle="1" w:styleId="Tabelleberschrift">
    <w:name w:val="Tabelle Überschrift"/>
    <w:basedOn w:val="Standard"/>
    <w:next w:val="TabelleText"/>
    <w:rsid w:val="00A147E3"/>
    <w:pPr>
      <w:spacing w:before="60" w:after="60"/>
    </w:pPr>
    <w:rPr>
      <w:b/>
      <w:sz w:val="18"/>
    </w:rPr>
  </w:style>
  <w:style w:type="paragraph" w:customStyle="1" w:styleId="TabelleText">
    <w:name w:val="Tabelle Text"/>
    <w:basedOn w:val="Standard"/>
    <w:rsid w:val="00A147E3"/>
    <w:pPr>
      <w:spacing w:before="60" w:after="60"/>
    </w:pPr>
    <w:rPr>
      <w:sz w:val="18"/>
    </w:rPr>
  </w:style>
  <w:style w:type="paragraph" w:customStyle="1" w:styleId="TabelleAufzhlung">
    <w:name w:val="Tabelle Aufzählung"/>
    <w:basedOn w:val="Standard"/>
    <w:rsid w:val="00A147E3"/>
    <w:pPr>
      <w:numPr>
        <w:numId w:val="19"/>
      </w:numPr>
      <w:spacing w:before="60" w:after="60"/>
    </w:pPr>
    <w:rPr>
      <w:sz w:val="18"/>
    </w:rPr>
  </w:style>
  <w:style w:type="paragraph" w:customStyle="1" w:styleId="TabelleListe">
    <w:name w:val="Tabelle Liste"/>
    <w:basedOn w:val="Standard"/>
    <w:rsid w:val="00A147E3"/>
    <w:pPr>
      <w:numPr>
        <w:numId w:val="20"/>
      </w:numPr>
      <w:spacing w:before="60" w:after="60"/>
    </w:pPr>
    <w:rPr>
      <w:sz w:val="18"/>
    </w:rPr>
  </w:style>
  <w:style w:type="character" w:customStyle="1" w:styleId="Binnenverweis">
    <w:name w:val="Binnenverweis"/>
    <w:basedOn w:val="Absatz-Standardschriftart"/>
    <w:rsid w:val="00A147E3"/>
    <w:rPr>
      <w:noProof/>
      <w:u w:val="none"/>
      <w:shd w:val="clear" w:color="auto" w:fill="E0E0E0"/>
    </w:rPr>
  </w:style>
  <w:style w:type="character" w:customStyle="1" w:styleId="Einzelverweisziel">
    <w:name w:val="Einzelverweisziel"/>
    <w:basedOn w:val="Absatz-Standardschriftart"/>
    <w:rsid w:val="00A147E3"/>
    <w:rPr>
      <w:shd w:val="clear" w:color="auto" w:fill="F3F3F3"/>
    </w:rPr>
  </w:style>
  <w:style w:type="character" w:customStyle="1" w:styleId="Verweis">
    <w:name w:val="Verweis"/>
    <w:basedOn w:val="Absatz-Standardschriftart"/>
    <w:rsid w:val="00A147E3"/>
    <w:rPr>
      <w:color w:val="000080"/>
      <w:shd w:val="clear" w:color="auto" w:fill="auto"/>
    </w:rPr>
  </w:style>
  <w:style w:type="character" w:customStyle="1" w:styleId="VerweisBezugsstelle">
    <w:name w:val="Verweis Bezugsstelle"/>
    <w:basedOn w:val="Absatz-Standardschriftart"/>
    <w:rsid w:val="00A147E3"/>
    <w:rPr>
      <w:color w:val="000080"/>
      <w:shd w:val="clear" w:color="auto" w:fill="auto"/>
    </w:rPr>
  </w:style>
  <w:style w:type="paragraph" w:customStyle="1" w:styleId="VerweisBegrndung">
    <w:name w:val="Verweis Begründung"/>
    <w:basedOn w:val="Standard"/>
    <w:next w:val="Text"/>
    <w:rsid w:val="00A147E3"/>
    <w:pPr>
      <w:keepNext/>
      <w:jc w:val="left"/>
    </w:pPr>
    <w:rPr>
      <w:b/>
      <w:noProof/>
    </w:rPr>
  </w:style>
  <w:style w:type="paragraph" w:customStyle="1" w:styleId="ListeStufe1">
    <w:name w:val="Liste (Stufe 1)"/>
    <w:basedOn w:val="Standard"/>
    <w:rsid w:val="00A147E3"/>
    <w:pPr>
      <w:numPr>
        <w:numId w:val="18"/>
      </w:numPr>
      <w:tabs>
        <w:tab w:val="left" w:pos="0"/>
      </w:tabs>
    </w:pPr>
  </w:style>
  <w:style w:type="paragraph" w:customStyle="1" w:styleId="ListeFolgeabsatzStufe1">
    <w:name w:val="Liste Folgeabsatz (Stufe 1)"/>
    <w:basedOn w:val="Standard"/>
    <w:rsid w:val="00A147E3"/>
    <w:pPr>
      <w:numPr>
        <w:ilvl w:val="1"/>
        <w:numId w:val="18"/>
      </w:numPr>
    </w:pPr>
  </w:style>
  <w:style w:type="paragraph" w:customStyle="1" w:styleId="ListeStufe2">
    <w:name w:val="Liste (Stufe 2)"/>
    <w:basedOn w:val="Standard"/>
    <w:rsid w:val="00A147E3"/>
    <w:pPr>
      <w:numPr>
        <w:ilvl w:val="2"/>
        <w:numId w:val="18"/>
      </w:numPr>
    </w:pPr>
  </w:style>
  <w:style w:type="paragraph" w:customStyle="1" w:styleId="ListeFolgeabsatzStufe2">
    <w:name w:val="Liste Folgeabsatz (Stufe 2)"/>
    <w:basedOn w:val="Standard"/>
    <w:rsid w:val="00A147E3"/>
    <w:pPr>
      <w:numPr>
        <w:ilvl w:val="3"/>
        <w:numId w:val="18"/>
      </w:numPr>
    </w:pPr>
  </w:style>
  <w:style w:type="paragraph" w:customStyle="1" w:styleId="ListeStufe3">
    <w:name w:val="Liste (Stufe 3)"/>
    <w:basedOn w:val="Standard"/>
    <w:rsid w:val="00A147E3"/>
    <w:pPr>
      <w:numPr>
        <w:ilvl w:val="4"/>
        <w:numId w:val="18"/>
      </w:numPr>
    </w:pPr>
  </w:style>
  <w:style w:type="paragraph" w:customStyle="1" w:styleId="ListeFolgeabsatzStufe3">
    <w:name w:val="Liste Folgeabsatz (Stufe 3)"/>
    <w:basedOn w:val="Standard"/>
    <w:rsid w:val="00A147E3"/>
    <w:pPr>
      <w:numPr>
        <w:ilvl w:val="5"/>
        <w:numId w:val="18"/>
      </w:numPr>
    </w:pPr>
  </w:style>
  <w:style w:type="paragraph" w:customStyle="1" w:styleId="ListeStufe4">
    <w:name w:val="Liste (Stufe 4)"/>
    <w:basedOn w:val="Standard"/>
    <w:rsid w:val="00A147E3"/>
    <w:pPr>
      <w:numPr>
        <w:ilvl w:val="6"/>
        <w:numId w:val="18"/>
      </w:numPr>
    </w:pPr>
  </w:style>
  <w:style w:type="paragraph" w:customStyle="1" w:styleId="ListeFolgeabsatzStufe4">
    <w:name w:val="Liste Folgeabsatz (Stufe 4)"/>
    <w:basedOn w:val="Standard"/>
    <w:rsid w:val="00A147E3"/>
    <w:pPr>
      <w:numPr>
        <w:ilvl w:val="7"/>
        <w:numId w:val="18"/>
      </w:numPr>
    </w:pPr>
  </w:style>
  <w:style w:type="paragraph" w:customStyle="1" w:styleId="ListeStufe1manuell">
    <w:name w:val="Liste (Stufe 1) (manuell)"/>
    <w:basedOn w:val="Standard"/>
    <w:rsid w:val="00A147E3"/>
    <w:pPr>
      <w:tabs>
        <w:tab w:val="left" w:pos="425"/>
      </w:tabs>
      <w:ind w:left="425" w:hanging="425"/>
    </w:pPr>
  </w:style>
  <w:style w:type="paragraph" w:customStyle="1" w:styleId="ListeStufe2manuell">
    <w:name w:val="Liste (Stufe 2) (manuell)"/>
    <w:basedOn w:val="Standard"/>
    <w:rsid w:val="00A147E3"/>
    <w:pPr>
      <w:tabs>
        <w:tab w:val="left" w:pos="850"/>
      </w:tabs>
      <w:ind w:left="850" w:hanging="425"/>
    </w:pPr>
  </w:style>
  <w:style w:type="paragraph" w:customStyle="1" w:styleId="ListeStufe3manuell">
    <w:name w:val="Liste (Stufe 3) (manuell)"/>
    <w:basedOn w:val="Standard"/>
    <w:rsid w:val="00A147E3"/>
    <w:pPr>
      <w:tabs>
        <w:tab w:val="left" w:pos="1276"/>
      </w:tabs>
      <w:ind w:left="1276" w:hanging="425"/>
    </w:pPr>
  </w:style>
  <w:style w:type="paragraph" w:customStyle="1" w:styleId="ListeStufe4manuell">
    <w:name w:val="Liste (Stufe 4) (manuell)"/>
    <w:basedOn w:val="Standard"/>
    <w:next w:val="ListeStufe1manuell"/>
    <w:rsid w:val="00A147E3"/>
    <w:pPr>
      <w:tabs>
        <w:tab w:val="left" w:pos="1984"/>
      </w:tabs>
      <w:ind w:left="1984" w:hanging="709"/>
    </w:pPr>
  </w:style>
  <w:style w:type="paragraph" w:customStyle="1" w:styleId="AufzhlungStufe1">
    <w:name w:val="Aufzählung (Stufe 1)"/>
    <w:basedOn w:val="Standard"/>
    <w:rsid w:val="00A147E3"/>
    <w:pPr>
      <w:numPr>
        <w:numId w:val="13"/>
      </w:numPr>
      <w:tabs>
        <w:tab w:val="left" w:pos="0"/>
      </w:tabs>
    </w:pPr>
  </w:style>
  <w:style w:type="paragraph" w:customStyle="1" w:styleId="AufzhlungFolgeabsatzStufe1">
    <w:name w:val="Aufzählung Folgeabsatz (Stufe 1)"/>
    <w:basedOn w:val="Standard"/>
    <w:rsid w:val="00A147E3"/>
    <w:pPr>
      <w:tabs>
        <w:tab w:val="left" w:pos="425"/>
      </w:tabs>
      <w:ind w:left="425"/>
    </w:pPr>
  </w:style>
  <w:style w:type="paragraph" w:customStyle="1" w:styleId="AufzhlungStufe2">
    <w:name w:val="Aufzählung (Stufe 2)"/>
    <w:basedOn w:val="Standard"/>
    <w:rsid w:val="00A147E3"/>
    <w:pPr>
      <w:numPr>
        <w:numId w:val="14"/>
      </w:numPr>
      <w:tabs>
        <w:tab w:val="left" w:pos="425"/>
      </w:tabs>
    </w:pPr>
  </w:style>
  <w:style w:type="paragraph" w:customStyle="1" w:styleId="AufzhlungFolgeabsatzStufe2">
    <w:name w:val="Aufzählung Folgeabsatz (Stufe 2)"/>
    <w:basedOn w:val="Standard"/>
    <w:rsid w:val="00A147E3"/>
    <w:pPr>
      <w:tabs>
        <w:tab w:val="left" w:pos="794"/>
      </w:tabs>
      <w:ind w:left="850"/>
    </w:pPr>
  </w:style>
  <w:style w:type="paragraph" w:customStyle="1" w:styleId="AufzhlungStufe3">
    <w:name w:val="Aufzählung (Stufe 3)"/>
    <w:basedOn w:val="Standard"/>
    <w:rsid w:val="00A147E3"/>
    <w:pPr>
      <w:numPr>
        <w:numId w:val="15"/>
      </w:numPr>
      <w:tabs>
        <w:tab w:val="left" w:pos="850"/>
      </w:tabs>
    </w:pPr>
  </w:style>
  <w:style w:type="paragraph" w:customStyle="1" w:styleId="AufzhlungFolgeabsatzStufe3">
    <w:name w:val="Aufzählung Folgeabsatz (Stufe 3)"/>
    <w:basedOn w:val="Standard"/>
    <w:rsid w:val="00A147E3"/>
    <w:pPr>
      <w:tabs>
        <w:tab w:val="left" w:pos="1276"/>
      </w:tabs>
      <w:ind w:left="1276"/>
    </w:pPr>
  </w:style>
  <w:style w:type="paragraph" w:customStyle="1" w:styleId="AufzhlungStufe4">
    <w:name w:val="Aufzählung (Stufe 4)"/>
    <w:basedOn w:val="Standard"/>
    <w:rsid w:val="00A147E3"/>
    <w:pPr>
      <w:numPr>
        <w:numId w:val="16"/>
      </w:numPr>
      <w:tabs>
        <w:tab w:val="left" w:pos="1276"/>
      </w:tabs>
    </w:pPr>
  </w:style>
  <w:style w:type="paragraph" w:customStyle="1" w:styleId="AufzhlungFolgeabsatzStufe4">
    <w:name w:val="Aufzählung Folgeabsatz (Stufe 4)"/>
    <w:basedOn w:val="Standard"/>
    <w:rsid w:val="00A147E3"/>
    <w:pPr>
      <w:tabs>
        <w:tab w:val="left" w:pos="1701"/>
      </w:tabs>
      <w:ind w:left="1701"/>
    </w:pPr>
  </w:style>
  <w:style w:type="paragraph" w:customStyle="1" w:styleId="AufzhlungStufe5">
    <w:name w:val="Aufzählung (Stufe 5)"/>
    <w:basedOn w:val="Standard"/>
    <w:rsid w:val="00A147E3"/>
    <w:pPr>
      <w:numPr>
        <w:numId w:val="17"/>
      </w:numPr>
      <w:tabs>
        <w:tab w:val="left" w:pos="1701"/>
      </w:tabs>
    </w:pPr>
  </w:style>
  <w:style w:type="paragraph" w:customStyle="1" w:styleId="AufzhlungFolgeabsatzStufe5">
    <w:name w:val="Aufzählung Folgeabsatz (Stufe 5)"/>
    <w:basedOn w:val="Standard"/>
    <w:rsid w:val="00A147E3"/>
    <w:pPr>
      <w:tabs>
        <w:tab w:val="left" w:pos="2126"/>
      </w:tabs>
      <w:ind w:left="2126"/>
    </w:pPr>
  </w:style>
  <w:style w:type="character" w:styleId="Funotenzeichen">
    <w:name w:val="footnote reference"/>
    <w:basedOn w:val="Absatz-Standardschriftart"/>
    <w:uiPriority w:val="99"/>
    <w:semiHidden/>
    <w:unhideWhenUsed/>
    <w:rsid w:val="00A147E3"/>
    <w:rPr>
      <w:shd w:val="clear" w:color="auto" w:fill="auto"/>
      <w:vertAlign w:val="superscript"/>
    </w:rPr>
  </w:style>
  <w:style w:type="paragraph" w:styleId="Kopfzeile">
    <w:name w:val="header"/>
    <w:basedOn w:val="Standard"/>
    <w:link w:val="KopfzeileZchn"/>
    <w:uiPriority w:val="99"/>
    <w:unhideWhenUsed/>
    <w:rsid w:val="00A147E3"/>
    <w:pPr>
      <w:tabs>
        <w:tab w:val="center" w:pos="4394"/>
        <w:tab w:val="right" w:pos="8787"/>
      </w:tabs>
      <w:spacing w:before="0" w:after="0"/>
    </w:pPr>
  </w:style>
  <w:style w:type="character" w:customStyle="1" w:styleId="KopfzeileZchn">
    <w:name w:val="Kopfzeile Zchn"/>
    <w:basedOn w:val="Absatz-Standardschriftart"/>
    <w:link w:val="Kopfzeile"/>
    <w:uiPriority w:val="99"/>
    <w:rsid w:val="00A147E3"/>
    <w:rPr>
      <w:rFonts w:ascii="Arial" w:hAnsi="Arial" w:cs="Arial"/>
      <w:shd w:val="clear" w:color="auto" w:fill="auto"/>
    </w:rPr>
  </w:style>
  <w:style w:type="character" w:customStyle="1" w:styleId="Marker">
    <w:name w:val="Marker"/>
    <w:basedOn w:val="Absatz-Standardschriftart"/>
    <w:rsid w:val="00A147E3"/>
    <w:rPr>
      <w:color w:val="0000FF"/>
      <w:shd w:val="clear" w:color="auto" w:fill="auto"/>
    </w:rPr>
  </w:style>
  <w:style w:type="character" w:customStyle="1" w:styleId="Marker1">
    <w:name w:val="Marker1"/>
    <w:basedOn w:val="Absatz-Standardschriftart"/>
    <w:rsid w:val="00A147E3"/>
    <w:rPr>
      <w:color w:val="008000"/>
      <w:shd w:val="clear" w:color="auto" w:fill="auto"/>
    </w:rPr>
  </w:style>
  <w:style w:type="character" w:customStyle="1" w:styleId="Marker2">
    <w:name w:val="Marker2"/>
    <w:basedOn w:val="Absatz-Standardschriftart"/>
    <w:rsid w:val="00A147E3"/>
    <w:rPr>
      <w:color w:val="FF0000"/>
      <w:shd w:val="clear" w:color="auto" w:fill="auto"/>
    </w:rPr>
  </w:style>
  <w:style w:type="paragraph" w:customStyle="1" w:styleId="Hinweistext">
    <w:name w:val="Hinweistext"/>
    <w:basedOn w:val="Standard"/>
    <w:next w:val="Text"/>
    <w:rsid w:val="00A147E3"/>
    <w:rPr>
      <w:color w:val="008000"/>
    </w:rPr>
  </w:style>
  <w:style w:type="paragraph" w:customStyle="1" w:styleId="NummerierungStufe1">
    <w:name w:val="Nummerierung (Stufe 1)"/>
    <w:basedOn w:val="Standard"/>
    <w:rsid w:val="00A147E3"/>
    <w:pPr>
      <w:numPr>
        <w:ilvl w:val="3"/>
        <w:numId w:val="33"/>
      </w:numPr>
    </w:pPr>
  </w:style>
  <w:style w:type="paragraph" w:customStyle="1" w:styleId="NummerierungStufe2">
    <w:name w:val="Nummerierung (Stufe 2)"/>
    <w:basedOn w:val="Standard"/>
    <w:rsid w:val="00A147E3"/>
    <w:pPr>
      <w:numPr>
        <w:ilvl w:val="4"/>
        <w:numId w:val="33"/>
      </w:numPr>
    </w:pPr>
  </w:style>
  <w:style w:type="paragraph" w:customStyle="1" w:styleId="NummerierungStufe3">
    <w:name w:val="Nummerierung (Stufe 3)"/>
    <w:basedOn w:val="Standard"/>
    <w:rsid w:val="00A147E3"/>
    <w:pPr>
      <w:numPr>
        <w:ilvl w:val="5"/>
        <w:numId w:val="33"/>
      </w:numPr>
    </w:pPr>
  </w:style>
  <w:style w:type="paragraph" w:customStyle="1" w:styleId="NummerierungStufe4">
    <w:name w:val="Nummerierung (Stufe 4)"/>
    <w:basedOn w:val="Standard"/>
    <w:rsid w:val="00A147E3"/>
    <w:pPr>
      <w:numPr>
        <w:ilvl w:val="6"/>
        <w:numId w:val="33"/>
      </w:numPr>
    </w:pPr>
  </w:style>
  <w:style w:type="paragraph" w:customStyle="1" w:styleId="NummerierungFolgeabsatzStufe1">
    <w:name w:val="Nummerierung Folgeabsatz (Stufe 1)"/>
    <w:basedOn w:val="Standard"/>
    <w:rsid w:val="00A147E3"/>
    <w:pPr>
      <w:tabs>
        <w:tab w:val="left" w:pos="425"/>
      </w:tabs>
      <w:ind w:left="425"/>
    </w:pPr>
  </w:style>
  <w:style w:type="paragraph" w:customStyle="1" w:styleId="NummerierungFolgeabsatzStufe2">
    <w:name w:val="Nummerierung Folgeabsatz (Stufe 2)"/>
    <w:basedOn w:val="Standard"/>
    <w:rsid w:val="00A147E3"/>
    <w:pPr>
      <w:tabs>
        <w:tab w:val="left" w:pos="850"/>
      </w:tabs>
      <w:ind w:left="850"/>
    </w:pPr>
  </w:style>
  <w:style w:type="paragraph" w:customStyle="1" w:styleId="NummerierungFolgeabsatzStufe3">
    <w:name w:val="Nummerierung Folgeabsatz (Stufe 3)"/>
    <w:basedOn w:val="Standard"/>
    <w:rsid w:val="00A147E3"/>
    <w:pPr>
      <w:tabs>
        <w:tab w:val="left" w:pos="1276"/>
      </w:tabs>
      <w:ind w:left="1276"/>
    </w:pPr>
  </w:style>
  <w:style w:type="paragraph" w:customStyle="1" w:styleId="NummerierungFolgeabsatzStufe4">
    <w:name w:val="Nummerierung Folgeabsatz (Stufe 4)"/>
    <w:basedOn w:val="Standard"/>
    <w:rsid w:val="00A147E3"/>
    <w:pPr>
      <w:tabs>
        <w:tab w:val="left" w:pos="1984"/>
      </w:tabs>
      <w:ind w:left="1984"/>
    </w:pPr>
  </w:style>
  <w:style w:type="paragraph" w:customStyle="1" w:styleId="NummerierungStufe1manuell">
    <w:name w:val="Nummerierung (Stufe 1) (manuell)"/>
    <w:basedOn w:val="Standard"/>
    <w:rsid w:val="00A147E3"/>
    <w:pPr>
      <w:tabs>
        <w:tab w:val="left" w:pos="425"/>
      </w:tabs>
      <w:ind w:left="425" w:hanging="425"/>
    </w:pPr>
  </w:style>
  <w:style w:type="paragraph" w:customStyle="1" w:styleId="NummerierungStufe2manuell">
    <w:name w:val="Nummerierung (Stufe 2) (manuell)"/>
    <w:basedOn w:val="Standard"/>
    <w:rsid w:val="00A147E3"/>
    <w:pPr>
      <w:tabs>
        <w:tab w:val="left" w:pos="850"/>
      </w:tabs>
      <w:ind w:left="850" w:hanging="425"/>
    </w:pPr>
  </w:style>
  <w:style w:type="paragraph" w:customStyle="1" w:styleId="NummerierungStufe3manuell">
    <w:name w:val="Nummerierung (Stufe 3) (manuell)"/>
    <w:basedOn w:val="Standard"/>
    <w:rsid w:val="00A147E3"/>
    <w:pPr>
      <w:tabs>
        <w:tab w:val="left" w:pos="1276"/>
      </w:tabs>
      <w:ind w:left="1276" w:hanging="425"/>
    </w:pPr>
  </w:style>
  <w:style w:type="paragraph" w:customStyle="1" w:styleId="NummerierungStufe4manuell">
    <w:name w:val="Nummerierung (Stufe 4) (manuell)"/>
    <w:basedOn w:val="Standard"/>
    <w:rsid w:val="00A147E3"/>
    <w:pPr>
      <w:tabs>
        <w:tab w:val="left" w:pos="1984"/>
      </w:tabs>
      <w:ind w:left="1984" w:hanging="709"/>
    </w:pPr>
  </w:style>
  <w:style w:type="paragraph" w:customStyle="1" w:styleId="AnlageBezeichnernummeriert">
    <w:name w:val="Anlage Bezeichner (nummeriert)"/>
    <w:basedOn w:val="Standard"/>
    <w:next w:val="AnlageVerweis"/>
    <w:rsid w:val="00A147E3"/>
    <w:pPr>
      <w:numPr>
        <w:numId w:val="21"/>
      </w:numPr>
      <w:spacing w:before="240"/>
      <w:jc w:val="right"/>
    </w:pPr>
    <w:rPr>
      <w:b/>
      <w:sz w:val="26"/>
    </w:rPr>
  </w:style>
  <w:style w:type="paragraph" w:customStyle="1" w:styleId="AnlageBezeichnernichtnummeriert">
    <w:name w:val="Anlage Bezeichner (nicht nummeriert)"/>
    <w:basedOn w:val="Standard"/>
    <w:next w:val="AnlageVerweis"/>
    <w:rsid w:val="00A147E3"/>
    <w:pPr>
      <w:numPr>
        <w:numId w:val="22"/>
      </w:numPr>
      <w:spacing w:before="240"/>
      <w:jc w:val="right"/>
    </w:pPr>
    <w:rPr>
      <w:b/>
      <w:sz w:val="26"/>
    </w:rPr>
  </w:style>
  <w:style w:type="paragraph" w:customStyle="1" w:styleId="Anlageberschrift">
    <w:name w:val="Anlage Überschrift"/>
    <w:basedOn w:val="Standard"/>
    <w:next w:val="Text"/>
    <w:rsid w:val="00A147E3"/>
    <w:pPr>
      <w:jc w:val="center"/>
    </w:pPr>
    <w:rPr>
      <w:b/>
      <w:sz w:val="26"/>
    </w:rPr>
  </w:style>
  <w:style w:type="paragraph" w:customStyle="1" w:styleId="AnlageVerzeichnisTitel">
    <w:name w:val="Anlage Verzeichnis Titel"/>
    <w:basedOn w:val="Standard"/>
    <w:next w:val="AnlageVerzeichnis1"/>
    <w:rsid w:val="00A147E3"/>
    <w:pPr>
      <w:jc w:val="center"/>
    </w:pPr>
    <w:rPr>
      <w:b/>
      <w:sz w:val="26"/>
    </w:rPr>
  </w:style>
  <w:style w:type="paragraph" w:customStyle="1" w:styleId="AnlageVerzeichnis1">
    <w:name w:val="Anlage Verzeichnis 1"/>
    <w:basedOn w:val="Standard"/>
    <w:rsid w:val="00A147E3"/>
    <w:pPr>
      <w:jc w:val="center"/>
    </w:pPr>
    <w:rPr>
      <w:b/>
      <w:sz w:val="24"/>
    </w:rPr>
  </w:style>
  <w:style w:type="paragraph" w:customStyle="1" w:styleId="AnlageVerzeichnis2">
    <w:name w:val="Anlage Verzeichnis 2"/>
    <w:basedOn w:val="Standard"/>
    <w:rsid w:val="00A147E3"/>
    <w:pPr>
      <w:jc w:val="center"/>
    </w:pPr>
    <w:rPr>
      <w:b/>
      <w:i/>
      <w:sz w:val="24"/>
    </w:rPr>
  </w:style>
  <w:style w:type="paragraph" w:customStyle="1" w:styleId="AnlageVerzeichnis3">
    <w:name w:val="Anlage Verzeichnis 3"/>
    <w:basedOn w:val="Standard"/>
    <w:rsid w:val="00A147E3"/>
    <w:pPr>
      <w:jc w:val="center"/>
    </w:pPr>
    <w:rPr>
      <w:b/>
    </w:rPr>
  </w:style>
  <w:style w:type="paragraph" w:customStyle="1" w:styleId="AnlageVerzeichnis4">
    <w:name w:val="Anlage Verzeichnis 4"/>
    <w:basedOn w:val="Standard"/>
    <w:rsid w:val="00A147E3"/>
    <w:pPr>
      <w:jc w:val="center"/>
    </w:pPr>
    <w:rPr>
      <w:b/>
      <w:i/>
    </w:rPr>
  </w:style>
  <w:style w:type="paragraph" w:customStyle="1" w:styleId="AnlageBezeichnermanuell">
    <w:name w:val="Anlage Bezeichner (manuell)"/>
    <w:basedOn w:val="Standard"/>
    <w:next w:val="AnlageVerweis"/>
    <w:rsid w:val="00A147E3"/>
    <w:pPr>
      <w:spacing w:before="240"/>
      <w:jc w:val="right"/>
    </w:pPr>
    <w:rPr>
      <w:b/>
      <w:sz w:val="26"/>
    </w:rPr>
  </w:style>
  <w:style w:type="paragraph" w:customStyle="1" w:styleId="AnlageVerweis">
    <w:name w:val="Anlage Verweis"/>
    <w:basedOn w:val="Standard"/>
    <w:next w:val="Anlageberschrift"/>
    <w:rsid w:val="00A147E3"/>
    <w:pPr>
      <w:spacing w:before="0"/>
      <w:jc w:val="right"/>
    </w:pPr>
  </w:style>
  <w:style w:type="character" w:customStyle="1" w:styleId="berschrift1Zchn">
    <w:name w:val="Überschrift 1 Zchn"/>
    <w:basedOn w:val="Absatz-Standardschriftart"/>
    <w:link w:val="berschrift1"/>
    <w:uiPriority w:val="9"/>
    <w:rsid w:val="00A147E3"/>
    <w:rPr>
      <w:rFonts w:ascii="Arial" w:eastAsiaTheme="majorEastAsia" w:hAnsi="Arial" w:cs="Arial"/>
      <w:b/>
      <w:bCs/>
      <w:kern w:val="32"/>
      <w:szCs w:val="28"/>
    </w:rPr>
  </w:style>
  <w:style w:type="character" w:customStyle="1" w:styleId="berschrift2Zchn">
    <w:name w:val="Überschrift 2 Zchn"/>
    <w:basedOn w:val="Absatz-Standardschriftart"/>
    <w:link w:val="berschrift2"/>
    <w:uiPriority w:val="9"/>
    <w:semiHidden/>
    <w:rsid w:val="00A147E3"/>
    <w:rPr>
      <w:rFonts w:ascii="Arial" w:eastAsiaTheme="majorEastAsia" w:hAnsi="Arial" w:cs="Arial"/>
      <w:b/>
      <w:bCs/>
      <w:i/>
      <w:szCs w:val="26"/>
    </w:rPr>
  </w:style>
  <w:style w:type="character" w:customStyle="1" w:styleId="berschrift3Zchn">
    <w:name w:val="Überschrift 3 Zchn"/>
    <w:basedOn w:val="Absatz-Standardschriftart"/>
    <w:link w:val="berschrift3"/>
    <w:uiPriority w:val="9"/>
    <w:semiHidden/>
    <w:rsid w:val="00A147E3"/>
    <w:rPr>
      <w:rFonts w:ascii="Arial" w:eastAsiaTheme="majorEastAsia" w:hAnsi="Arial" w:cs="Arial"/>
      <w:b/>
      <w:bCs/>
    </w:rPr>
  </w:style>
  <w:style w:type="character" w:customStyle="1" w:styleId="berschrift4Zchn">
    <w:name w:val="Überschrift 4 Zchn"/>
    <w:basedOn w:val="Absatz-Standardschriftart"/>
    <w:link w:val="berschrift4"/>
    <w:uiPriority w:val="9"/>
    <w:semiHidden/>
    <w:rsid w:val="00A147E3"/>
    <w:rPr>
      <w:rFonts w:ascii="Arial" w:eastAsiaTheme="majorEastAsia" w:hAnsi="Arial" w:cs="Arial"/>
      <w:b/>
      <w:bCs/>
      <w:i/>
      <w:iCs/>
    </w:rPr>
  </w:style>
  <w:style w:type="paragraph" w:customStyle="1" w:styleId="Sonderelementberschriftlinks">
    <w:name w:val="Sonderelement Überschrift (links)"/>
    <w:basedOn w:val="Standard"/>
    <w:next w:val="Standard"/>
    <w:rsid w:val="00A147E3"/>
    <w:pPr>
      <w:keepNext/>
    </w:pPr>
  </w:style>
  <w:style w:type="paragraph" w:customStyle="1" w:styleId="Sonderelementberschriftrechts">
    <w:name w:val="Sonderelement Überschrift (rechts)"/>
    <w:basedOn w:val="Standard"/>
    <w:next w:val="Standard"/>
    <w:rsid w:val="00A147E3"/>
    <w:pPr>
      <w:keepNext/>
    </w:pPr>
  </w:style>
  <w:style w:type="paragraph" w:customStyle="1" w:styleId="Synopsentabelleberschriftlinks">
    <w:name w:val="Synopsentabelle Überschrift (links)"/>
    <w:basedOn w:val="Standard"/>
    <w:next w:val="Standard"/>
    <w:rsid w:val="00A147E3"/>
    <w:pPr>
      <w:spacing w:before="160" w:after="160"/>
      <w:jc w:val="center"/>
    </w:pPr>
    <w:rPr>
      <w:b/>
    </w:rPr>
  </w:style>
  <w:style w:type="paragraph" w:customStyle="1" w:styleId="Synopsentabelleberschriftrechts">
    <w:name w:val="Synopsentabelle Überschrift (rechts)"/>
    <w:basedOn w:val="Standard"/>
    <w:next w:val="Standard"/>
    <w:rsid w:val="00A147E3"/>
    <w:pPr>
      <w:spacing w:before="160" w:after="160"/>
      <w:jc w:val="center"/>
    </w:pPr>
    <w:rPr>
      <w:b/>
    </w:rPr>
  </w:style>
  <w:style w:type="paragraph" w:customStyle="1" w:styleId="BezeichnungStammdokument">
    <w:name w:val="Bezeichnung (Stammdokument)"/>
    <w:basedOn w:val="Standard"/>
    <w:next w:val="Kurzbezeichnung-AbkrzungStammdokument"/>
    <w:rsid w:val="00A147E3"/>
    <w:pPr>
      <w:jc w:val="center"/>
    </w:pPr>
    <w:rPr>
      <w:b/>
      <w:sz w:val="28"/>
    </w:rPr>
  </w:style>
  <w:style w:type="paragraph" w:customStyle="1" w:styleId="Kurzbezeichnung-AbkrzungStammdokument">
    <w:name w:val="Kurzbezeichnung - Abkürzung (Stammdokument)"/>
    <w:basedOn w:val="Standard"/>
    <w:next w:val="ParagraphBezeichner"/>
    <w:rsid w:val="00A147E3"/>
    <w:pPr>
      <w:jc w:val="center"/>
    </w:pPr>
    <w:rPr>
      <w:b/>
      <w:sz w:val="28"/>
    </w:rPr>
  </w:style>
  <w:style w:type="paragraph" w:customStyle="1" w:styleId="AusfertigungsdatumStammdokument">
    <w:name w:val="Ausfertigungsdatum (Stammdokument)"/>
    <w:basedOn w:val="Standard"/>
    <w:next w:val="EingangsformelStandardStammdokument"/>
    <w:rsid w:val="00A147E3"/>
    <w:pPr>
      <w:jc w:val="center"/>
    </w:pPr>
    <w:rPr>
      <w:b/>
    </w:rPr>
  </w:style>
  <w:style w:type="paragraph" w:customStyle="1" w:styleId="EingangsformelStandardStammdokument">
    <w:name w:val="Eingangsformel Standard (Stammdokument)"/>
    <w:basedOn w:val="Standard"/>
    <w:next w:val="EingangsformelAufzhlungStammdokument"/>
    <w:rsid w:val="00A147E3"/>
    <w:pPr>
      <w:ind w:firstLine="425"/>
    </w:pPr>
  </w:style>
  <w:style w:type="paragraph" w:customStyle="1" w:styleId="EingangsformelAufzhlungStammdokument">
    <w:name w:val="Eingangsformel Aufzählung (Stammdokument)"/>
    <w:basedOn w:val="Standard"/>
    <w:rsid w:val="00A147E3"/>
    <w:pPr>
      <w:numPr>
        <w:numId w:val="34"/>
      </w:numPr>
    </w:pPr>
  </w:style>
  <w:style w:type="paragraph" w:customStyle="1" w:styleId="EingangsformelFolgeabsatzStammdokument">
    <w:name w:val="Eingangsformel Folgeabsatz (Stammdokument)"/>
    <w:basedOn w:val="Standard"/>
    <w:rsid w:val="00A147E3"/>
  </w:style>
  <w:style w:type="paragraph" w:styleId="Verzeichnis9">
    <w:name w:val="toc 9"/>
    <w:basedOn w:val="Standard"/>
    <w:next w:val="Standard"/>
    <w:uiPriority w:val="39"/>
    <w:semiHidden/>
    <w:unhideWhenUsed/>
    <w:rsid w:val="00A147E3"/>
    <w:pPr>
      <w:tabs>
        <w:tab w:val="left" w:pos="624"/>
      </w:tabs>
      <w:ind w:left="624" w:hanging="624"/>
    </w:pPr>
    <w:rPr>
      <w:sz w:val="16"/>
    </w:rPr>
  </w:style>
  <w:style w:type="paragraph" w:customStyle="1" w:styleId="VerzeichnisTitelStammdokument">
    <w:name w:val="Verzeichnis Titel (Stammdokument)"/>
    <w:basedOn w:val="Standard"/>
    <w:rsid w:val="00A147E3"/>
    <w:pPr>
      <w:jc w:val="center"/>
    </w:pPr>
  </w:style>
  <w:style w:type="paragraph" w:customStyle="1" w:styleId="ParagraphBezeichner">
    <w:name w:val="Paragraph Bezeichner"/>
    <w:basedOn w:val="Standard"/>
    <w:next w:val="Paragraphberschrift"/>
    <w:rsid w:val="00A147E3"/>
    <w:pPr>
      <w:keepNext/>
      <w:numPr>
        <w:ilvl w:val="1"/>
        <w:numId w:val="33"/>
      </w:numPr>
      <w:spacing w:before="480"/>
      <w:jc w:val="center"/>
    </w:pPr>
  </w:style>
  <w:style w:type="paragraph" w:customStyle="1" w:styleId="Paragraphberschrift">
    <w:name w:val="Paragraph Überschrift"/>
    <w:basedOn w:val="Standard"/>
    <w:next w:val="JuristischerAbsatznummeriert"/>
    <w:rsid w:val="00A147E3"/>
    <w:pPr>
      <w:keepNext/>
      <w:jc w:val="center"/>
    </w:pPr>
    <w:rPr>
      <w:b/>
    </w:rPr>
  </w:style>
  <w:style w:type="paragraph" w:customStyle="1" w:styleId="JuristischerAbsatznummeriert">
    <w:name w:val="Juristischer Absatz (nummeriert)"/>
    <w:basedOn w:val="Standard"/>
    <w:rsid w:val="00A147E3"/>
    <w:pPr>
      <w:numPr>
        <w:ilvl w:val="2"/>
        <w:numId w:val="33"/>
      </w:numPr>
    </w:pPr>
  </w:style>
  <w:style w:type="paragraph" w:customStyle="1" w:styleId="JuristischerAbsatznichtnummeriert">
    <w:name w:val="Juristischer Absatz (nicht nummeriert)"/>
    <w:basedOn w:val="Standard"/>
    <w:next w:val="NummerierungStufe1"/>
    <w:rsid w:val="00A147E3"/>
    <w:pPr>
      <w:ind w:firstLine="425"/>
    </w:pPr>
  </w:style>
  <w:style w:type="paragraph" w:customStyle="1" w:styleId="JuristischerAbsatzFolgeabsatz">
    <w:name w:val="Juristischer Absatz Folgeabsatz"/>
    <w:basedOn w:val="Standard"/>
    <w:rsid w:val="00A147E3"/>
    <w:pPr>
      <w:tabs>
        <w:tab w:val="left" w:pos="0"/>
      </w:tabs>
    </w:pPr>
  </w:style>
  <w:style w:type="paragraph" w:customStyle="1" w:styleId="BuchBezeichner">
    <w:name w:val="Buch Bezeichner"/>
    <w:basedOn w:val="Standard"/>
    <w:next w:val="Buchberschrift"/>
    <w:rsid w:val="00A147E3"/>
    <w:pPr>
      <w:keepNext/>
      <w:numPr>
        <w:numId w:val="35"/>
      </w:numPr>
      <w:spacing w:before="480"/>
      <w:jc w:val="center"/>
    </w:pPr>
    <w:rPr>
      <w:b/>
      <w:sz w:val="26"/>
    </w:rPr>
  </w:style>
  <w:style w:type="paragraph" w:customStyle="1" w:styleId="Buchberschrift">
    <w:name w:val="Buch Überschrift"/>
    <w:basedOn w:val="Standard"/>
    <w:next w:val="ParagraphBezeichner"/>
    <w:rsid w:val="00A147E3"/>
    <w:pPr>
      <w:keepNext/>
      <w:numPr>
        <w:numId w:val="36"/>
      </w:numPr>
      <w:spacing w:after="240"/>
      <w:jc w:val="center"/>
    </w:pPr>
    <w:rPr>
      <w:b/>
      <w:sz w:val="26"/>
    </w:rPr>
  </w:style>
  <w:style w:type="paragraph" w:customStyle="1" w:styleId="TeilBezeichner">
    <w:name w:val="Teil Bezeichner"/>
    <w:basedOn w:val="Standard"/>
    <w:next w:val="Teilberschrift"/>
    <w:rsid w:val="00A147E3"/>
    <w:pPr>
      <w:keepNext/>
      <w:numPr>
        <w:ilvl w:val="1"/>
        <w:numId w:val="35"/>
      </w:numPr>
      <w:spacing w:before="480"/>
      <w:jc w:val="center"/>
    </w:pPr>
    <w:rPr>
      <w:spacing w:val="60"/>
      <w:sz w:val="26"/>
    </w:rPr>
  </w:style>
  <w:style w:type="paragraph" w:customStyle="1" w:styleId="Teilberschrift">
    <w:name w:val="Teil Überschrift"/>
    <w:basedOn w:val="Standard"/>
    <w:next w:val="ParagraphBezeichner"/>
    <w:rsid w:val="00A147E3"/>
    <w:pPr>
      <w:keepNext/>
      <w:numPr>
        <w:ilvl w:val="1"/>
        <w:numId w:val="36"/>
      </w:numPr>
      <w:spacing w:after="240"/>
      <w:jc w:val="center"/>
    </w:pPr>
    <w:rPr>
      <w:spacing w:val="60"/>
      <w:sz w:val="26"/>
    </w:rPr>
  </w:style>
  <w:style w:type="paragraph" w:customStyle="1" w:styleId="KapitelBezeichner">
    <w:name w:val="Kapitel Bezeichner"/>
    <w:basedOn w:val="Standard"/>
    <w:next w:val="Kapitelberschrift"/>
    <w:rsid w:val="00A147E3"/>
    <w:pPr>
      <w:keepNext/>
      <w:numPr>
        <w:ilvl w:val="2"/>
        <w:numId w:val="35"/>
      </w:numPr>
      <w:spacing w:before="480"/>
      <w:jc w:val="center"/>
    </w:pPr>
    <w:rPr>
      <w:sz w:val="26"/>
    </w:rPr>
  </w:style>
  <w:style w:type="paragraph" w:customStyle="1" w:styleId="Kapitelberschrift">
    <w:name w:val="Kapitel Überschrift"/>
    <w:basedOn w:val="Standard"/>
    <w:next w:val="ParagraphBezeichner"/>
    <w:rsid w:val="00A147E3"/>
    <w:pPr>
      <w:keepNext/>
      <w:numPr>
        <w:ilvl w:val="2"/>
        <w:numId w:val="36"/>
      </w:numPr>
      <w:spacing w:after="240"/>
      <w:jc w:val="center"/>
    </w:pPr>
    <w:rPr>
      <w:sz w:val="26"/>
    </w:rPr>
  </w:style>
  <w:style w:type="paragraph" w:customStyle="1" w:styleId="AbschnittBezeichner">
    <w:name w:val="Abschnitt Bezeichner"/>
    <w:basedOn w:val="Standard"/>
    <w:next w:val="Abschnittberschrift"/>
    <w:rsid w:val="00A147E3"/>
    <w:pPr>
      <w:keepNext/>
      <w:numPr>
        <w:ilvl w:val="3"/>
        <w:numId w:val="35"/>
      </w:numPr>
      <w:spacing w:before="480"/>
      <w:jc w:val="center"/>
    </w:pPr>
    <w:rPr>
      <w:b/>
      <w:spacing w:val="60"/>
    </w:rPr>
  </w:style>
  <w:style w:type="paragraph" w:customStyle="1" w:styleId="Abschnittberschrift">
    <w:name w:val="Abschnitt Überschrift"/>
    <w:basedOn w:val="Standard"/>
    <w:next w:val="ParagraphBezeichner"/>
    <w:rsid w:val="00A147E3"/>
    <w:pPr>
      <w:keepNext/>
      <w:numPr>
        <w:ilvl w:val="3"/>
        <w:numId w:val="36"/>
      </w:numPr>
      <w:spacing w:after="240"/>
      <w:jc w:val="center"/>
    </w:pPr>
    <w:rPr>
      <w:b/>
      <w:spacing w:val="60"/>
    </w:rPr>
  </w:style>
  <w:style w:type="paragraph" w:customStyle="1" w:styleId="UnterabschnittBezeichner">
    <w:name w:val="Unterabschnitt Bezeichner"/>
    <w:basedOn w:val="Standard"/>
    <w:next w:val="Unterabschnittberschrift"/>
    <w:rsid w:val="00A147E3"/>
    <w:pPr>
      <w:keepNext/>
      <w:numPr>
        <w:ilvl w:val="4"/>
        <w:numId w:val="35"/>
      </w:numPr>
      <w:spacing w:before="480"/>
      <w:jc w:val="center"/>
    </w:pPr>
  </w:style>
  <w:style w:type="paragraph" w:customStyle="1" w:styleId="Unterabschnittberschrift">
    <w:name w:val="Unterabschnitt Überschrift"/>
    <w:basedOn w:val="Standard"/>
    <w:next w:val="ParagraphBezeichner"/>
    <w:rsid w:val="00A147E3"/>
    <w:pPr>
      <w:keepNext/>
      <w:numPr>
        <w:ilvl w:val="4"/>
        <w:numId w:val="36"/>
      </w:numPr>
      <w:spacing w:after="240"/>
      <w:jc w:val="center"/>
    </w:pPr>
  </w:style>
  <w:style w:type="paragraph" w:customStyle="1" w:styleId="TitelBezeichner">
    <w:name w:val="Titel Bezeichner"/>
    <w:basedOn w:val="Standard"/>
    <w:next w:val="Titelberschrift"/>
    <w:rsid w:val="00A147E3"/>
    <w:pPr>
      <w:keepNext/>
      <w:numPr>
        <w:ilvl w:val="5"/>
        <w:numId w:val="35"/>
      </w:numPr>
      <w:spacing w:before="480"/>
      <w:jc w:val="center"/>
    </w:pPr>
    <w:rPr>
      <w:spacing w:val="60"/>
    </w:rPr>
  </w:style>
  <w:style w:type="paragraph" w:customStyle="1" w:styleId="Titelberschrift">
    <w:name w:val="Titel Überschrift"/>
    <w:basedOn w:val="Standard"/>
    <w:next w:val="ParagraphBezeichner"/>
    <w:rsid w:val="00A147E3"/>
    <w:pPr>
      <w:keepNext/>
      <w:numPr>
        <w:ilvl w:val="5"/>
        <w:numId w:val="36"/>
      </w:numPr>
      <w:spacing w:after="240"/>
      <w:jc w:val="center"/>
    </w:pPr>
    <w:rPr>
      <w:spacing w:val="60"/>
    </w:rPr>
  </w:style>
  <w:style w:type="paragraph" w:customStyle="1" w:styleId="UntertitelBezeichner">
    <w:name w:val="Untertitel Bezeichner"/>
    <w:basedOn w:val="Standard"/>
    <w:next w:val="Untertitelberschrift"/>
    <w:rsid w:val="00A147E3"/>
    <w:pPr>
      <w:keepNext/>
      <w:numPr>
        <w:ilvl w:val="6"/>
        <w:numId w:val="35"/>
      </w:numPr>
      <w:spacing w:before="480"/>
      <w:jc w:val="center"/>
    </w:pPr>
    <w:rPr>
      <w:b/>
    </w:rPr>
  </w:style>
  <w:style w:type="paragraph" w:customStyle="1" w:styleId="Untertitelberschrift">
    <w:name w:val="Untertitel Überschrift"/>
    <w:basedOn w:val="Standard"/>
    <w:next w:val="ParagraphBezeichner"/>
    <w:rsid w:val="00A147E3"/>
    <w:pPr>
      <w:keepNext/>
      <w:numPr>
        <w:ilvl w:val="6"/>
        <w:numId w:val="36"/>
      </w:numPr>
      <w:spacing w:after="240"/>
      <w:jc w:val="center"/>
    </w:pPr>
    <w:rPr>
      <w:b/>
    </w:rPr>
  </w:style>
  <w:style w:type="paragraph" w:customStyle="1" w:styleId="ParagraphBezeichnermanuell">
    <w:name w:val="Paragraph Bezeichner (manuell)"/>
    <w:basedOn w:val="Standard"/>
    <w:rsid w:val="00A147E3"/>
    <w:pPr>
      <w:keepNext/>
      <w:spacing w:before="480"/>
      <w:jc w:val="center"/>
    </w:pPr>
  </w:style>
  <w:style w:type="paragraph" w:customStyle="1" w:styleId="JuristischerAbsatzmanuell">
    <w:name w:val="Juristischer Absatz (manuell)"/>
    <w:basedOn w:val="Standard"/>
    <w:rsid w:val="00A147E3"/>
    <w:pPr>
      <w:tabs>
        <w:tab w:val="left" w:pos="850"/>
      </w:tabs>
      <w:ind w:firstLine="425"/>
    </w:pPr>
  </w:style>
  <w:style w:type="paragraph" w:customStyle="1" w:styleId="BuchBezeichnermanuell">
    <w:name w:val="Buch Bezeichner (manuell)"/>
    <w:basedOn w:val="Standard"/>
    <w:rsid w:val="00A147E3"/>
    <w:pPr>
      <w:keepNext/>
      <w:spacing w:before="480"/>
      <w:jc w:val="center"/>
    </w:pPr>
    <w:rPr>
      <w:b/>
      <w:sz w:val="26"/>
    </w:rPr>
  </w:style>
  <w:style w:type="paragraph" w:customStyle="1" w:styleId="TeilBezeichnermanuell">
    <w:name w:val="Teil Bezeichner (manuell)"/>
    <w:basedOn w:val="Standard"/>
    <w:rsid w:val="00A147E3"/>
    <w:pPr>
      <w:keepNext/>
      <w:spacing w:before="480"/>
      <w:jc w:val="center"/>
    </w:pPr>
    <w:rPr>
      <w:spacing w:val="60"/>
      <w:sz w:val="26"/>
    </w:rPr>
  </w:style>
  <w:style w:type="paragraph" w:customStyle="1" w:styleId="KapitelBezeichnermanuell">
    <w:name w:val="Kapitel Bezeichner (manuell)"/>
    <w:basedOn w:val="Standard"/>
    <w:rsid w:val="00A147E3"/>
    <w:pPr>
      <w:keepNext/>
      <w:spacing w:before="480"/>
      <w:jc w:val="center"/>
    </w:pPr>
    <w:rPr>
      <w:sz w:val="26"/>
    </w:rPr>
  </w:style>
  <w:style w:type="paragraph" w:customStyle="1" w:styleId="AbschnittBezeichnermanuell">
    <w:name w:val="Abschnitt Bezeichner (manuell)"/>
    <w:basedOn w:val="Standard"/>
    <w:rsid w:val="00A147E3"/>
    <w:pPr>
      <w:keepNext/>
      <w:spacing w:before="480"/>
      <w:jc w:val="center"/>
    </w:pPr>
    <w:rPr>
      <w:b/>
      <w:spacing w:val="60"/>
    </w:rPr>
  </w:style>
  <w:style w:type="paragraph" w:customStyle="1" w:styleId="UnterabschnittBezeichnermanuell">
    <w:name w:val="Unterabschnitt Bezeichner (manuell)"/>
    <w:basedOn w:val="Standard"/>
    <w:rsid w:val="00A147E3"/>
    <w:pPr>
      <w:keepNext/>
      <w:spacing w:before="480"/>
      <w:jc w:val="center"/>
    </w:pPr>
  </w:style>
  <w:style w:type="paragraph" w:customStyle="1" w:styleId="TitelBezeichnermanuell">
    <w:name w:val="Titel Bezeichner (manuell)"/>
    <w:basedOn w:val="Standard"/>
    <w:rsid w:val="00A147E3"/>
    <w:pPr>
      <w:keepNext/>
      <w:spacing w:before="480"/>
      <w:jc w:val="center"/>
    </w:pPr>
    <w:rPr>
      <w:spacing w:val="60"/>
    </w:rPr>
  </w:style>
  <w:style w:type="paragraph" w:customStyle="1" w:styleId="UntertitelBezeichnermanuell">
    <w:name w:val="Untertitel Bezeichner (manuell)"/>
    <w:basedOn w:val="Standard"/>
    <w:rsid w:val="00A147E3"/>
    <w:pPr>
      <w:keepNext/>
      <w:spacing w:before="480"/>
      <w:jc w:val="center"/>
    </w:pPr>
    <w:rPr>
      <w:b/>
    </w:rPr>
  </w:style>
  <w:style w:type="paragraph" w:customStyle="1" w:styleId="Schlussformel">
    <w:name w:val="Schlussformel"/>
    <w:basedOn w:val="Standard"/>
    <w:next w:val="OrtDatum"/>
    <w:rsid w:val="00A147E3"/>
    <w:pPr>
      <w:spacing w:before="240"/>
      <w:jc w:val="left"/>
    </w:pPr>
  </w:style>
  <w:style w:type="paragraph" w:customStyle="1" w:styleId="Dokumentstatus">
    <w:name w:val="Dokumentstatus"/>
    <w:basedOn w:val="Standard"/>
    <w:rsid w:val="00A147E3"/>
    <w:rPr>
      <w:b/>
      <w:sz w:val="30"/>
    </w:rPr>
  </w:style>
  <w:style w:type="paragraph" w:customStyle="1" w:styleId="Organisation">
    <w:name w:val="Organisation"/>
    <w:basedOn w:val="Standard"/>
    <w:next w:val="Person"/>
    <w:rsid w:val="00A147E3"/>
    <w:pPr>
      <w:jc w:val="center"/>
    </w:pPr>
    <w:rPr>
      <w:spacing w:val="60"/>
    </w:rPr>
  </w:style>
  <w:style w:type="paragraph" w:customStyle="1" w:styleId="Vertretung">
    <w:name w:val="Vertretung"/>
    <w:basedOn w:val="Standard"/>
    <w:next w:val="Person"/>
    <w:rsid w:val="00A147E3"/>
    <w:pPr>
      <w:jc w:val="center"/>
    </w:pPr>
    <w:rPr>
      <w:spacing w:val="60"/>
    </w:rPr>
  </w:style>
  <w:style w:type="paragraph" w:customStyle="1" w:styleId="OrtDatum">
    <w:name w:val="Ort/Datum"/>
    <w:basedOn w:val="Standard"/>
    <w:next w:val="Organisation"/>
    <w:rsid w:val="00A147E3"/>
    <w:pPr>
      <w:jc w:val="right"/>
    </w:pPr>
  </w:style>
  <w:style w:type="paragraph" w:customStyle="1" w:styleId="Person">
    <w:name w:val="Person"/>
    <w:basedOn w:val="Standard"/>
    <w:next w:val="Organisation"/>
    <w:rsid w:val="00A147E3"/>
    <w:pPr>
      <w:jc w:val="center"/>
    </w:pPr>
    <w:rPr>
      <w:spacing w:val="60"/>
    </w:rPr>
  </w:style>
  <w:style w:type="paragraph" w:customStyle="1" w:styleId="BegrndungTitel">
    <w:name w:val="Begründung Titel"/>
    <w:basedOn w:val="Standard"/>
    <w:next w:val="Text"/>
    <w:rsid w:val="00A147E3"/>
    <w:pPr>
      <w:keepNext/>
      <w:spacing w:before="240" w:after="60"/>
    </w:pPr>
    <w:rPr>
      <w:b/>
      <w:kern w:val="32"/>
      <w:sz w:val="26"/>
    </w:rPr>
  </w:style>
  <w:style w:type="paragraph" w:customStyle="1" w:styleId="BegrndungAllgemeinerTeil">
    <w:name w:val="Begründung (Allgemeiner Teil)"/>
    <w:basedOn w:val="Standard"/>
    <w:next w:val="Text"/>
    <w:rsid w:val="00A147E3"/>
    <w:pPr>
      <w:keepNext/>
      <w:spacing w:before="480" w:after="160"/>
    </w:pPr>
    <w:rPr>
      <w:b/>
    </w:rPr>
  </w:style>
  <w:style w:type="paragraph" w:customStyle="1" w:styleId="BegrndungBesondererTeil">
    <w:name w:val="Begründung (Besonderer Teil)"/>
    <w:basedOn w:val="Standard"/>
    <w:next w:val="Text"/>
    <w:rsid w:val="00A147E3"/>
    <w:pPr>
      <w:keepNext/>
      <w:spacing w:before="480" w:after="160"/>
    </w:pPr>
    <w:rPr>
      <w:b/>
    </w:rPr>
  </w:style>
  <w:style w:type="paragraph" w:customStyle="1" w:styleId="berschriftrmischBegrndung">
    <w:name w:val="Überschrift römisch (Begründung)"/>
    <w:basedOn w:val="Standard"/>
    <w:next w:val="Text"/>
    <w:rsid w:val="00A147E3"/>
    <w:pPr>
      <w:keepNext/>
      <w:numPr>
        <w:numId w:val="37"/>
      </w:numPr>
      <w:spacing w:before="360"/>
    </w:pPr>
    <w:rPr>
      <w:b/>
    </w:rPr>
  </w:style>
  <w:style w:type="paragraph" w:customStyle="1" w:styleId="berschriftarabischBegrndung">
    <w:name w:val="Überschrift arabisch (Begründung)"/>
    <w:basedOn w:val="Standard"/>
    <w:next w:val="Text"/>
    <w:rsid w:val="00A147E3"/>
    <w:pPr>
      <w:keepNext/>
      <w:numPr>
        <w:ilvl w:val="1"/>
        <w:numId w:val="37"/>
      </w:numPr>
    </w:pPr>
    <w:rPr>
      <w:b/>
    </w:rPr>
  </w:style>
  <w:style w:type="paragraph" w:customStyle="1" w:styleId="Initiant">
    <w:name w:val="Initiant"/>
    <w:basedOn w:val="Standard"/>
    <w:next w:val="VorblattBezeichnung"/>
    <w:rsid w:val="00A147E3"/>
    <w:pPr>
      <w:spacing w:after="620"/>
      <w:jc w:val="left"/>
    </w:pPr>
    <w:rPr>
      <w:b/>
      <w:sz w:val="26"/>
    </w:rPr>
  </w:style>
  <w:style w:type="paragraph" w:customStyle="1" w:styleId="VorblattBezeichnung">
    <w:name w:val="Vorblatt Bezeichnung"/>
    <w:basedOn w:val="Standard"/>
    <w:next w:val="VorblattTitelProblemundZiel"/>
    <w:rsid w:val="00A147E3"/>
    <w:rPr>
      <w:b/>
      <w:sz w:val="26"/>
    </w:rPr>
  </w:style>
  <w:style w:type="paragraph" w:customStyle="1" w:styleId="VorblattTitelProblemundZiel">
    <w:name w:val="Vorblatt Titel (Problem und Ziel)"/>
    <w:basedOn w:val="Standard"/>
    <w:next w:val="Text"/>
    <w:rsid w:val="00A147E3"/>
    <w:pPr>
      <w:spacing w:before="360"/>
    </w:pPr>
    <w:rPr>
      <w:b/>
      <w:sz w:val="26"/>
    </w:rPr>
  </w:style>
  <w:style w:type="paragraph" w:customStyle="1" w:styleId="VorblattTitelLsung">
    <w:name w:val="Vorblatt Titel (Lösung)"/>
    <w:basedOn w:val="Standard"/>
    <w:next w:val="Text"/>
    <w:rsid w:val="00A147E3"/>
    <w:pPr>
      <w:spacing w:before="360"/>
    </w:pPr>
    <w:rPr>
      <w:b/>
      <w:sz w:val="26"/>
    </w:rPr>
  </w:style>
  <w:style w:type="paragraph" w:customStyle="1" w:styleId="VorblattTitelAlternativen">
    <w:name w:val="Vorblatt Titel (Alternativen)"/>
    <w:basedOn w:val="Standard"/>
    <w:next w:val="Text"/>
    <w:rsid w:val="00A147E3"/>
    <w:pPr>
      <w:spacing w:before="360"/>
    </w:pPr>
    <w:rPr>
      <w:b/>
      <w:sz w:val="26"/>
    </w:rPr>
  </w:style>
  <w:style w:type="paragraph" w:customStyle="1" w:styleId="VorblattTitelFinanzielleAuswirkungen">
    <w:name w:val="Vorblatt Titel (Finanzielle Auswirkungen)"/>
    <w:basedOn w:val="Standard"/>
    <w:next w:val="Text"/>
    <w:rsid w:val="00A147E3"/>
    <w:pPr>
      <w:spacing w:before="360"/>
    </w:pPr>
    <w:rPr>
      <w:b/>
      <w:sz w:val="26"/>
    </w:rPr>
  </w:style>
  <w:style w:type="paragraph" w:customStyle="1" w:styleId="VorblattTitelHaushaltsausgabenohneVollzugsaufwand">
    <w:name w:val="Vorblatt Titel (Haushaltsausgaben ohne Vollzugsaufwand)"/>
    <w:basedOn w:val="Standard"/>
    <w:next w:val="Text"/>
    <w:rsid w:val="00A147E3"/>
    <w:pPr>
      <w:spacing w:before="360"/>
    </w:pPr>
    <w:rPr>
      <w:sz w:val="26"/>
    </w:rPr>
  </w:style>
  <w:style w:type="paragraph" w:customStyle="1" w:styleId="VorblattTitelVollzugsaufwand">
    <w:name w:val="Vorblatt Titel (Vollzugsaufwand)"/>
    <w:basedOn w:val="Standard"/>
    <w:next w:val="Text"/>
    <w:rsid w:val="00A147E3"/>
    <w:pPr>
      <w:spacing w:before="360"/>
    </w:pPr>
    <w:rPr>
      <w:sz w:val="26"/>
    </w:rPr>
  </w:style>
  <w:style w:type="paragraph" w:customStyle="1" w:styleId="VorblattTitelSonstigeKosten">
    <w:name w:val="Vorblatt Titel (Sonstige Kosten)"/>
    <w:basedOn w:val="Standard"/>
    <w:next w:val="Text"/>
    <w:rsid w:val="00A147E3"/>
    <w:pPr>
      <w:spacing w:before="360"/>
    </w:pPr>
    <w:rPr>
      <w:b/>
      <w:sz w:val="26"/>
    </w:rPr>
  </w:style>
  <w:style w:type="paragraph" w:customStyle="1" w:styleId="VorblattTitelBrokratiekosten">
    <w:name w:val="Vorblatt Titel (Bürokratiekosten)"/>
    <w:basedOn w:val="Standard"/>
    <w:next w:val="Text"/>
    <w:rsid w:val="00A147E3"/>
    <w:pPr>
      <w:spacing w:before="360"/>
    </w:pPr>
    <w:rPr>
      <w:b/>
      <w:sz w:val="26"/>
    </w:rPr>
  </w:style>
  <w:style w:type="paragraph" w:customStyle="1" w:styleId="VorblattUntertitelBrokratiekosten">
    <w:name w:val="Vorblatt Untertitel (Bürokratiekosten)"/>
    <w:basedOn w:val="Standard"/>
    <w:next w:val="VorblattTextBrokratiekosten"/>
    <w:rsid w:val="00A147E3"/>
    <w:pPr>
      <w:tabs>
        <w:tab w:val="left" w:pos="283"/>
      </w:tabs>
    </w:pPr>
  </w:style>
  <w:style w:type="paragraph" w:customStyle="1" w:styleId="VorblattTextBrokratiekosten">
    <w:name w:val="Vorblatt Text (Bürokratiekosten)"/>
    <w:basedOn w:val="Standard"/>
    <w:rsid w:val="00A147E3"/>
    <w:pPr>
      <w:ind w:left="3402" w:hanging="3118"/>
    </w:pPr>
  </w:style>
  <w:style w:type="paragraph" w:customStyle="1" w:styleId="VorblattDokumentstatus">
    <w:name w:val="Vorblatt Dokumentstatus"/>
    <w:basedOn w:val="Standard"/>
    <w:next w:val="VorblattBezeichnung"/>
    <w:rsid w:val="00A147E3"/>
    <w:pPr>
      <w:jc w:val="left"/>
    </w:pPr>
    <w:rPr>
      <w:b/>
      <w:sz w:val="30"/>
    </w:rPr>
  </w:style>
  <w:style w:type="paragraph" w:customStyle="1" w:styleId="VorblattKurzbezeichnung-Abkrzung">
    <w:name w:val="Vorblatt Kurzbezeichnung - Abkürzung"/>
    <w:basedOn w:val="Standard"/>
    <w:next w:val="VorblattTitelProblemundZiel"/>
    <w:rsid w:val="00A147E3"/>
    <w:pPr>
      <w:spacing w:before="0"/>
    </w:pPr>
    <w:rPr>
      <w:sz w:val="24"/>
    </w:rPr>
  </w:style>
  <w:style w:type="paragraph" w:customStyle="1" w:styleId="VorblattTitelHaushaltsausgabenohneErfllungsaufwand">
    <w:name w:val="Vorblatt Titel (Haushaltsausgaben ohne Erfüllungsaufwand)"/>
    <w:basedOn w:val="Standard"/>
    <w:next w:val="Text"/>
    <w:rsid w:val="00A147E3"/>
    <w:pPr>
      <w:spacing w:before="360"/>
    </w:pPr>
    <w:rPr>
      <w:b/>
      <w:sz w:val="26"/>
    </w:rPr>
  </w:style>
  <w:style w:type="paragraph" w:customStyle="1" w:styleId="VorblattTitelErfllungsaufwand">
    <w:name w:val="Vorblatt Titel (Erfüllungsaufwand)"/>
    <w:basedOn w:val="Standard"/>
    <w:next w:val="Text"/>
    <w:rsid w:val="00A147E3"/>
    <w:pPr>
      <w:spacing w:before="360"/>
    </w:pPr>
    <w:rPr>
      <w:b/>
      <w:sz w:val="26"/>
    </w:rPr>
  </w:style>
  <w:style w:type="paragraph" w:customStyle="1" w:styleId="VorblattTitelErfllungsaufwandBrgerinnenundBrger">
    <w:name w:val="Vorblatt Titel (Erfüllungsaufwand Bürgerinnen und Bürger)"/>
    <w:basedOn w:val="Standard"/>
    <w:next w:val="Text"/>
    <w:rsid w:val="00A147E3"/>
    <w:pPr>
      <w:spacing w:before="360"/>
    </w:pPr>
    <w:rPr>
      <w:b/>
      <w:sz w:val="26"/>
    </w:rPr>
  </w:style>
  <w:style w:type="paragraph" w:customStyle="1" w:styleId="VorblattTitelErfllungsaufwandWirtschaft">
    <w:name w:val="Vorblatt Titel (Erfüllungsaufwand Wirtschaft)"/>
    <w:basedOn w:val="Standard"/>
    <w:next w:val="Text"/>
    <w:rsid w:val="00A147E3"/>
    <w:pPr>
      <w:spacing w:before="360"/>
    </w:pPr>
    <w:rPr>
      <w:b/>
      <w:sz w:val="26"/>
    </w:rPr>
  </w:style>
  <w:style w:type="paragraph" w:customStyle="1" w:styleId="VorblattTitelBrokratiekostenausInformationspflichten">
    <w:name w:val="Vorblatt Titel (Bürokratiekosten aus Informationspflichten)"/>
    <w:basedOn w:val="Standard"/>
    <w:next w:val="Text"/>
    <w:rsid w:val="00A147E3"/>
    <w:pPr>
      <w:spacing w:before="360"/>
    </w:pPr>
    <w:rPr>
      <w:sz w:val="26"/>
    </w:rPr>
  </w:style>
  <w:style w:type="paragraph" w:customStyle="1" w:styleId="VorblattTitelErfllungsaufwandVerwaltung">
    <w:name w:val="Vorblatt Titel (Erfüllungsaufwand Verwaltung)"/>
    <w:basedOn w:val="Standard"/>
    <w:next w:val="Text"/>
    <w:rsid w:val="00A147E3"/>
    <w:pPr>
      <w:spacing w:before="360"/>
    </w:pPr>
    <w:rPr>
      <w:b/>
      <w:sz w:val="26"/>
    </w:rPr>
  </w:style>
  <w:style w:type="paragraph" w:customStyle="1" w:styleId="VorblattTitelWeitereKosten">
    <w:name w:val="Vorblatt Titel (Weitere Kosten)"/>
    <w:basedOn w:val="Standard"/>
    <w:next w:val="Text"/>
    <w:rsid w:val="00A147E3"/>
    <w:pPr>
      <w:spacing w:before="360"/>
    </w:pPr>
    <w:rPr>
      <w:b/>
      <w:sz w:val="26"/>
    </w:rPr>
  </w:style>
  <w:style w:type="paragraph" w:customStyle="1" w:styleId="RevisionJuristischerAbsatz">
    <w:name w:val="Revision Juristischer Absatz"/>
    <w:basedOn w:val="Standard"/>
    <w:rsid w:val="00A147E3"/>
    <w:pPr>
      <w:numPr>
        <w:ilvl w:val="2"/>
        <w:numId w:val="24"/>
      </w:numPr>
    </w:pPr>
    <w:rPr>
      <w:color w:val="800000"/>
    </w:rPr>
  </w:style>
  <w:style w:type="paragraph" w:customStyle="1" w:styleId="RevisionJuristischerAbsatzmanuell">
    <w:name w:val="Revision Juristischer Absatz (manuell)"/>
    <w:basedOn w:val="Standard"/>
    <w:rsid w:val="00A147E3"/>
    <w:pPr>
      <w:tabs>
        <w:tab w:val="left" w:pos="850"/>
      </w:tabs>
      <w:ind w:firstLine="425"/>
    </w:pPr>
    <w:rPr>
      <w:color w:val="800000"/>
    </w:rPr>
  </w:style>
  <w:style w:type="paragraph" w:customStyle="1" w:styleId="RevisionJuristischerAbsatzFolgeabsatz">
    <w:name w:val="Revision Juristischer Absatz Folgeabsatz"/>
    <w:basedOn w:val="Standard"/>
    <w:rsid w:val="00A147E3"/>
    <w:rPr>
      <w:color w:val="800000"/>
    </w:rPr>
  </w:style>
  <w:style w:type="paragraph" w:customStyle="1" w:styleId="RevisionNummerierungStufe1manuell">
    <w:name w:val="Revision Nummerierung (Stufe 1) (manuell)"/>
    <w:basedOn w:val="Standard"/>
    <w:rsid w:val="00A147E3"/>
    <w:pPr>
      <w:tabs>
        <w:tab w:val="left" w:pos="425"/>
      </w:tabs>
      <w:ind w:left="425" w:hanging="425"/>
    </w:pPr>
    <w:rPr>
      <w:color w:val="800000"/>
    </w:rPr>
  </w:style>
  <w:style w:type="paragraph" w:customStyle="1" w:styleId="RevisionNummerierungFolgeabsatzStufe1">
    <w:name w:val="Revision Nummerierung Folgeabsatz (Stufe 1)"/>
    <w:basedOn w:val="Standard"/>
    <w:rsid w:val="00A147E3"/>
    <w:pPr>
      <w:ind w:left="425"/>
    </w:pPr>
    <w:rPr>
      <w:color w:val="800000"/>
    </w:rPr>
  </w:style>
  <w:style w:type="paragraph" w:customStyle="1" w:styleId="RevisionNummerierungStufe2manuell">
    <w:name w:val="Revision Nummerierung (Stufe 2) (manuell)"/>
    <w:basedOn w:val="Standard"/>
    <w:rsid w:val="00A147E3"/>
    <w:pPr>
      <w:tabs>
        <w:tab w:val="left" w:pos="850"/>
      </w:tabs>
      <w:ind w:left="850" w:hanging="425"/>
    </w:pPr>
    <w:rPr>
      <w:color w:val="800000"/>
    </w:rPr>
  </w:style>
  <w:style w:type="paragraph" w:customStyle="1" w:styleId="RevisionNummerierungFolgeabsatzStufe2">
    <w:name w:val="Revision Nummerierung Folgeabsatz (Stufe 2)"/>
    <w:basedOn w:val="Standard"/>
    <w:rsid w:val="00A147E3"/>
    <w:pPr>
      <w:ind w:left="850"/>
    </w:pPr>
    <w:rPr>
      <w:color w:val="800000"/>
    </w:rPr>
  </w:style>
  <w:style w:type="paragraph" w:customStyle="1" w:styleId="RevisionNummerierungStufe3manuell">
    <w:name w:val="Revision Nummerierung (Stufe 3) (manuell)"/>
    <w:basedOn w:val="Standard"/>
    <w:rsid w:val="00A147E3"/>
    <w:pPr>
      <w:tabs>
        <w:tab w:val="left" w:pos="1276"/>
      </w:tabs>
      <w:ind w:left="1276" w:hanging="425"/>
    </w:pPr>
    <w:rPr>
      <w:color w:val="800000"/>
    </w:rPr>
  </w:style>
  <w:style w:type="paragraph" w:customStyle="1" w:styleId="RevisionNummerierungFolgeabsatzStufe3">
    <w:name w:val="Revision Nummerierung Folgeabsatz (Stufe 3)"/>
    <w:basedOn w:val="Standard"/>
    <w:rsid w:val="00A147E3"/>
    <w:pPr>
      <w:ind w:left="1276"/>
    </w:pPr>
    <w:rPr>
      <w:color w:val="800000"/>
    </w:rPr>
  </w:style>
  <w:style w:type="paragraph" w:customStyle="1" w:styleId="RevisionNummerierungStufe4manuell">
    <w:name w:val="Revision Nummerierung (Stufe 4) (manuell)"/>
    <w:basedOn w:val="Standard"/>
    <w:rsid w:val="00A147E3"/>
    <w:pPr>
      <w:tabs>
        <w:tab w:val="left" w:pos="1701"/>
      </w:tabs>
      <w:ind w:left="1984" w:hanging="709"/>
    </w:pPr>
    <w:rPr>
      <w:color w:val="800000"/>
    </w:rPr>
  </w:style>
  <w:style w:type="paragraph" w:customStyle="1" w:styleId="RevisionNummerierungFolgeabsatzStufe4">
    <w:name w:val="Revision Nummerierung Folgeabsatz (Stufe 4)"/>
    <w:basedOn w:val="Standard"/>
    <w:rsid w:val="00A147E3"/>
    <w:pPr>
      <w:ind w:left="1984"/>
    </w:pPr>
    <w:rPr>
      <w:color w:val="800000"/>
    </w:rPr>
  </w:style>
  <w:style w:type="paragraph" w:customStyle="1" w:styleId="RevisionNummerierungStufe1">
    <w:name w:val="Revision Nummerierung (Stufe 1)"/>
    <w:basedOn w:val="Standard"/>
    <w:rsid w:val="00A147E3"/>
    <w:pPr>
      <w:numPr>
        <w:ilvl w:val="3"/>
        <w:numId w:val="24"/>
      </w:numPr>
    </w:pPr>
    <w:rPr>
      <w:color w:val="800000"/>
    </w:rPr>
  </w:style>
  <w:style w:type="paragraph" w:customStyle="1" w:styleId="RevisionNummerierungStufe2">
    <w:name w:val="Revision Nummerierung (Stufe 2)"/>
    <w:basedOn w:val="Standard"/>
    <w:rsid w:val="00A147E3"/>
    <w:pPr>
      <w:numPr>
        <w:ilvl w:val="4"/>
        <w:numId w:val="24"/>
      </w:numPr>
    </w:pPr>
    <w:rPr>
      <w:color w:val="800000"/>
    </w:rPr>
  </w:style>
  <w:style w:type="paragraph" w:customStyle="1" w:styleId="RevisionNummerierungStufe3">
    <w:name w:val="Revision Nummerierung (Stufe 3)"/>
    <w:basedOn w:val="Standard"/>
    <w:rsid w:val="00A147E3"/>
    <w:pPr>
      <w:numPr>
        <w:ilvl w:val="5"/>
        <w:numId w:val="24"/>
      </w:numPr>
    </w:pPr>
    <w:rPr>
      <w:color w:val="800000"/>
    </w:rPr>
  </w:style>
  <w:style w:type="paragraph" w:customStyle="1" w:styleId="RevisionNummerierungStufe4">
    <w:name w:val="Revision Nummerierung (Stufe 4)"/>
    <w:basedOn w:val="Standard"/>
    <w:rsid w:val="00A147E3"/>
    <w:pPr>
      <w:numPr>
        <w:ilvl w:val="6"/>
        <w:numId w:val="24"/>
      </w:numPr>
    </w:pPr>
    <w:rPr>
      <w:color w:val="800000"/>
    </w:rPr>
  </w:style>
  <w:style w:type="character" w:customStyle="1" w:styleId="RevisionText">
    <w:name w:val="Revision Text"/>
    <w:basedOn w:val="Absatz-Standardschriftart"/>
    <w:rsid w:val="00A147E3"/>
    <w:rPr>
      <w:color w:val="800000"/>
      <w:shd w:val="clear" w:color="auto" w:fill="auto"/>
    </w:rPr>
  </w:style>
  <w:style w:type="paragraph" w:customStyle="1" w:styleId="RevisionParagraphBezeichner">
    <w:name w:val="Revision Paragraph Bezeichner"/>
    <w:basedOn w:val="Standard"/>
    <w:next w:val="RevisionParagraphberschrift"/>
    <w:rsid w:val="00A147E3"/>
    <w:pPr>
      <w:keepNext/>
      <w:numPr>
        <w:ilvl w:val="1"/>
        <w:numId w:val="24"/>
      </w:numPr>
      <w:spacing w:before="480"/>
      <w:jc w:val="center"/>
    </w:pPr>
    <w:rPr>
      <w:color w:val="800000"/>
    </w:rPr>
  </w:style>
  <w:style w:type="paragraph" w:customStyle="1" w:styleId="RevisionParagraphBezeichnermanuell">
    <w:name w:val="Revision Paragraph Bezeichner (manuell)"/>
    <w:basedOn w:val="Standard"/>
    <w:next w:val="RevisionParagraphberschrift"/>
    <w:rsid w:val="00A147E3"/>
    <w:pPr>
      <w:keepNext/>
      <w:spacing w:before="480"/>
      <w:jc w:val="center"/>
    </w:pPr>
    <w:rPr>
      <w:color w:val="800000"/>
    </w:rPr>
  </w:style>
  <w:style w:type="paragraph" w:customStyle="1" w:styleId="RevisionParagraphberschrift">
    <w:name w:val="Revision Paragraph Überschrift"/>
    <w:basedOn w:val="Standard"/>
    <w:next w:val="RevisionJuristischerAbsatz"/>
    <w:rsid w:val="00A147E3"/>
    <w:pPr>
      <w:keepNext/>
      <w:jc w:val="center"/>
    </w:pPr>
    <w:rPr>
      <w:color w:val="800000"/>
    </w:rPr>
  </w:style>
  <w:style w:type="paragraph" w:customStyle="1" w:styleId="RevisionBuchBezeichner">
    <w:name w:val="Revision Buch Bezeichner"/>
    <w:basedOn w:val="Standard"/>
    <w:next w:val="RevisionBuchberschrift"/>
    <w:rsid w:val="00A147E3"/>
    <w:pPr>
      <w:keepNext/>
      <w:spacing w:before="480"/>
      <w:jc w:val="center"/>
    </w:pPr>
    <w:rPr>
      <w:color w:val="800000"/>
      <w:sz w:val="26"/>
    </w:rPr>
  </w:style>
  <w:style w:type="paragraph" w:customStyle="1" w:styleId="RevisionBuchberschrift">
    <w:name w:val="Revision Buch Überschrift"/>
    <w:basedOn w:val="Standard"/>
    <w:next w:val="RevisionParagraphBezeichner"/>
    <w:rsid w:val="00A147E3"/>
    <w:pPr>
      <w:keepNext/>
      <w:spacing w:after="240"/>
      <w:jc w:val="center"/>
    </w:pPr>
    <w:rPr>
      <w:color w:val="800000"/>
      <w:sz w:val="26"/>
    </w:rPr>
  </w:style>
  <w:style w:type="paragraph" w:customStyle="1" w:styleId="RevisionTeilBezeichner">
    <w:name w:val="Revision Teil Bezeichner"/>
    <w:basedOn w:val="Standard"/>
    <w:next w:val="RevisionTeilberschrift"/>
    <w:rsid w:val="00A147E3"/>
    <w:pPr>
      <w:keepNext/>
      <w:spacing w:before="480"/>
      <w:jc w:val="center"/>
    </w:pPr>
    <w:rPr>
      <w:color w:val="800000"/>
      <w:sz w:val="26"/>
    </w:rPr>
  </w:style>
  <w:style w:type="paragraph" w:customStyle="1" w:styleId="RevisionTeilberschrift">
    <w:name w:val="Revision Teil Überschrift"/>
    <w:basedOn w:val="Standard"/>
    <w:next w:val="RevisionParagraphBezeichner"/>
    <w:rsid w:val="00A147E3"/>
    <w:pPr>
      <w:keepNext/>
      <w:spacing w:after="240"/>
      <w:jc w:val="center"/>
    </w:pPr>
    <w:rPr>
      <w:color w:val="800000"/>
      <w:sz w:val="26"/>
    </w:rPr>
  </w:style>
  <w:style w:type="paragraph" w:customStyle="1" w:styleId="RevisionKapitelBezeichner">
    <w:name w:val="Revision Kapitel Bezeichner"/>
    <w:basedOn w:val="Standard"/>
    <w:next w:val="RevisionKapitelberschrift"/>
    <w:rsid w:val="00A147E3"/>
    <w:pPr>
      <w:keepNext/>
      <w:spacing w:before="480"/>
      <w:jc w:val="center"/>
    </w:pPr>
    <w:rPr>
      <w:color w:val="800000"/>
      <w:sz w:val="26"/>
    </w:rPr>
  </w:style>
  <w:style w:type="paragraph" w:customStyle="1" w:styleId="RevisionKapitelberschrift">
    <w:name w:val="Revision Kapitel Überschrift"/>
    <w:basedOn w:val="Standard"/>
    <w:next w:val="RevisionParagraphBezeichner"/>
    <w:rsid w:val="00A147E3"/>
    <w:pPr>
      <w:keepNext/>
      <w:spacing w:after="240"/>
      <w:jc w:val="center"/>
    </w:pPr>
    <w:rPr>
      <w:color w:val="800000"/>
      <w:sz w:val="26"/>
    </w:rPr>
  </w:style>
  <w:style w:type="paragraph" w:customStyle="1" w:styleId="RevisionAbschnittBezeichner">
    <w:name w:val="Revision Abschnitt Bezeichner"/>
    <w:basedOn w:val="Standard"/>
    <w:next w:val="RevisionAbschnittberschrift"/>
    <w:rsid w:val="00A147E3"/>
    <w:pPr>
      <w:keepNext/>
      <w:spacing w:before="480"/>
      <w:jc w:val="center"/>
    </w:pPr>
    <w:rPr>
      <w:color w:val="800000"/>
    </w:rPr>
  </w:style>
  <w:style w:type="paragraph" w:customStyle="1" w:styleId="RevisionAbschnittberschrift">
    <w:name w:val="Revision Abschnitt Überschrift"/>
    <w:basedOn w:val="Standard"/>
    <w:next w:val="RevisionParagraphBezeichner"/>
    <w:rsid w:val="00A147E3"/>
    <w:pPr>
      <w:keepNext/>
      <w:spacing w:after="240"/>
      <w:jc w:val="center"/>
    </w:pPr>
    <w:rPr>
      <w:color w:val="800000"/>
    </w:rPr>
  </w:style>
  <w:style w:type="paragraph" w:customStyle="1" w:styleId="RevisionUnterabschnittBezeichner">
    <w:name w:val="Revision Unterabschnitt Bezeichner"/>
    <w:basedOn w:val="Standard"/>
    <w:next w:val="RevisionUnterabschnittberschrift"/>
    <w:rsid w:val="00A147E3"/>
    <w:pPr>
      <w:keepNext/>
      <w:spacing w:before="480"/>
      <w:jc w:val="center"/>
    </w:pPr>
    <w:rPr>
      <w:color w:val="800000"/>
    </w:rPr>
  </w:style>
  <w:style w:type="paragraph" w:customStyle="1" w:styleId="RevisionUnterabschnittberschrift">
    <w:name w:val="Revision Unterabschnitt Überschrift"/>
    <w:basedOn w:val="Standard"/>
    <w:next w:val="RevisionParagraphBezeichner"/>
    <w:rsid w:val="00A147E3"/>
    <w:pPr>
      <w:keepNext/>
      <w:spacing w:after="240"/>
      <w:jc w:val="center"/>
    </w:pPr>
    <w:rPr>
      <w:color w:val="800000"/>
    </w:rPr>
  </w:style>
  <w:style w:type="paragraph" w:customStyle="1" w:styleId="RevisionTitelBezeichner">
    <w:name w:val="Revision Titel Bezeichner"/>
    <w:basedOn w:val="Standard"/>
    <w:next w:val="RevisionTitelberschrift"/>
    <w:rsid w:val="00A147E3"/>
    <w:pPr>
      <w:keepNext/>
      <w:spacing w:before="480"/>
      <w:jc w:val="center"/>
    </w:pPr>
    <w:rPr>
      <w:color w:val="800000"/>
    </w:rPr>
  </w:style>
  <w:style w:type="paragraph" w:customStyle="1" w:styleId="RevisionTitelberschrift">
    <w:name w:val="Revision Titel Überschrift"/>
    <w:basedOn w:val="Standard"/>
    <w:next w:val="RevisionParagraphBezeichner"/>
    <w:rsid w:val="00A147E3"/>
    <w:pPr>
      <w:keepNext/>
      <w:spacing w:after="240"/>
      <w:jc w:val="center"/>
    </w:pPr>
    <w:rPr>
      <w:color w:val="800000"/>
    </w:rPr>
  </w:style>
  <w:style w:type="paragraph" w:customStyle="1" w:styleId="RevisionUntertitelBezeichner">
    <w:name w:val="Revision Untertitel Bezeichner"/>
    <w:basedOn w:val="Standard"/>
    <w:next w:val="RevisionUntertitelberschrift"/>
    <w:rsid w:val="00A147E3"/>
    <w:pPr>
      <w:keepNext/>
      <w:spacing w:before="480"/>
      <w:jc w:val="center"/>
    </w:pPr>
    <w:rPr>
      <w:color w:val="800000"/>
    </w:rPr>
  </w:style>
  <w:style w:type="paragraph" w:customStyle="1" w:styleId="RevisionUntertitelberschrift">
    <w:name w:val="Revision Untertitel Überschrift"/>
    <w:basedOn w:val="Standard"/>
    <w:next w:val="RevisionParagraphBezeichner"/>
    <w:rsid w:val="00A147E3"/>
    <w:pPr>
      <w:keepNext/>
      <w:spacing w:after="240"/>
      <w:jc w:val="center"/>
    </w:pPr>
    <w:rPr>
      <w:color w:val="800000"/>
    </w:rPr>
  </w:style>
  <w:style w:type="paragraph" w:customStyle="1" w:styleId="RevisionArtikelBezeichnermanuell">
    <w:name w:val="Revision Artikel Bezeichner (manuell)"/>
    <w:basedOn w:val="Standard"/>
    <w:next w:val="RevisionArtikelberschrift"/>
    <w:rsid w:val="00A147E3"/>
    <w:pPr>
      <w:keepNext/>
      <w:spacing w:before="480" w:after="240"/>
      <w:jc w:val="center"/>
    </w:pPr>
    <w:rPr>
      <w:color w:val="800000"/>
      <w:sz w:val="28"/>
    </w:rPr>
  </w:style>
  <w:style w:type="paragraph" w:customStyle="1" w:styleId="RevisionArtikelBezeichner">
    <w:name w:val="Revision Artikel Bezeichner"/>
    <w:basedOn w:val="Standard"/>
    <w:next w:val="RevisionArtikelberschrift"/>
    <w:rsid w:val="00A147E3"/>
    <w:pPr>
      <w:keepNext/>
      <w:numPr>
        <w:numId w:val="24"/>
      </w:numPr>
      <w:spacing w:before="480" w:after="240"/>
      <w:jc w:val="center"/>
    </w:pPr>
    <w:rPr>
      <w:color w:val="800000"/>
      <w:sz w:val="28"/>
    </w:rPr>
  </w:style>
  <w:style w:type="paragraph" w:customStyle="1" w:styleId="RevisionArtikelberschrift">
    <w:name w:val="Revision Artikel Überschrift"/>
    <w:basedOn w:val="Standard"/>
    <w:next w:val="RevisionJuristischerAbsatz"/>
    <w:rsid w:val="00A147E3"/>
    <w:pPr>
      <w:keepNext/>
      <w:spacing w:after="240"/>
      <w:jc w:val="center"/>
    </w:pPr>
    <w:rPr>
      <w:color w:val="800000"/>
      <w:sz w:val="28"/>
    </w:rPr>
  </w:style>
  <w:style w:type="paragraph" w:customStyle="1" w:styleId="RevisionBezeichnungStammdokument">
    <w:name w:val="Revision Bezeichnung (Stammdokument)"/>
    <w:basedOn w:val="Standard"/>
    <w:next w:val="RevisionKurzbezeichnung-AbkrzungStammdokument"/>
    <w:rsid w:val="00A147E3"/>
    <w:pPr>
      <w:jc w:val="center"/>
    </w:pPr>
    <w:rPr>
      <w:color w:val="800000"/>
      <w:sz w:val="28"/>
    </w:rPr>
  </w:style>
  <w:style w:type="paragraph" w:customStyle="1" w:styleId="RevisionKurzbezeichnung-AbkrzungStammdokument">
    <w:name w:val="Revision Kurzbezeichnung - Abkürzung (Stammdokument)"/>
    <w:basedOn w:val="Standard"/>
    <w:rsid w:val="00A147E3"/>
    <w:pPr>
      <w:jc w:val="center"/>
    </w:pPr>
    <w:rPr>
      <w:color w:val="800000"/>
      <w:sz w:val="26"/>
    </w:rPr>
  </w:style>
  <w:style w:type="paragraph" w:customStyle="1" w:styleId="RevisionEingangsformelStandardStammdokument">
    <w:name w:val="Revision Eingangsformel Standard (Stammdokument)"/>
    <w:basedOn w:val="Standard"/>
    <w:rsid w:val="00A147E3"/>
    <w:pPr>
      <w:ind w:firstLine="425"/>
    </w:pPr>
    <w:rPr>
      <w:color w:val="800000"/>
    </w:rPr>
  </w:style>
  <w:style w:type="paragraph" w:customStyle="1" w:styleId="RevisionEingangsformelAufzhlungStammdokument">
    <w:name w:val="Revision Eingangsformel Aufzählung (Stammdokument)"/>
    <w:basedOn w:val="Standard"/>
    <w:rsid w:val="00A147E3"/>
    <w:pPr>
      <w:numPr>
        <w:numId w:val="31"/>
      </w:numPr>
    </w:pPr>
    <w:rPr>
      <w:color w:val="800000"/>
    </w:rPr>
  </w:style>
  <w:style w:type="paragraph" w:customStyle="1" w:styleId="RevisionVerzeichnisTitelStammdokument">
    <w:name w:val="Revision Verzeichnis Titel (Stammdokument)"/>
    <w:basedOn w:val="Standard"/>
    <w:next w:val="RevisionVerzeichnis2"/>
    <w:rsid w:val="00A147E3"/>
    <w:pPr>
      <w:jc w:val="center"/>
    </w:pPr>
    <w:rPr>
      <w:color w:val="800000"/>
    </w:rPr>
  </w:style>
  <w:style w:type="paragraph" w:customStyle="1" w:styleId="RevisionVerzeichnis1">
    <w:name w:val="Revision Verzeichnis 1"/>
    <w:basedOn w:val="Standard"/>
    <w:rsid w:val="00A147E3"/>
    <w:pPr>
      <w:tabs>
        <w:tab w:val="left" w:pos="1191"/>
      </w:tabs>
      <w:ind w:left="1191" w:hanging="1191"/>
    </w:pPr>
    <w:rPr>
      <w:color w:val="800000"/>
    </w:rPr>
  </w:style>
  <w:style w:type="paragraph" w:customStyle="1" w:styleId="RevisionVerzeichnis2">
    <w:name w:val="Revision Verzeichnis 2"/>
    <w:basedOn w:val="Standard"/>
    <w:rsid w:val="00A147E3"/>
    <w:pPr>
      <w:keepNext/>
      <w:spacing w:before="240" w:line="360" w:lineRule="auto"/>
      <w:jc w:val="center"/>
    </w:pPr>
    <w:rPr>
      <w:color w:val="800000"/>
    </w:rPr>
  </w:style>
  <w:style w:type="paragraph" w:customStyle="1" w:styleId="RevisionVerzeichnis3">
    <w:name w:val="Revision Verzeichnis 3"/>
    <w:basedOn w:val="Standard"/>
    <w:rsid w:val="00A147E3"/>
    <w:pPr>
      <w:keepNext/>
      <w:spacing w:before="240" w:line="360" w:lineRule="auto"/>
      <w:jc w:val="center"/>
    </w:pPr>
    <w:rPr>
      <w:color w:val="800000"/>
      <w:sz w:val="18"/>
    </w:rPr>
  </w:style>
  <w:style w:type="paragraph" w:customStyle="1" w:styleId="RevisionVerzeichnis4">
    <w:name w:val="Revision Verzeichnis 4"/>
    <w:basedOn w:val="Standard"/>
    <w:rsid w:val="00A147E3"/>
    <w:pPr>
      <w:keepNext/>
      <w:spacing w:before="240" w:line="360" w:lineRule="auto"/>
      <w:jc w:val="center"/>
    </w:pPr>
    <w:rPr>
      <w:color w:val="800000"/>
      <w:sz w:val="18"/>
    </w:rPr>
  </w:style>
  <w:style w:type="paragraph" w:customStyle="1" w:styleId="RevisionVerzeichnis5">
    <w:name w:val="Revision Verzeichnis 5"/>
    <w:basedOn w:val="Standard"/>
    <w:rsid w:val="00A147E3"/>
    <w:pPr>
      <w:keepNext/>
      <w:spacing w:before="240" w:line="360" w:lineRule="auto"/>
      <w:jc w:val="center"/>
    </w:pPr>
    <w:rPr>
      <w:color w:val="800000"/>
      <w:sz w:val="18"/>
    </w:rPr>
  </w:style>
  <w:style w:type="paragraph" w:customStyle="1" w:styleId="RevisionVerzeichnis6">
    <w:name w:val="Revision Verzeichnis 6"/>
    <w:basedOn w:val="Standard"/>
    <w:rsid w:val="00A147E3"/>
    <w:pPr>
      <w:keepNext/>
      <w:spacing w:before="240" w:line="360" w:lineRule="auto"/>
      <w:jc w:val="center"/>
    </w:pPr>
    <w:rPr>
      <w:color w:val="800000"/>
      <w:sz w:val="18"/>
    </w:rPr>
  </w:style>
  <w:style w:type="paragraph" w:customStyle="1" w:styleId="RevisionVerzeichnis7">
    <w:name w:val="Revision Verzeichnis 7"/>
    <w:basedOn w:val="Standard"/>
    <w:rsid w:val="00A147E3"/>
    <w:pPr>
      <w:keepNext/>
      <w:spacing w:before="240" w:line="360" w:lineRule="auto"/>
      <w:jc w:val="center"/>
    </w:pPr>
    <w:rPr>
      <w:color w:val="800000"/>
      <w:sz w:val="16"/>
    </w:rPr>
  </w:style>
  <w:style w:type="paragraph" w:customStyle="1" w:styleId="RevisionVerzeichnis8">
    <w:name w:val="Revision Verzeichnis 8"/>
    <w:basedOn w:val="Standard"/>
    <w:rsid w:val="00A147E3"/>
    <w:pPr>
      <w:keepNext/>
      <w:spacing w:before="240" w:line="360" w:lineRule="auto"/>
      <w:jc w:val="center"/>
    </w:pPr>
    <w:rPr>
      <w:color w:val="800000"/>
      <w:sz w:val="16"/>
    </w:rPr>
  </w:style>
  <w:style w:type="paragraph" w:customStyle="1" w:styleId="RevisionVerzeichnis9">
    <w:name w:val="Revision Verzeichnis 9"/>
    <w:basedOn w:val="Standard"/>
    <w:rsid w:val="00A147E3"/>
    <w:pPr>
      <w:tabs>
        <w:tab w:val="left" w:pos="624"/>
      </w:tabs>
      <w:ind w:left="624" w:hanging="624"/>
    </w:pPr>
    <w:rPr>
      <w:color w:val="800000"/>
      <w:sz w:val="16"/>
    </w:rPr>
  </w:style>
  <w:style w:type="paragraph" w:customStyle="1" w:styleId="RevisionAnlageBezeichner">
    <w:name w:val="Revision Anlage Bezeichner"/>
    <w:basedOn w:val="Standard"/>
    <w:next w:val="RevisionAnlageVerweis"/>
    <w:rsid w:val="00A147E3"/>
    <w:pPr>
      <w:spacing w:before="240"/>
      <w:jc w:val="right"/>
    </w:pPr>
    <w:rPr>
      <w:color w:val="800000"/>
      <w:sz w:val="26"/>
    </w:rPr>
  </w:style>
  <w:style w:type="paragraph" w:customStyle="1" w:styleId="RevisionAnlageberschrift">
    <w:name w:val="Revision Anlage Überschrift"/>
    <w:basedOn w:val="Standard"/>
    <w:next w:val="RevisionAnlageText"/>
    <w:rsid w:val="00A147E3"/>
    <w:pPr>
      <w:jc w:val="center"/>
    </w:pPr>
    <w:rPr>
      <w:color w:val="800000"/>
      <w:sz w:val="26"/>
    </w:rPr>
  </w:style>
  <w:style w:type="paragraph" w:customStyle="1" w:styleId="RevisionAnlageVerzeichnisTitel">
    <w:name w:val="Revision Anlage Verzeichnis Titel"/>
    <w:basedOn w:val="Standard"/>
    <w:next w:val="RevisionAnlageVerzeichnis1"/>
    <w:rsid w:val="00A147E3"/>
    <w:pPr>
      <w:jc w:val="center"/>
    </w:pPr>
    <w:rPr>
      <w:color w:val="800000"/>
      <w:sz w:val="26"/>
    </w:rPr>
  </w:style>
  <w:style w:type="paragraph" w:customStyle="1" w:styleId="RevisionAnlageVerzeichnis1">
    <w:name w:val="Revision Anlage Verzeichnis 1"/>
    <w:basedOn w:val="Standard"/>
    <w:rsid w:val="00A147E3"/>
    <w:pPr>
      <w:jc w:val="center"/>
    </w:pPr>
    <w:rPr>
      <w:color w:val="800000"/>
      <w:sz w:val="24"/>
    </w:rPr>
  </w:style>
  <w:style w:type="paragraph" w:customStyle="1" w:styleId="RevisionAnlageVerzeichnis2">
    <w:name w:val="Revision Anlage Verzeichnis 2"/>
    <w:basedOn w:val="Standard"/>
    <w:rsid w:val="00A147E3"/>
    <w:pPr>
      <w:jc w:val="center"/>
    </w:pPr>
    <w:rPr>
      <w:color w:val="800000"/>
      <w:sz w:val="24"/>
    </w:rPr>
  </w:style>
  <w:style w:type="paragraph" w:customStyle="1" w:styleId="RevisionAnlageVerzeichnis3">
    <w:name w:val="Revision Anlage Verzeichnis 3"/>
    <w:basedOn w:val="Standard"/>
    <w:rsid w:val="00A147E3"/>
    <w:pPr>
      <w:jc w:val="center"/>
    </w:pPr>
    <w:rPr>
      <w:color w:val="800000"/>
    </w:rPr>
  </w:style>
  <w:style w:type="paragraph" w:customStyle="1" w:styleId="RevisionAnlageVerzeichnis4">
    <w:name w:val="Revision Anlage Verzeichnis 4"/>
    <w:basedOn w:val="Standard"/>
    <w:rsid w:val="00A147E3"/>
    <w:pPr>
      <w:jc w:val="center"/>
    </w:pPr>
    <w:rPr>
      <w:color w:val="800000"/>
    </w:rPr>
  </w:style>
  <w:style w:type="paragraph" w:customStyle="1" w:styleId="Revisionberschrift1">
    <w:name w:val="Revision Überschrift 1"/>
    <w:basedOn w:val="Standard"/>
    <w:next w:val="RevisionAnlageText"/>
    <w:rsid w:val="00A147E3"/>
    <w:pPr>
      <w:keepNext/>
      <w:spacing w:before="240" w:after="60"/>
    </w:pPr>
    <w:rPr>
      <w:color w:val="800000"/>
      <w:kern w:val="32"/>
    </w:rPr>
  </w:style>
  <w:style w:type="paragraph" w:customStyle="1" w:styleId="Revisionberschrift2">
    <w:name w:val="Revision Überschrift 2"/>
    <w:basedOn w:val="Standard"/>
    <w:next w:val="RevisionAnlageText"/>
    <w:rsid w:val="00A147E3"/>
    <w:pPr>
      <w:keepNext/>
      <w:spacing w:before="240" w:after="60"/>
    </w:pPr>
    <w:rPr>
      <w:color w:val="800000"/>
    </w:rPr>
  </w:style>
  <w:style w:type="paragraph" w:customStyle="1" w:styleId="Revisionberschrift3">
    <w:name w:val="Revision Überschrift 3"/>
    <w:basedOn w:val="Standard"/>
    <w:next w:val="RevisionAnlageText"/>
    <w:rsid w:val="00A147E3"/>
    <w:pPr>
      <w:keepNext/>
      <w:spacing w:before="240" w:after="60"/>
    </w:pPr>
    <w:rPr>
      <w:color w:val="800000"/>
    </w:rPr>
  </w:style>
  <w:style w:type="paragraph" w:customStyle="1" w:styleId="Revisionberschrift4">
    <w:name w:val="Revision Überschrift 4"/>
    <w:basedOn w:val="Standard"/>
    <w:next w:val="RevisionAnlageText"/>
    <w:rsid w:val="00A147E3"/>
    <w:pPr>
      <w:keepNext/>
      <w:spacing w:before="240" w:after="60"/>
    </w:pPr>
    <w:rPr>
      <w:color w:val="800000"/>
    </w:rPr>
  </w:style>
  <w:style w:type="paragraph" w:customStyle="1" w:styleId="RevisionAnlageText">
    <w:name w:val="Revision Anlage Text"/>
    <w:basedOn w:val="Standard"/>
    <w:rsid w:val="00A147E3"/>
    <w:rPr>
      <w:color w:val="800000"/>
    </w:rPr>
  </w:style>
  <w:style w:type="paragraph" w:customStyle="1" w:styleId="RevisionListeStufe1">
    <w:name w:val="Revision Liste (Stufe 1)"/>
    <w:basedOn w:val="Standard"/>
    <w:rsid w:val="00A147E3"/>
    <w:pPr>
      <w:numPr>
        <w:numId w:val="25"/>
      </w:numPr>
      <w:tabs>
        <w:tab w:val="left" w:pos="0"/>
      </w:tabs>
    </w:pPr>
    <w:rPr>
      <w:color w:val="800000"/>
    </w:rPr>
  </w:style>
  <w:style w:type="paragraph" w:customStyle="1" w:styleId="RevisionListeStufe1manuell">
    <w:name w:val="Revision Liste (Stufe 1) (manuell)"/>
    <w:basedOn w:val="Standard"/>
    <w:rsid w:val="00A147E3"/>
    <w:pPr>
      <w:tabs>
        <w:tab w:val="left" w:pos="425"/>
      </w:tabs>
      <w:ind w:left="425" w:hanging="425"/>
    </w:pPr>
    <w:rPr>
      <w:color w:val="800000"/>
    </w:rPr>
  </w:style>
  <w:style w:type="paragraph" w:customStyle="1" w:styleId="RevisionListeFolgeabsatzStufe1">
    <w:name w:val="Revision Liste Folgeabsatz (Stufe 1)"/>
    <w:basedOn w:val="Standard"/>
    <w:rsid w:val="00A147E3"/>
    <w:pPr>
      <w:numPr>
        <w:ilvl w:val="1"/>
        <w:numId w:val="25"/>
      </w:numPr>
    </w:pPr>
    <w:rPr>
      <w:color w:val="800000"/>
    </w:rPr>
  </w:style>
  <w:style w:type="paragraph" w:customStyle="1" w:styleId="RevisionListeStufe2">
    <w:name w:val="Revision Liste (Stufe 2)"/>
    <w:basedOn w:val="Standard"/>
    <w:rsid w:val="00A147E3"/>
    <w:pPr>
      <w:numPr>
        <w:ilvl w:val="2"/>
        <w:numId w:val="25"/>
      </w:numPr>
    </w:pPr>
    <w:rPr>
      <w:color w:val="800000"/>
    </w:rPr>
  </w:style>
  <w:style w:type="paragraph" w:customStyle="1" w:styleId="RevisionListeStufe2manuell">
    <w:name w:val="Revision Liste (Stufe 2) (manuell)"/>
    <w:basedOn w:val="Standard"/>
    <w:rsid w:val="00A147E3"/>
    <w:pPr>
      <w:tabs>
        <w:tab w:val="left" w:pos="850"/>
      </w:tabs>
      <w:ind w:left="850" w:hanging="425"/>
    </w:pPr>
    <w:rPr>
      <w:color w:val="800000"/>
    </w:rPr>
  </w:style>
  <w:style w:type="paragraph" w:customStyle="1" w:styleId="RevisionListeFolgeabsatzStufe2">
    <w:name w:val="Revision Liste Folgeabsatz (Stufe 2)"/>
    <w:basedOn w:val="Standard"/>
    <w:rsid w:val="00A147E3"/>
    <w:pPr>
      <w:numPr>
        <w:ilvl w:val="3"/>
        <w:numId w:val="25"/>
      </w:numPr>
    </w:pPr>
    <w:rPr>
      <w:color w:val="800000"/>
    </w:rPr>
  </w:style>
  <w:style w:type="paragraph" w:customStyle="1" w:styleId="RevisionListeStufe3">
    <w:name w:val="Revision Liste (Stufe 3)"/>
    <w:basedOn w:val="Standard"/>
    <w:rsid w:val="00A147E3"/>
    <w:pPr>
      <w:numPr>
        <w:ilvl w:val="4"/>
        <w:numId w:val="25"/>
      </w:numPr>
    </w:pPr>
    <w:rPr>
      <w:color w:val="800000"/>
    </w:rPr>
  </w:style>
  <w:style w:type="paragraph" w:customStyle="1" w:styleId="RevisionListeStufe3manuell">
    <w:name w:val="Revision Liste (Stufe 3) (manuell)"/>
    <w:basedOn w:val="Standard"/>
    <w:rsid w:val="00A147E3"/>
    <w:pPr>
      <w:tabs>
        <w:tab w:val="left" w:pos="1276"/>
      </w:tabs>
      <w:ind w:left="1276" w:hanging="425"/>
    </w:pPr>
    <w:rPr>
      <w:color w:val="800000"/>
    </w:rPr>
  </w:style>
  <w:style w:type="paragraph" w:customStyle="1" w:styleId="RevisionListeFolgeabsatzStufe3">
    <w:name w:val="Revision Liste Folgeabsatz (Stufe 3)"/>
    <w:basedOn w:val="Standard"/>
    <w:rsid w:val="00A147E3"/>
    <w:pPr>
      <w:numPr>
        <w:ilvl w:val="5"/>
        <w:numId w:val="25"/>
      </w:numPr>
    </w:pPr>
    <w:rPr>
      <w:color w:val="800000"/>
    </w:rPr>
  </w:style>
  <w:style w:type="paragraph" w:customStyle="1" w:styleId="RevisionListeStufe4">
    <w:name w:val="Revision Liste (Stufe 4)"/>
    <w:basedOn w:val="Standard"/>
    <w:rsid w:val="00A147E3"/>
    <w:pPr>
      <w:numPr>
        <w:ilvl w:val="6"/>
        <w:numId w:val="25"/>
      </w:numPr>
    </w:pPr>
    <w:rPr>
      <w:color w:val="800000"/>
    </w:rPr>
  </w:style>
  <w:style w:type="paragraph" w:customStyle="1" w:styleId="RevisionListeStufe4manuell">
    <w:name w:val="Revision Liste (Stufe 4) (manuell)"/>
    <w:basedOn w:val="Standard"/>
    <w:rsid w:val="00A147E3"/>
    <w:pPr>
      <w:tabs>
        <w:tab w:val="left" w:pos="1984"/>
      </w:tabs>
      <w:ind w:left="1984" w:hanging="709"/>
    </w:pPr>
    <w:rPr>
      <w:color w:val="800000"/>
    </w:rPr>
  </w:style>
  <w:style w:type="paragraph" w:customStyle="1" w:styleId="RevisionListeFolgeabsatzStufe4">
    <w:name w:val="Revision Liste Folgeabsatz (Stufe 4)"/>
    <w:basedOn w:val="Standard"/>
    <w:rsid w:val="00A147E3"/>
    <w:pPr>
      <w:numPr>
        <w:ilvl w:val="7"/>
        <w:numId w:val="25"/>
      </w:numPr>
    </w:pPr>
    <w:rPr>
      <w:color w:val="800000"/>
    </w:rPr>
  </w:style>
  <w:style w:type="paragraph" w:customStyle="1" w:styleId="RevisionAufzhlungStufe1">
    <w:name w:val="Revision Aufzählung (Stufe 1)"/>
    <w:basedOn w:val="Standard"/>
    <w:rsid w:val="00A147E3"/>
    <w:pPr>
      <w:numPr>
        <w:numId w:val="26"/>
      </w:numPr>
      <w:tabs>
        <w:tab w:val="left" w:pos="0"/>
      </w:tabs>
    </w:pPr>
    <w:rPr>
      <w:color w:val="800000"/>
    </w:rPr>
  </w:style>
  <w:style w:type="paragraph" w:customStyle="1" w:styleId="RevisionAufzhlungFolgeabsatzStufe1">
    <w:name w:val="Revision Aufzählung Folgeabsatz (Stufe 1)"/>
    <w:basedOn w:val="Standard"/>
    <w:rsid w:val="00A147E3"/>
    <w:pPr>
      <w:tabs>
        <w:tab w:val="left" w:pos="425"/>
      </w:tabs>
      <w:ind w:left="425"/>
    </w:pPr>
    <w:rPr>
      <w:color w:val="800000"/>
    </w:rPr>
  </w:style>
  <w:style w:type="paragraph" w:customStyle="1" w:styleId="RevisionAufzhlungStufe2">
    <w:name w:val="Revision Aufzählung (Stufe 2)"/>
    <w:basedOn w:val="Standard"/>
    <w:rsid w:val="00A147E3"/>
    <w:pPr>
      <w:numPr>
        <w:numId w:val="27"/>
      </w:numPr>
      <w:tabs>
        <w:tab w:val="left" w:pos="425"/>
      </w:tabs>
    </w:pPr>
    <w:rPr>
      <w:color w:val="800000"/>
    </w:rPr>
  </w:style>
  <w:style w:type="paragraph" w:customStyle="1" w:styleId="RevisionAufzhlungFolgeabsatzStufe2">
    <w:name w:val="Revision Aufzählung Folgeabsatz (Stufe 2)"/>
    <w:basedOn w:val="Standard"/>
    <w:rsid w:val="00A147E3"/>
    <w:pPr>
      <w:tabs>
        <w:tab w:val="left" w:pos="794"/>
      </w:tabs>
      <w:ind w:left="850"/>
    </w:pPr>
    <w:rPr>
      <w:color w:val="800000"/>
    </w:rPr>
  </w:style>
  <w:style w:type="paragraph" w:customStyle="1" w:styleId="RevisionAufzhlungStufe3">
    <w:name w:val="Revision Aufzählung (Stufe 3)"/>
    <w:basedOn w:val="Standard"/>
    <w:rsid w:val="00A147E3"/>
    <w:pPr>
      <w:numPr>
        <w:numId w:val="28"/>
      </w:numPr>
      <w:tabs>
        <w:tab w:val="left" w:pos="850"/>
      </w:tabs>
    </w:pPr>
    <w:rPr>
      <w:color w:val="800000"/>
    </w:rPr>
  </w:style>
  <w:style w:type="paragraph" w:customStyle="1" w:styleId="RevisionAufzhlungFolgeabsatzStufe3">
    <w:name w:val="Revision Aufzählung Folgeabsatz (Stufe 3)"/>
    <w:basedOn w:val="Standard"/>
    <w:rsid w:val="00A147E3"/>
    <w:pPr>
      <w:tabs>
        <w:tab w:val="left" w:pos="1276"/>
      </w:tabs>
      <w:ind w:left="1276"/>
    </w:pPr>
    <w:rPr>
      <w:color w:val="800000"/>
    </w:rPr>
  </w:style>
  <w:style w:type="paragraph" w:customStyle="1" w:styleId="RevisionAufzhlungStufe4">
    <w:name w:val="Revision Aufzählung (Stufe 4)"/>
    <w:basedOn w:val="Standard"/>
    <w:rsid w:val="00A147E3"/>
    <w:pPr>
      <w:numPr>
        <w:numId w:val="29"/>
      </w:numPr>
      <w:tabs>
        <w:tab w:val="left" w:pos="1276"/>
      </w:tabs>
    </w:pPr>
    <w:rPr>
      <w:color w:val="800000"/>
    </w:rPr>
  </w:style>
  <w:style w:type="paragraph" w:customStyle="1" w:styleId="RevisionAufzhlungFolgeabsatzStufe4">
    <w:name w:val="Revision Aufzählung Folgeabsatz (Stufe 4)"/>
    <w:basedOn w:val="Standard"/>
    <w:rsid w:val="00A147E3"/>
    <w:pPr>
      <w:tabs>
        <w:tab w:val="left" w:pos="1701"/>
      </w:tabs>
      <w:ind w:left="1701"/>
    </w:pPr>
    <w:rPr>
      <w:color w:val="800000"/>
    </w:rPr>
  </w:style>
  <w:style w:type="paragraph" w:customStyle="1" w:styleId="RevisionAufzhlungStufe5">
    <w:name w:val="Revision Aufzählung (Stufe 5)"/>
    <w:basedOn w:val="Standard"/>
    <w:rsid w:val="00A147E3"/>
    <w:pPr>
      <w:numPr>
        <w:numId w:val="30"/>
      </w:numPr>
      <w:tabs>
        <w:tab w:val="left" w:pos="1701"/>
      </w:tabs>
    </w:pPr>
    <w:rPr>
      <w:color w:val="800000"/>
    </w:rPr>
  </w:style>
  <w:style w:type="paragraph" w:customStyle="1" w:styleId="RevisionAufzhlungFolgeabsatzStufe5">
    <w:name w:val="Revision Aufzählung Folgeabsatz (Stufe 5)"/>
    <w:basedOn w:val="Standard"/>
    <w:rsid w:val="00A147E3"/>
    <w:pPr>
      <w:tabs>
        <w:tab w:val="left" w:pos="2126"/>
      </w:tabs>
      <w:ind w:left="2126"/>
    </w:pPr>
    <w:rPr>
      <w:color w:val="800000"/>
    </w:rPr>
  </w:style>
  <w:style w:type="paragraph" w:customStyle="1" w:styleId="RevisionFunotentext">
    <w:name w:val="Revision Fußnotentext"/>
    <w:basedOn w:val="Funotentext"/>
    <w:rsid w:val="00A147E3"/>
    <w:rPr>
      <w:color w:val="800000"/>
    </w:rPr>
  </w:style>
  <w:style w:type="paragraph" w:customStyle="1" w:styleId="RevisionFormel">
    <w:name w:val="Revision Formel"/>
    <w:basedOn w:val="Standard"/>
    <w:rsid w:val="00A147E3"/>
    <w:pPr>
      <w:spacing w:before="240" w:after="240"/>
      <w:jc w:val="center"/>
    </w:pPr>
    <w:rPr>
      <w:color w:val="800000"/>
    </w:rPr>
  </w:style>
  <w:style w:type="paragraph" w:customStyle="1" w:styleId="RevisionGrafik">
    <w:name w:val="Revision Grafik"/>
    <w:basedOn w:val="Standard"/>
    <w:rsid w:val="00A147E3"/>
    <w:pPr>
      <w:spacing w:before="240" w:after="240"/>
      <w:jc w:val="center"/>
    </w:pPr>
    <w:rPr>
      <w:color w:val="800000"/>
    </w:rPr>
  </w:style>
  <w:style w:type="paragraph" w:customStyle="1" w:styleId="RevisionVerzeichnisTitelnderungsdokument">
    <w:name w:val="Revision Verzeichnis Titel (Änderungsdokument)"/>
    <w:basedOn w:val="Standard"/>
    <w:next w:val="RevisionVerzeichnis1"/>
    <w:rsid w:val="00A147E3"/>
    <w:pPr>
      <w:jc w:val="center"/>
    </w:pPr>
    <w:rPr>
      <w:color w:val="800000"/>
    </w:rPr>
  </w:style>
  <w:style w:type="paragraph" w:customStyle="1" w:styleId="RevisionAnlageVerweis">
    <w:name w:val="Revision Anlage Verweis"/>
    <w:basedOn w:val="Standard"/>
    <w:next w:val="RevisionAnlageberschrift"/>
    <w:rsid w:val="00A147E3"/>
    <w:pPr>
      <w:spacing w:before="0"/>
      <w:jc w:val="right"/>
    </w:pPr>
    <w:rPr>
      <w:color w:val="800000"/>
    </w:rPr>
  </w:style>
  <w:style w:type="paragraph" w:customStyle="1" w:styleId="Bezeichnungnderungsdokument">
    <w:name w:val="Bezeichnung (Änderungsdokument)"/>
    <w:basedOn w:val="Standard"/>
    <w:next w:val="Kurzbezeichnung-Abkrzungnderungsdokument"/>
    <w:rsid w:val="00A147E3"/>
    <w:pPr>
      <w:jc w:val="center"/>
    </w:pPr>
    <w:rPr>
      <w:b/>
      <w:sz w:val="26"/>
    </w:rPr>
  </w:style>
  <w:style w:type="paragraph" w:customStyle="1" w:styleId="Kurzbezeichnung-Abkrzungnderungsdokument">
    <w:name w:val="Kurzbezeichnung - Abkürzung (Änderungsdokument)"/>
    <w:basedOn w:val="Standard"/>
    <w:next w:val="Ausfertigungsdatumnderungsdokument"/>
    <w:rsid w:val="00A147E3"/>
    <w:pPr>
      <w:spacing w:before="240"/>
      <w:jc w:val="center"/>
    </w:pPr>
    <w:rPr>
      <w:b/>
      <w:sz w:val="26"/>
    </w:rPr>
  </w:style>
  <w:style w:type="paragraph" w:customStyle="1" w:styleId="Ausfertigungsdatumnderungsdokument">
    <w:name w:val="Ausfertigungsdatum (Änderungsdokument)"/>
    <w:basedOn w:val="Standard"/>
    <w:next w:val="EingangsformelStandardnderungsdokument"/>
    <w:rsid w:val="00A147E3"/>
    <w:pPr>
      <w:spacing w:before="240"/>
      <w:jc w:val="center"/>
    </w:pPr>
    <w:rPr>
      <w:b/>
    </w:rPr>
  </w:style>
  <w:style w:type="paragraph" w:customStyle="1" w:styleId="EingangsformelStandardnderungsdokument">
    <w:name w:val="Eingangsformel Standard (Änderungsdokument)"/>
    <w:basedOn w:val="Standard"/>
    <w:next w:val="EingangsformelAufzhlungnderungsdokument"/>
    <w:rsid w:val="00A147E3"/>
    <w:pPr>
      <w:ind w:firstLine="425"/>
    </w:pPr>
  </w:style>
  <w:style w:type="paragraph" w:customStyle="1" w:styleId="EingangsformelAufzhlungnderungsdokument">
    <w:name w:val="Eingangsformel Aufzählung (Änderungsdokument)"/>
    <w:basedOn w:val="Standard"/>
    <w:rsid w:val="00A147E3"/>
    <w:pPr>
      <w:numPr>
        <w:numId w:val="32"/>
      </w:numPr>
    </w:pPr>
  </w:style>
  <w:style w:type="paragraph" w:customStyle="1" w:styleId="EingangsformelFolgeabsatznderungsdokument">
    <w:name w:val="Eingangsformel Folgeabsatz (Änderungsdokument)"/>
    <w:basedOn w:val="Standard"/>
    <w:rsid w:val="00A147E3"/>
  </w:style>
  <w:style w:type="paragraph" w:customStyle="1" w:styleId="ArtikelBezeichner">
    <w:name w:val="Artikel Bezeichner"/>
    <w:basedOn w:val="Standard"/>
    <w:next w:val="Artikelberschrift"/>
    <w:rsid w:val="00A147E3"/>
    <w:pPr>
      <w:keepNext/>
      <w:numPr>
        <w:numId w:val="33"/>
      </w:numPr>
      <w:spacing w:before="480" w:after="240"/>
      <w:jc w:val="center"/>
    </w:pPr>
    <w:rPr>
      <w:b/>
      <w:sz w:val="28"/>
    </w:rPr>
  </w:style>
  <w:style w:type="paragraph" w:customStyle="1" w:styleId="Artikelberschrift">
    <w:name w:val="Artikel Überschrift"/>
    <w:basedOn w:val="Standard"/>
    <w:next w:val="JuristischerAbsatznummeriert"/>
    <w:rsid w:val="00A147E3"/>
    <w:pPr>
      <w:keepNext/>
      <w:spacing w:after="240"/>
      <w:jc w:val="center"/>
    </w:pPr>
    <w:rPr>
      <w:b/>
      <w:sz w:val="28"/>
    </w:rPr>
  </w:style>
  <w:style w:type="paragraph" w:customStyle="1" w:styleId="ArtikelBezeichnermanuell">
    <w:name w:val="Artikel Bezeichner (manuell)"/>
    <w:basedOn w:val="Standard"/>
    <w:rsid w:val="00A147E3"/>
    <w:pPr>
      <w:keepNext/>
      <w:spacing w:before="480" w:after="240"/>
      <w:jc w:val="center"/>
    </w:pPr>
    <w:rPr>
      <w:b/>
      <w:sz w:val="28"/>
    </w:rPr>
  </w:style>
  <w:style w:type="paragraph" w:styleId="Verzeichnis1">
    <w:name w:val="toc 1"/>
    <w:basedOn w:val="Standard"/>
    <w:next w:val="Standard"/>
    <w:uiPriority w:val="39"/>
    <w:semiHidden/>
    <w:unhideWhenUsed/>
    <w:rsid w:val="00A147E3"/>
    <w:pPr>
      <w:tabs>
        <w:tab w:val="left" w:pos="1191"/>
      </w:tabs>
      <w:ind w:left="1191" w:hanging="1191"/>
    </w:pPr>
  </w:style>
  <w:style w:type="paragraph" w:customStyle="1" w:styleId="VerzeichnisTitelnderungsdokument">
    <w:name w:val="Verzeichnis Titel (Änderungsdokument)"/>
    <w:basedOn w:val="Standard"/>
    <w:rsid w:val="00A147E3"/>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78288">
      <w:bodyDiv w:val="1"/>
      <w:marLeft w:val="0"/>
      <w:marRight w:val="0"/>
      <w:marTop w:val="0"/>
      <w:marBottom w:val="0"/>
      <w:divBdr>
        <w:top w:val="none" w:sz="0" w:space="0" w:color="auto"/>
        <w:left w:val="none" w:sz="0" w:space="0" w:color="auto"/>
        <w:bottom w:val="none" w:sz="0" w:space="0" w:color="auto"/>
        <w:right w:val="none" w:sz="0" w:space="0" w:color="auto"/>
      </w:divBdr>
    </w:div>
    <w:div w:id="190001245">
      <w:bodyDiv w:val="1"/>
      <w:marLeft w:val="0"/>
      <w:marRight w:val="0"/>
      <w:marTop w:val="0"/>
      <w:marBottom w:val="0"/>
      <w:divBdr>
        <w:top w:val="none" w:sz="0" w:space="0" w:color="auto"/>
        <w:left w:val="none" w:sz="0" w:space="0" w:color="auto"/>
        <w:bottom w:val="none" w:sz="0" w:space="0" w:color="auto"/>
        <w:right w:val="none" w:sz="0" w:space="0" w:color="auto"/>
      </w:divBdr>
    </w:div>
    <w:div w:id="681860609">
      <w:bodyDiv w:val="1"/>
      <w:marLeft w:val="0"/>
      <w:marRight w:val="0"/>
      <w:marTop w:val="0"/>
      <w:marBottom w:val="0"/>
      <w:divBdr>
        <w:top w:val="none" w:sz="0" w:space="0" w:color="auto"/>
        <w:left w:val="none" w:sz="0" w:space="0" w:color="auto"/>
        <w:bottom w:val="none" w:sz="0" w:space="0" w:color="auto"/>
        <w:right w:val="none" w:sz="0" w:space="0" w:color="auto"/>
      </w:divBdr>
      <w:divsChild>
        <w:div w:id="1547402483">
          <w:marLeft w:val="720"/>
          <w:marRight w:val="0"/>
          <w:marTop w:val="154"/>
          <w:marBottom w:val="0"/>
          <w:divBdr>
            <w:top w:val="none" w:sz="0" w:space="0" w:color="auto"/>
            <w:left w:val="none" w:sz="0" w:space="0" w:color="auto"/>
            <w:bottom w:val="none" w:sz="0" w:space="0" w:color="auto"/>
            <w:right w:val="none" w:sz="0" w:space="0" w:color="auto"/>
          </w:divBdr>
        </w:div>
        <w:div w:id="1672176269">
          <w:marLeft w:val="720"/>
          <w:marRight w:val="0"/>
          <w:marTop w:val="154"/>
          <w:marBottom w:val="0"/>
          <w:divBdr>
            <w:top w:val="none" w:sz="0" w:space="0" w:color="auto"/>
            <w:left w:val="none" w:sz="0" w:space="0" w:color="auto"/>
            <w:bottom w:val="none" w:sz="0" w:space="0" w:color="auto"/>
            <w:right w:val="none" w:sz="0" w:space="0" w:color="auto"/>
          </w:divBdr>
        </w:div>
        <w:div w:id="1972594583">
          <w:marLeft w:val="720"/>
          <w:marRight w:val="0"/>
          <w:marTop w:val="154"/>
          <w:marBottom w:val="0"/>
          <w:divBdr>
            <w:top w:val="none" w:sz="0" w:space="0" w:color="auto"/>
            <w:left w:val="none" w:sz="0" w:space="0" w:color="auto"/>
            <w:bottom w:val="none" w:sz="0" w:space="0" w:color="auto"/>
            <w:right w:val="none" w:sz="0" w:space="0" w:color="auto"/>
          </w:divBdr>
        </w:div>
        <w:div w:id="2110076750">
          <w:marLeft w:val="720"/>
          <w:marRight w:val="0"/>
          <w:marTop w:val="154"/>
          <w:marBottom w:val="0"/>
          <w:divBdr>
            <w:top w:val="none" w:sz="0" w:space="0" w:color="auto"/>
            <w:left w:val="none" w:sz="0" w:space="0" w:color="auto"/>
            <w:bottom w:val="none" w:sz="0" w:space="0" w:color="auto"/>
            <w:right w:val="none" w:sz="0" w:space="0" w:color="auto"/>
          </w:divBdr>
        </w:div>
      </w:divsChild>
    </w:div>
    <w:div w:id="819806523">
      <w:bodyDiv w:val="1"/>
      <w:marLeft w:val="0"/>
      <w:marRight w:val="0"/>
      <w:marTop w:val="0"/>
      <w:marBottom w:val="0"/>
      <w:divBdr>
        <w:top w:val="none" w:sz="0" w:space="0" w:color="auto"/>
        <w:left w:val="none" w:sz="0" w:space="0" w:color="auto"/>
        <w:bottom w:val="none" w:sz="0" w:space="0" w:color="auto"/>
        <w:right w:val="none" w:sz="0" w:space="0" w:color="auto"/>
      </w:divBdr>
    </w:div>
    <w:div w:id="1073506158">
      <w:bodyDiv w:val="1"/>
      <w:marLeft w:val="0"/>
      <w:marRight w:val="0"/>
      <w:marTop w:val="0"/>
      <w:marBottom w:val="0"/>
      <w:divBdr>
        <w:top w:val="none" w:sz="0" w:space="0" w:color="auto"/>
        <w:left w:val="none" w:sz="0" w:space="0" w:color="auto"/>
        <w:bottom w:val="none" w:sz="0" w:space="0" w:color="auto"/>
        <w:right w:val="none" w:sz="0" w:space="0" w:color="auto"/>
      </w:divBdr>
    </w:div>
    <w:div w:id="1149983932">
      <w:bodyDiv w:val="1"/>
      <w:marLeft w:val="0"/>
      <w:marRight w:val="0"/>
      <w:marTop w:val="0"/>
      <w:marBottom w:val="0"/>
      <w:divBdr>
        <w:top w:val="none" w:sz="0" w:space="0" w:color="auto"/>
        <w:left w:val="none" w:sz="0" w:space="0" w:color="auto"/>
        <w:bottom w:val="none" w:sz="0" w:space="0" w:color="auto"/>
        <w:right w:val="none" w:sz="0" w:space="0" w:color="auto"/>
      </w:divBdr>
    </w:div>
    <w:div w:id="1217427546">
      <w:bodyDiv w:val="1"/>
      <w:marLeft w:val="0"/>
      <w:marRight w:val="0"/>
      <w:marTop w:val="0"/>
      <w:marBottom w:val="0"/>
      <w:divBdr>
        <w:top w:val="none" w:sz="0" w:space="0" w:color="auto"/>
        <w:left w:val="none" w:sz="0" w:space="0" w:color="auto"/>
        <w:bottom w:val="none" w:sz="0" w:space="0" w:color="auto"/>
        <w:right w:val="none" w:sz="0" w:space="0" w:color="auto"/>
      </w:divBdr>
      <w:divsChild>
        <w:div w:id="8259323">
          <w:marLeft w:val="0"/>
          <w:marRight w:val="0"/>
          <w:marTop w:val="0"/>
          <w:marBottom w:val="0"/>
          <w:divBdr>
            <w:top w:val="none" w:sz="0" w:space="0" w:color="auto"/>
            <w:left w:val="none" w:sz="0" w:space="0" w:color="auto"/>
            <w:bottom w:val="none" w:sz="0" w:space="0" w:color="auto"/>
            <w:right w:val="none" w:sz="0" w:space="0" w:color="auto"/>
          </w:divBdr>
          <w:divsChild>
            <w:div w:id="587886780">
              <w:marLeft w:val="0"/>
              <w:marRight w:val="0"/>
              <w:marTop w:val="0"/>
              <w:marBottom w:val="0"/>
              <w:divBdr>
                <w:top w:val="none" w:sz="0" w:space="0" w:color="auto"/>
                <w:left w:val="none" w:sz="0" w:space="0" w:color="auto"/>
                <w:bottom w:val="none" w:sz="0" w:space="0" w:color="auto"/>
                <w:right w:val="none" w:sz="0" w:space="0" w:color="auto"/>
              </w:divBdr>
              <w:divsChild>
                <w:div w:id="509370102">
                  <w:marLeft w:val="0"/>
                  <w:marRight w:val="0"/>
                  <w:marTop w:val="0"/>
                  <w:marBottom w:val="0"/>
                  <w:divBdr>
                    <w:top w:val="none" w:sz="0" w:space="0" w:color="auto"/>
                    <w:left w:val="none" w:sz="0" w:space="0" w:color="auto"/>
                    <w:bottom w:val="none" w:sz="0" w:space="0" w:color="auto"/>
                    <w:right w:val="none" w:sz="0" w:space="0" w:color="auto"/>
                  </w:divBdr>
                  <w:divsChild>
                    <w:div w:id="2048290271">
                      <w:marLeft w:val="0"/>
                      <w:marRight w:val="0"/>
                      <w:marTop w:val="0"/>
                      <w:marBottom w:val="0"/>
                      <w:divBdr>
                        <w:top w:val="none" w:sz="0" w:space="0" w:color="auto"/>
                        <w:left w:val="none" w:sz="0" w:space="0" w:color="auto"/>
                        <w:bottom w:val="none" w:sz="0" w:space="0" w:color="auto"/>
                        <w:right w:val="none" w:sz="0" w:space="0" w:color="auto"/>
                      </w:divBdr>
                      <w:divsChild>
                        <w:div w:id="73549051">
                          <w:marLeft w:val="0"/>
                          <w:marRight w:val="0"/>
                          <w:marTop w:val="0"/>
                          <w:marBottom w:val="0"/>
                          <w:divBdr>
                            <w:top w:val="none" w:sz="0" w:space="0" w:color="auto"/>
                            <w:left w:val="none" w:sz="0" w:space="0" w:color="auto"/>
                            <w:bottom w:val="none" w:sz="0" w:space="0" w:color="auto"/>
                            <w:right w:val="none" w:sz="0" w:space="0" w:color="auto"/>
                          </w:divBdr>
                          <w:divsChild>
                            <w:div w:id="1283414993">
                              <w:marLeft w:val="0"/>
                              <w:marRight w:val="0"/>
                              <w:marTop w:val="0"/>
                              <w:marBottom w:val="0"/>
                              <w:divBdr>
                                <w:top w:val="none" w:sz="0" w:space="0" w:color="auto"/>
                                <w:left w:val="none" w:sz="0" w:space="0" w:color="auto"/>
                                <w:bottom w:val="none" w:sz="0" w:space="0" w:color="auto"/>
                                <w:right w:val="none" w:sz="0" w:space="0" w:color="auto"/>
                              </w:divBdr>
                              <w:divsChild>
                                <w:div w:id="83261353">
                                  <w:marLeft w:val="0"/>
                                  <w:marRight w:val="0"/>
                                  <w:marTop w:val="0"/>
                                  <w:marBottom w:val="0"/>
                                  <w:divBdr>
                                    <w:top w:val="none" w:sz="0" w:space="0" w:color="auto"/>
                                    <w:left w:val="none" w:sz="0" w:space="0" w:color="auto"/>
                                    <w:bottom w:val="none" w:sz="0" w:space="0" w:color="auto"/>
                                    <w:right w:val="none" w:sz="0" w:space="0" w:color="auto"/>
                                  </w:divBdr>
                                  <w:divsChild>
                                    <w:div w:id="619533526">
                                      <w:marLeft w:val="0"/>
                                      <w:marRight w:val="0"/>
                                      <w:marTop w:val="0"/>
                                      <w:marBottom w:val="0"/>
                                      <w:divBdr>
                                        <w:top w:val="none" w:sz="0" w:space="0" w:color="auto"/>
                                        <w:left w:val="none" w:sz="0" w:space="0" w:color="auto"/>
                                        <w:bottom w:val="none" w:sz="0" w:space="0" w:color="auto"/>
                                        <w:right w:val="none" w:sz="0" w:space="0" w:color="auto"/>
                                      </w:divBdr>
                                    </w:div>
                                    <w:div w:id="729887207">
                                      <w:marLeft w:val="0"/>
                                      <w:marRight w:val="0"/>
                                      <w:marTop w:val="0"/>
                                      <w:marBottom w:val="0"/>
                                      <w:divBdr>
                                        <w:top w:val="none" w:sz="0" w:space="0" w:color="auto"/>
                                        <w:left w:val="none" w:sz="0" w:space="0" w:color="auto"/>
                                        <w:bottom w:val="none" w:sz="0" w:space="0" w:color="auto"/>
                                        <w:right w:val="none" w:sz="0" w:space="0" w:color="auto"/>
                                      </w:divBdr>
                                    </w:div>
                                    <w:div w:id="137048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42321">
      <w:bodyDiv w:val="1"/>
      <w:marLeft w:val="0"/>
      <w:marRight w:val="0"/>
      <w:marTop w:val="0"/>
      <w:marBottom w:val="0"/>
      <w:divBdr>
        <w:top w:val="none" w:sz="0" w:space="0" w:color="auto"/>
        <w:left w:val="none" w:sz="0" w:space="0" w:color="auto"/>
        <w:bottom w:val="none" w:sz="0" w:space="0" w:color="auto"/>
        <w:right w:val="none" w:sz="0" w:space="0" w:color="auto"/>
      </w:divBdr>
      <w:divsChild>
        <w:div w:id="2010936777">
          <w:marLeft w:val="0"/>
          <w:marRight w:val="0"/>
          <w:marTop w:val="0"/>
          <w:marBottom w:val="0"/>
          <w:divBdr>
            <w:top w:val="none" w:sz="0" w:space="0" w:color="auto"/>
            <w:left w:val="none" w:sz="0" w:space="0" w:color="auto"/>
            <w:bottom w:val="none" w:sz="0" w:space="0" w:color="auto"/>
            <w:right w:val="none" w:sz="0" w:space="0" w:color="auto"/>
          </w:divBdr>
          <w:divsChild>
            <w:div w:id="359357800">
              <w:marLeft w:val="0"/>
              <w:marRight w:val="0"/>
              <w:marTop w:val="0"/>
              <w:marBottom w:val="0"/>
              <w:divBdr>
                <w:top w:val="none" w:sz="0" w:space="0" w:color="auto"/>
                <w:left w:val="none" w:sz="0" w:space="0" w:color="auto"/>
                <w:bottom w:val="none" w:sz="0" w:space="0" w:color="auto"/>
                <w:right w:val="none" w:sz="0" w:space="0" w:color="auto"/>
              </w:divBdr>
              <w:divsChild>
                <w:div w:id="1831866109">
                  <w:marLeft w:val="0"/>
                  <w:marRight w:val="0"/>
                  <w:marTop w:val="0"/>
                  <w:marBottom w:val="0"/>
                  <w:divBdr>
                    <w:top w:val="none" w:sz="0" w:space="0" w:color="auto"/>
                    <w:left w:val="none" w:sz="0" w:space="0" w:color="auto"/>
                    <w:bottom w:val="none" w:sz="0" w:space="0" w:color="auto"/>
                    <w:right w:val="none" w:sz="0" w:space="0" w:color="auto"/>
                  </w:divBdr>
                  <w:divsChild>
                    <w:div w:id="145781901">
                      <w:marLeft w:val="0"/>
                      <w:marRight w:val="0"/>
                      <w:marTop w:val="0"/>
                      <w:marBottom w:val="0"/>
                      <w:divBdr>
                        <w:top w:val="none" w:sz="0" w:space="0" w:color="auto"/>
                        <w:left w:val="none" w:sz="0" w:space="0" w:color="auto"/>
                        <w:bottom w:val="none" w:sz="0" w:space="0" w:color="auto"/>
                        <w:right w:val="none" w:sz="0" w:space="0" w:color="auto"/>
                      </w:divBdr>
                      <w:divsChild>
                        <w:div w:id="277296716">
                          <w:marLeft w:val="0"/>
                          <w:marRight w:val="0"/>
                          <w:marTop w:val="0"/>
                          <w:marBottom w:val="0"/>
                          <w:divBdr>
                            <w:top w:val="none" w:sz="0" w:space="0" w:color="auto"/>
                            <w:left w:val="none" w:sz="0" w:space="0" w:color="auto"/>
                            <w:bottom w:val="none" w:sz="0" w:space="0" w:color="auto"/>
                            <w:right w:val="none" w:sz="0" w:space="0" w:color="auto"/>
                          </w:divBdr>
                          <w:divsChild>
                            <w:div w:id="939139839">
                              <w:marLeft w:val="0"/>
                              <w:marRight w:val="0"/>
                              <w:marTop w:val="0"/>
                              <w:marBottom w:val="0"/>
                              <w:divBdr>
                                <w:top w:val="none" w:sz="0" w:space="0" w:color="auto"/>
                                <w:left w:val="none" w:sz="0" w:space="0" w:color="auto"/>
                                <w:bottom w:val="none" w:sz="0" w:space="0" w:color="auto"/>
                                <w:right w:val="none" w:sz="0" w:space="0" w:color="auto"/>
                              </w:divBdr>
                              <w:divsChild>
                                <w:div w:id="2041663995">
                                  <w:marLeft w:val="0"/>
                                  <w:marRight w:val="0"/>
                                  <w:marTop w:val="0"/>
                                  <w:marBottom w:val="0"/>
                                  <w:divBdr>
                                    <w:top w:val="none" w:sz="0" w:space="0" w:color="auto"/>
                                    <w:left w:val="none" w:sz="0" w:space="0" w:color="auto"/>
                                    <w:bottom w:val="none" w:sz="0" w:space="0" w:color="auto"/>
                                    <w:right w:val="none" w:sz="0" w:space="0" w:color="auto"/>
                                  </w:divBdr>
                                  <w:divsChild>
                                    <w:div w:id="1929387960">
                                      <w:marLeft w:val="0"/>
                                      <w:marRight w:val="0"/>
                                      <w:marTop w:val="0"/>
                                      <w:marBottom w:val="0"/>
                                      <w:divBdr>
                                        <w:top w:val="none" w:sz="0" w:space="0" w:color="auto"/>
                                        <w:left w:val="none" w:sz="0" w:space="0" w:color="auto"/>
                                        <w:bottom w:val="none" w:sz="0" w:space="0" w:color="auto"/>
                                        <w:right w:val="none" w:sz="0" w:space="0" w:color="auto"/>
                                      </w:divBdr>
                                      <w:divsChild>
                                        <w:div w:id="1969312780">
                                          <w:marLeft w:val="0"/>
                                          <w:marRight w:val="0"/>
                                          <w:marTop w:val="0"/>
                                          <w:marBottom w:val="240"/>
                                          <w:divBdr>
                                            <w:top w:val="none" w:sz="0" w:space="0" w:color="auto"/>
                                            <w:left w:val="none" w:sz="0" w:space="0" w:color="auto"/>
                                            <w:bottom w:val="none" w:sz="0" w:space="0" w:color="auto"/>
                                            <w:right w:val="none" w:sz="0" w:space="0" w:color="auto"/>
                                          </w:divBdr>
                                          <w:divsChild>
                                            <w:div w:id="508561792">
                                              <w:marLeft w:val="-30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018198">
      <w:bodyDiv w:val="1"/>
      <w:marLeft w:val="0"/>
      <w:marRight w:val="0"/>
      <w:marTop w:val="0"/>
      <w:marBottom w:val="0"/>
      <w:divBdr>
        <w:top w:val="none" w:sz="0" w:space="0" w:color="auto"/>
        <w:left w:val="none" w:sz="0" w:space="0" w:color="auto"/>
        <w:bottom w:val="none" w:sz="0" w:space="0" w:color="auto"/>
        <w:right w:val="none" w:sz="0" w:space="0" w:color="auto"/>
      </w:divBdr>
    </w:div>
    <w:div w:id="1369989311">
      <w:bodyDiv w:val="1"/>
      <w:marLeft w:val="0"/>
      <w:marRight w:val="0"/>
      <w:marTop w:val="0"/>
      <w:marBottom w:val="0"/>
      <w:divBdr>
        <w:top w:val="none" w:sz="0" w:space="0" w:color="auto"/>
        <w:left w:val="none" w:sz="0" w:space="0" w:color="auto"/>
        <w:bottom w:val="none" w:sz="0" w:space="0" w:color="auto"/>
        <w:right w:val="none" w:sz="0" w:space="0" w:color="auto"/>
      </w:divBdr>
    </w:div>
    <w:div w:id="1376268789">
      <w:bodyDiv w:val="1"/>
      <w:marLeft w:val="0"/>
      <w:marRight w:val="0"/>
      <w:marTop w:val="0"/>
      <w:marBottom w:val="0"/>
      <w:divBdr>
        <w:top w:val="none" w:sz="0" w:space="0" w:color="auto"/>
        <w:left w:val="none" w:sz="0" w:space="0" w:color="auto"/>
        <w:bottom w:val="none" w:sz="0" w:space="0" w:color="auto"/>
        <w:right w:val="none" w:sz="0" w:space="0" w:color="auto"/>
      </w:divBdr>
    </w:div>
    <w:div w:id="1518233442">
      <w:bodyDiv w:val="1"/>
      <w:marLeft w:val="0"/>
      <w:marRight w:val="0"/>
      <w:marTop w:val="0"/>
      <w:marBottom w:val="0"/>
      <w:divBdr>
        <w:top w:val="none" w:sz="0" w:space="0" w:color="auto"/>
        <w:left w:val="none" w:sz="0" w:space="0" w:color="auto"/>
        <w:bottom w:val="none" w:sz="0" w:space="0" w:color="auto"/>
        <w:right w:val="none" w:sz="0" w:space="0" w:color="auto"/>
      </w:divBdr>
      <w:divsChild>
        <w:div w:id="1792624337">
          <w:marLeft w:val="0"/>
          <w:marRight w:val="0"/>
          <w:marTop w:val="0"/>
          <w:marBottom w:val="0"/>
          <w:divBdr>
            <w:top w:val="none" w:sz="0" w:space="0" w:color="auto"/>
            <w:left w:val="none" w:sz="0" w:space="0" w:color="auto"/>
            <w:bottom w:val="none" w:sz="0" w:space="0" w:color="auto"/>
            <w:right w:val="none" w:sz="0" w:space="0" w:color="auto"/>
          </w:divBdr>
          <w:divsChild>
            <w:div w:id="2079597553">
              <w:marLeft w:val="0"/>
              <w:marRight w:val="0"/>
              <w:marTop w:val="0"/>
              <w:marBottom w:val="0"/>
              <w:divBdr>
                <w:top w:val="none" w:sz="0" w:space="0" w:color="auto"/>
                <w:left w:val="none" w:sz="0" w:space="0" w:color="auto"/>
                <w:bottom w:val="none" w:sz="0" w:space="0" w:color="auto"/>
                <w:right w:val="none" w:sz="0" w:space="0" w:color="auto"/>
              </w:divBdr>
              <w:divsChild>
                <w:div w:id="989286178">
                  <w:marLeft w:val="0"/>
                  <w:marRight w:val="0"/>
                  <w:marTop w:val="0"/>
                  <w:marBottom w:val="0"/>
                  <w:divBdr>
                    <w:top w:val="none" w:sz="0" w:space="0" w:color="auto"/>
                    <w:left w:val="none" w:sz="0" w:space="0" w:color="auto"/>
                    <w:bottom w:val="none" w:sz="0" w:space="0" w:color="auto"/>
                    <w:right w:val="none" w:sz="0" w:space="0" w:color="auto"/>
                  </w:divBdr>
                  <w:divsChild>
                    <w:div w:id="1694763404">
                      <w:marLeft w:val="0"/>
                      <w:marRight w:val="0"/>
                      <w:marTop w:val="0"/>
                      <w:marBottom w:val="0"/>
                      <w:divBdr>
                        <w:top w:val="none" w:sz="0" w:space="0" w:color="auto"/>
                        <w:left w:val="none" w:sz="0" w:space="0" w:color="auto"/>
                        <w:bottom w:val="none" w:sz="0" w:space="0" w:color="auto"/>
                        <w:right w:val="none" w:sz="0" w:space="0" w:color="auto"/>
                      </w:divBdr>
                      <w:divsChild>
                        <w:div w:id="1715235556">
                          <w:marLeft w:val="0"/>
                          <w:marRight w:val="0"/>
                          <w:marTop w:val="0"/>
                          <w:marBottom w:val="0"/>
                          <w:divBdr>
                            <w:top w:val="none" w:sz="0" w:space="0" w:color="auto"/>
                            <w:left w:val="none" w:sz="0" w:space="0" w:color="auto"/>
                            <w:bottom w:val="none" w:sz="0" w:space="0" w:color="auto"/>
                            <w:right w:val="none" w:sz="0" w:space="0" w:color="auto"/>
                          </w:divBdr>
                          <w:divsChild>
                            <w:div w:id="1508445971">
                              <w:marLeft w:val="0"/>
                              <w:marRight w:val="0"/>
                              <w:marTop w:val="0"/>
                              <w:marBottom w:val="0"/>
                              <w:divBdr>
                                <w:top w:val="none" w:sz="0" w:space="0" w:color="auto"/>
                                <w:left w:val="none" w:sz="0" w:space="0" w:color="auto"/>
                                <w:bottom w:val="none" w:sz="0" w:space="0" w:color="auto"/>
                                <w:right w:val="none" w:sz="0" w:space="0" w:color="auto"/>
                              </w:divBdr>
                              <w:divsChild>
                                <w:div w:id="693502835">
                                  <w:marLeft w:val="0"/>
                                  <w:marRight w:val="0"/>
                                  <w:marTop w:val="0"/>
                                  <w:marBottom w:val="0"/>
                                  <w:divBdr>
                                    <w:top w:val="none" w:sz="0" w:space="0" w:color="auto"/>
                                    <w:left w:val="none" w:sz="0" w:space="0" w:color="auto"/>
                                    <w:bottom w:val="none" w:sz="0" w:space="0" w:color="auto"/>
                                    <w:right w:val="none" w:sz="0" w:space="0" w:color="auto"/>
                                  </w:divBdr>
                                  <w:divsChild>
                                    <w:div w:id="243950877">
                                      <w:marLeft w:val="0"/>
                                      <w:marRight w:val="0"/>
                                      <w:marTop w:val="0"/>
                                      <w:marBottom w:val="0"/>
                                      <w:divBdr>
                                        <w:top w:val="none" w:sz="0" w:space="0" w:color="auto"/>
                                        <w:left w:val="none" w:sz="0" w:space="0" w:color="auto"/>
                                        <w:bottom w:val="none" w:sz="0" w:space="0" w:color="auto"/>
                                        <w:right w:val="none" w:sz="0" w:space="0" w:color="auto"/>
                                      </w:divBdr>
                                    </w:div>
                                    <w:div w:id="486746295">
                                      <w:marLeft w:val="0"/>
                                      <w:marRight w:val="0"/>
                                      <w:marTop w:val="0"/>
                                      <w:marBottom w:val="0"/>
                                      <w:divBdr>
                                        <w:top w:val="none" w:sz="0" w:space="0" w:color="auto"/>
                                        <w:left w:val="none" w:sz="0" w:space="0" w:color="auto"/>
                                        <w:bottom w:val="none" w:sz="0" w:space="0" w:color="auto"/>
                                        <w:right w:val="none" w:sz="0" w:space="0" w:color="auto"/>
                                      </w:divBdr>
                                    </w:div>
                                    <w:div w:id="181825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357019">
      <w:bodyDiv w:val="1"/>
      <w:marLeft w:val="0"/>
      <w:marRight w:val="0"/>
      <w:marTop w:val="0"/>
      <w:marBottom w:val="0"/>
      <w:divBdr>
        <w:top w:val="none" w:sz="0" w:space="0" w:color="auto"/>
        <w:left w:val="none" w:sz="0" w:space="0" w:color="auto"/>
        <w:bottom w:val="none" w:sz="0" w:space="0" w:color="auto"/>
        <w:right w:val="none" w:sz="0" w:space="0" w:color="auto"/>
      </w:divBdr>
    </w:div>
    <w:div w:id="1620188707">
      <w:bodyDiv w:val="1"/>
      <w:marLeft w:val="0"/>
      <w:marRight w:val="0"/>
      <w:marTop w:val="0"/>
      <w:marBottom w:val="0"/>
      <w:divBdr>
        <w:top w:val="none" w:sz="0" w:space="0" w:color="auto"/>
        <w:left w:val="none" w:sz="0" w:space="0" w:color="auto"/>
        <w:bottom w:val="none" w:sz="0" w:space="0" w:color="auto"/>
        <w:right w:val="none" w:sz="0" w:space="0" w:color="auto"/>
      </w:divBdr>
    </w:div>
    <w:div w:id="1887646607">
      <w:bodyDiv w:val="1"/>
      <w:marLeft w:val="0"/>
      <w:marRight w:val="0"/>
      <w:marTop w:val="0"/>
      <w:marBottom w:val="0"/>
      <w:divBdr>
        <w:top w:val="none" w:sz="0" w:space="0" w:color="auto"/>
        <w:left w:val="none" w:sz="0" w:space="0" w:color="auto"/>
        <w:bottom w:val="none" w:sz="0" w:space="0" w:color="auto"/>
        <w:right w:val="none" w:sz="0" w:space="0" w:color="auto"/>
      </w:divBdr>
    </w:div>
    <w:div w:id="191577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Norm\Templates\AENDER.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A1BD6-971D-46D1-96B5-4BBDD5351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AENDER</Template>
  <TotalTime>0</TotalTime>
  <Pages>63</Pages>
  <Words>25777</Words>
  <Characters>162914</Characters>
  <Application>Microsoft Office Word</Application>
  <DocSecurity>4</DocSecurity>
  <Lines>3073</Lines>
  <Paragraphs>637</Paragraphs>
  <ScaleCrop>false</ScaleCrop>
  <HeadingPairs>
    <vt:vector size="2" baseType="variant">
      <vt:variant>
        <vt:lpstr>Titel</vt:lpstr>
      </vt:variant>
      <vt:variant>
        <vt:i4>1</vt:i4>
      </vt:variant>
    </vt:vector>
  </HeadingPairs>
  <TitlesOfParts>
    <vt:vector size="1" baseType="lpstr">
      <vt:lpstr>Anlage 1</vt:lpstr>
    </vt:vector>
  </TitlesOfParts>
  <Company/>
  <LinksUpToDate>false</LinksUpToDate>
  <CharactersWithSpaces>188054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dc:title>
  <dc:subject/>
  <dc:creator>Vivian Börjesson</dc:creator>
  <cp:keywords/>
  <dc:description/>
  <cp:lastModifiedBy>Starke-Uekermann, Silke</cp:lastModifiedBy>
  <cp:revision>2</cp:revision>
  <cp:lastPrinted>2020-02-05T16:11:00Z</cp:lastPrinted>
  <dcterms:created xsi:type="dcterms:W3CDTF">2020-02-27T14:58:00Z</dcterms:created>
  <dcterms:modified xsi:type="dcterms:W3CDTF">2020-02-27T14:58:00Z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arbeitungsstand">
    <vt:lpwstr>Bearbeitungsstand: 14.02.2020  15:43 Uhr</vt:lpwstr>
  </property>
  <property fmtid="{D5CDD505-2E9C-101B-9397-08002B2CF9AE}" pid="3" name="Meta_Initiant">
    <vt:lpwstr>Initiant</vt:lpwstr>
  </property>
  <property fmtid="{D5CDD505-2E9C-101B-9397-08002B2CF9AE}" pid="4" name="Version">
    <vt:lpwstr>4.0.3.0</vt:lpwstr>
  </property>
  <property fmtid="{D5CDD505-2E9C-101B-9397-08002B2CF9AE}" pid="5" name="Last edited using">
    <vt:lpwstr>LW 5.4, Build 20190301</vt:lpwstr>
  </property>
  <property fmtid="{D5CDD505-2E9C-101B-9397-08002B2CF9AE}" pid="6" name="Kategorie">
    <vt:lpwstr>AENDER/ARTGES</vt:lpwstr>
  </property>
  <property fmtid="{D5CDD505-2E9C-101B-9397-08002B2CF9AE}" pid="7" name="eNorm-Version Erstellung">
    <vt:lpwstr>4.0.3.1, Bundesregierung, [20190301]</vt:lpwstr>
  </property>
  <property fmtid="{D5CDD505-2E9C-101B-9397-08002B2CF9AE}" pid="8" name="Created using">
    <vt:lpwstr>LW 5.4, Build 20190301</vt:lpwstr>
  </property>
  <property fmtid="{D5CDD505-2E9C-101B-9397-08002B2CF9AE}" pid="9" name="Classification">
    <vt:lpwstr> </vt:lpwstr>
  </property>
  <property fmtid="{D5CDD505-2E9C-101B-9397-08002B2CF9AE}" pid="10" name="Meta_Bezeichnung">
    <vt:lpwstr>Entwurf eines ersten Gesetzes zur Arbeit von morgen (Arbeit-von-morgen-Gesetz I)</vt:lpwstr>
  </property>
  <property fmtid="{D5CDD505-2E9C-101B-9397-08002B2CF9AE}" pid="11" name="Meta_Kurzbezeichnung">
    <vt:lpwstr/>
  </property>
  <property fmtid="{D5CDD505-2E9C-101B-9397-08002B2CF9AE}" pid="12" name="Meta_Abkürzung">
    <vt:lpwstr/>
  </property>
  <property fmtid="{D5CDD505-2E9C-101B-9397-08002B2CF9AE}" pid="13" name="Meta_Typ der Vorschrift">
    <vt:lpwstr>Artikelgesetz</vt:lpwstr>
  </property>
  <property fmtid="{D5CDD505-2E9C-101B-9397-08002B2CF9AE}" pid="14" name="Meta_Federführung">
    <vt:lpwstr/>
  </property>
  <property fmtid="{D5CDD505-2E9C-101B-9397-08002B2CF9AE}" pid="15" name="Meta_Anlagen">
    <vt:lpwstr/>
  </property>
  <property fmtid="{D5CDD505-2E9C-101B-9397-08002B2CF9AE}" pid="16" name="DQP-Ergebnis für Version 4">
    <vt:lpwstr>keine Fehler, 15 Warnungen</vt:lpwstr>
  </property>
  <property fmtid="{D5CDD505-2E9C-101B-9397-08002B2CF9AE}" pid="17" name="eNorm-Version letzte DQP">
    <vt:lpwstr>4.0.3.1, Bundesregierung, [20190301]</vt:lpwstr>
  </property>
  <property fmtid="{D5CDD505-2E9C-101B-9397-08002B2CF9AE}" pid="18" name="eNorm-Version vorherige Bearbeitung">
    <vt:lpwstr>4.0.3.1 Bundesregierung [20190301]</vt:lpwstr>
  </property>
  <property fmtid="{D5CDD505-2E9C-101B-9397-08002B2CF9AE}" pid="19" name="eNorm-Version letzte Bearbeitung">
    <vt:lpwstr>4.0.3.1 Bundesregierung [20190301]</vt:lpwstr>
  </property>
</Properties>
</file>